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0603" w14:textId="35CBB7D6" w:rsid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r w:rsidRPr="005E3649">
        <w:rPr>
          <w:rFonts w:ascii="Roboto" w:eastAsia="Times New Roman" w:hAnsi="Roboto" w:cs="Times New Roman"/>
          <w:b/>
          <w:bCs/>
          <w:color w:val="031D39"/>
          <w:spacing w:val="3"/>
          <w:kern w:val="0"/>
          <w:sz w:val="32"/>
          <w:szCs w:val="32"/>
          <w:u w:val="single"/>
          <w:lang w:eastAsia="en-GB"/>
          <w14:ligatures w14:val="none"/>
        </w:rPr>
        <w:t>Notes:</w:t>
      </w:r>
    </w:p>
    <w:p w14:paraId="7E01D403" w14:textId="77777777" w:rsidR="005E3649" w:rsidRP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p>
    <w:p w14:paraId="10AE163F" w14:textId="731C6148" w:rsidR="005E3649" w:rsidRPr="003009F7" w:rsidRDefault="005E3649" w:rsidP="005E3649">
      <w:pPr>
        <w:shd w:val="clear" w:color="auto" w:fill="FFFFFF"/>
        <w:spacing w:after="0" w:line="240" w:lineRule="auto"/>
        <w:textAlignment w:val="baseline"/>
        <w:rPr>
          <w:rFonts w:ascii="Roboto" w:eastAsia="Times New Roman" w:hAnsi="Roboto" w:cs="Times New Roman"/>
          <w:b/>
          <w:bCs/>
          <w:i/>
          <w:i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Submission Target: </w:t>
      </w:r>
      <w:r w:rsidRPr="003009F7">
        <w:rPr>
          <w:rFonts w:ascii="Roboto" w:eastAsia="Times New Roman" w:hAnsi="Roboto" w:cs="Times New Roman"/>
          <w:b/>
          <w:bCs/>
          <w:i/>
          <w:iCs/>
          <w:color w:val="031D39"/>
          <w:spacing w:val="3"/>
          <w:kern w:val="0"/>
          <w:sz w:val="24"/>
          <w:szCs w:val="24"/>
          <w:lang w:eastAsia="en-GB"/>
          <w14:ligatures w14:val="none"/>
        </w:rPr>
        <w:t>Science Translational Medicine</w:t>
      </w:r>
    </w:p>
    <w:p w14:paraId="01981E78" w14:textId="77777777" w:rsidR="005E3649" w:rsidRPr="003009F7" w:rsidRDefault="005E3649" w:rsidP="005E3649">
      <w:pPr>
        <w:rPr>
          <w:rFonts w:ascii="Roboto" w:hAnsi="Roboto" w:cs="Arial"/>
          <w:sz w:val="20"/>
          <w:szCs w:val="20"/>
        </w:rPr>
      </w:pPr>
      <w:r w:rsidRPr="003009F7">
        <w:rPr>
          <w:rFonts w:ascii="Roboto" w:hAnsi="Roboto" w:cs="Arial"/>
          <w:b/>
          <w:bCs/>
          <w:sz w:val="20"/>
          <w:szCs w:val="20"/>
        </w:rPr>
        <w:t xml:space="preserve">Information: </w:t>
      </w:r>
      <w:r w:rsidRPr="003009F7">
        <w:rPr>
          <w:rFonts w:ascii="Roboto" w:hAnsi="Roboto" w:cs="Arial"/>
          <w:sz w:val="20"/>
          <w:szCs w:val="20"/>
        </w:rP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sidRPr="003009F7">
        <w:rPr>
          <w:rFonts w:ascii="Roboto" w:hAnsi="Roboto" w:cs="Arial"/>
          <w:b/>
          <w:bCs/>
          <w:sz w:val="20"/>
          <w:szCs w:val="20"/>
        </w:rPr>
        <w:t xml:space="preserve">should be no more than 10,000 words in length (including main text, </w:t>
      </w:r>
      <w:proofErr w:type="gramStart"/>
      <w:r w:rsidRPr="003009F7">
        <w:rPr>
          <w:rFonts w:ascii="Roboto" w:hAnsi="Roboto" w:cs="Arial"/>
          <w:b/>
          <w:bCs/>
          <w:sz w:val="20"/>
          <w:szCs w:val="20"/>
        </w:rPr>
        <w:t>references</w:t>
      </w:r>
      <w:proofErr w:type="gramEnd"/>
      <w:r w:rsidRPr="003009F7">
        <w:rPr>
          <w:rFonts w:ascii="Roboto" w:hAnsi="Roboto" w:cs="Arial"/>
          <w:b/>
          <w:bCs/>
          <w:sz w:val="20"/>
          <w:szCs w:val="20"/>
        </w:rPr>
        <w:t xml:space="preserve"> and figure legends)</w:t>
      </w:r>
      <w:r w:rsidRPr="003009F7">
        <w:rPr>
          <w:rFonts w:ascii="Roboto" w:hAnsi="Roboto" w:cs="Arial"/>
          <w:sz w:val="20"/>
          <w:szCs w:val="20"/>
        </w:rPr>
        <w:t xml:space="preserve"> and may have up to </w:t>
      </w:r>
      <w:r w:rsidRPr="003009F7">
        <w:rPr>
          <w:rFonts w:ascii="Roboto" w:hAnsi="Roboto" w:cs="Arial"/>
          <w:b/>
          <w:bCs/>
          <w:sz w:val="20"/>
          <w:szCs w:val="20"/>
        </w:rPr>
        <w:t>8 figures/tables</w:t>
      </w:r>
      <w:r w:rsidRPr="003009F7">
        <w:rPr>
          <w:rFonts w:ascii="Roboto" w:hAnsi="Roboto" w:cs="Arial"/>
          <w:sz w:val="20"/>
          <w:szCs w:val="20"/>
        </w:rP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6" w:history="1">
        <w:r w:rsidRPr="003009F7">
          <w:rPr>
            <w:rStyle w:val="Hyperlink"/>
            <w:rFonts w:ascii="Roboto" w:hAnsi="Roboto" w:cs="Arial"/>
            <w:sz w:val="20"/>
            <w:szCs w:val="20"/>
          </w:rPr>
          <w:t>https://www.science.org/content/page/stm-instructions-research-articles-initial-submission</w:t>
        </w:r>
      </w:hyperlink>
      <w:r w:rsidRPr="003009F7">
        <w:rPr>
          <w:rFonts w:ascii="Roboto" w:hAnsi="Roboto" w:cs="Arial"/>
          <w:sz w:val="20"/>
          <w:szCs w:val="20"/>
        </w:rP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sidRPr="003009F7">
        <w:rPr>
          <w:rFonts w:ascii="Roboto" w:hAnsi="Roboto" w:cs="Arial"/>
          <w:b/>
          <w:bCs/>
          <w:i/>
          <w:iCs/>
          <w:sz w:val="20"/>
          <w:szCs w:val="20"/>
        </w:rPr>
        <w:t xml:space="preserve">Introduction, Results, Discussion, Materials &amp; Methods. </w:t>
      </w:r>
    </w:p>
    <w:p w14:paraId="43D5A22F" w14:textId="77777777" w:rsidR="005E3649" w:rsidRPr="003009F7"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Notes:</w:t>
      </w:r>
    </w:p>
    <w:p w14:paraId="75BBAE94" w14:textId="77777777" w:rsidR="005E3649" w:rsidRPr="003009F7" w:rsidRDefault="005E3649" w:rsidP="005E3649">
      <w:pPr>
        <w:spacing w:after="0"/>
        <w:rPr>
          <w:rFonts w:ascii="Roboto" w:hAnsi="Roboto" w:cs="Arial"/>
          <w:sz w:val="24"/>
          <w:szCs w:val="24"/>
        </w:rPr>
      </w:pPr>
      <w:r w:rsidRPr="003009F7">
        <w:rPr>
          <w:rFonts w:ascii="Roboto" w:hAnsi="Roboto" w:cs="Arial"/>
          <w:sz w:val="24"/>
          <w:szCs w:val="24"/>
        </w:rPr>
        <w:t xml:space="preserve">I read through a bunch of papers on </w:t>
      </w:r>
      <w:proofErr w:type="gramStart"/>
      <w:r w:rsidRPr="003009F7">
        <w:rPr>
          <w:rFonts w:ascii="Roboto" w:hAnsi="Roboto" w:cs="Arial"/>
          <w:sz w:val="24"/>
          <w:szCs w:val="24"/>
        </w:rPr>
        <w:t>STM</w:t>
      </w:r>
      <w:proofErr w:type="gramEnd"/>
      <w:r w:rsidRPr="003009F7">
        <w:rPr>
          <w:rFonts w:ascii="Roboto" w:hAnsi="Roboto" w:cs="Arial"/>
          <w:sz w:val="24"/>
          <w:szCs w:val="24"/>
        </w:rPr>
        <w:t xml:space="preserve"> and collated word counts for different sections. Here’s an example of 4: </w:t>
      </w:r>
    </w:p>
    <w:p w14:paraId="3C25505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Introduction: 691, 719, 1138, 695 words</w:t>
      </w:r>
    </w:p>
    <w:p w14:paraId="7E87D4B8"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Results 5500, 3000, 1900, 3100 words</w:t>
      </w:r>
    </w:p>
    <w:p w14:paraId="3BF8A31C"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Discussion 1350, 2231, 1300, 775 words</w:t>
      </w:r>
    </w:p>
    <w:p w14:paraId="4C96443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Ratio of Results to Discussion Length: Average is 2.72x</w:t>
      </w:r>
    </w:p>
    <w:p w14:paraId="3BC399B1" w14:textId="77777777" w:rsidR="005E3649" w:rsidRPr="003009F7" w:rsidRDefault="005E3649" w:rsidP="005E3649">
      <w:pPr>
        <w:spacing w:after="0"/>
        <w:rPr>
          <w:rFonts w:ascii="Roboto" w:hAnsi="Roboto" w:cs="Arial"/>
          <w:b/>
          <w:bCs/>
          <w:sz w:val="24"/>
          <w:szCs w:val="24"/>
        </w:rPr>
      </w:pPr>
      <w:r w:rsidRPr="003009F7">
        <w:rPr>
          <w:rFonts w:ascii="Roboto" w:hAnsi="Roboto" w:cs="Arial"/>
          <w:b/>
          <w:bCs/>
          <w:sz w:val="24"/>
          <w:szCs w:val="24"/>
        </w:rPr>
        <w:t xml:space="preserve">Based off this, will aim for the following word counts: </w:t>
      </w:r>
    </w:p>
    <w:p w14:paraId="59EBFF7B"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Introduction: 800 words</w:t>
      </w:r>
    </w:p>
    <w:p w14:paraId="4DB4E5E7"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Results: 3000-3500 words</w:t>
      </w:r>
    </w:p>
    <w:p w14:paraId="2FE4AF0D" w14:textId="77777777" w:rsidR="005E3649" w:rsidRPr="003009F7" w:rsidRDefault="005E3649" w:rsidP="005E3649">
      <w:pPr>
        <w:pStyle w:val="ListParagraph"/>
        <w:numPr>
          <w:ilvl w:val="0"/>
          <w:numId w:val="3"/>
        </w:numPr>
        <w:rPr>
          <w:rFonts w:ascii="Roboto" w:hAnsi="Roboto" w:cs="Arial"/>
          <w:b/>
          <w:bCs/>
          <w:sz w:val="24"/>
          <w:szCs w:val="24"/>
        </w:rPr>
      </w:pPr>
      <w:r w:rsidRPr="003009F7">
        <w:rPr>
          <w:rFonts w:ascii="Roboto" w:hAnsi="Roboto" w:cs="Arial"/>
          <w:b/>
          <w:bCs/>
          <w:sz w:val="24"/>
          <w:szCs w:val="24"/>
        </w:rPr>
        <w:t xml:space="preserve">Discussion: 1500 words </w:t>
      </w:r>
    </w:p>
    <w:p w14:paraId="55D95E61" w14:textId="77777777" w:rsidR="005E3649" w:rsidRDefault="005E3649"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p>
    <w:p w14:paraId="0CB6888C" w14:textId="77777777" w:rsidR="005E3649" w:rsidRDefault="005E3649">
      <w:pPr>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br w:type="page"/>
      </w:r>
    </w:p>
    <w:p w14:paraId="650D2CC2" w14:textId="0F06A361" w:rsidR="00F35A46" w:rsidRPr="00F35A46" w:rsidRDefault="00F35A46"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sidRPr="00F35A46">
        <w:rPr>
          <w:rFonts w:ascii="Roboto" w:eastAsia="Times New Roman" w:hAnsi="Roboto" w:cs="Arial"/>
          <w:b/>
          <w:bCs/>
          <w:kern w:val="0"/>
          <w:sz w:val="24"/>
          <w:szCs w:val="24"/>
          <w:lang w:eastAsia="en-GB"/>
          <w14:ligatures w14:val="none"/>
        </w:rPr>
        <w:lastRenderedPageBreak/>
        <w:t xml:space="preserve">Quantifying the impact of a broadly protective </w:t>
      </w:r>
      <w:proofErr w:type="spellStart"/>
      <w:r w:rsidRPr="00F35A46">
        <w:rPr>
          <w:rFonts w:ascii="Roboto" w:eastAsia="Times New Roman" w:hAnsi="Roboto" w:cs="Arial"/>
          <w:b/>
          <w:bCs/>
          <w:kern w:val="0"/>
          <w:sz w:val="24"/>
          <w:szCs w:val="24"/>
          <w:lang w:eastAsia="en-GB"/>
          <w14:ligatures w14:val="none"/>
        </w:rPr>
        <w:t>sarbecovirus</w:t>
      </w:r>
      <w:proofErr w:type="spellEnd"/>
      <w:r w:rsidRPr="00F35A46">
        <w:rPr>
          <w:rFonts w:ascii="Roboto" w:eastAsia="Times New Roman" w:hAnsi="Roboto" w:cs="Arial"/>
          <w:b/>
          <w:bCs/>
          <w:kern w:val="0"/>
          <w:sz w:val="24"/>
          <w:szCs w:val="24"/>
          <w:lang w:eastAsia="en-GB"/>
          <w14:ligatures w14:val="none"/>
        </w:rPr>
        <w:t xml:space="preserve"> vaccine in a future SARS-X pandemic</w:t>
      </w:r>
    </w:p>
    <w:p w14:paraId="443C9AE4" w14:textId="66470877" w:rsidR="00932CE4" w:rsidRPr="00E529B4" w:rsidRDefault="00932CE4" w:rsidP="00932CE4">
      <w:pPr>
        <w:spacing w:after="0"/>
        <w:rPr>
          <w:rFonts w:ascii="Roboto" w:hAnsi="Roboto"/>
          <w:sz w:val="20"/>
          <w:szCs w:val="20"/>
        </w:rPr>
      </w:pPr>
      <w:commentRangeStart w:id="0"/>
      <w:r w:rsidRPr="00E529B4">
        <w:rPr>
          <w:rFonts w:ascii="Roboto" w:hAnsi="Roboto"/>
          <w:sz w:val="20"/>
          <w:szCs w:val="20"/>
        </w:rPr>
        <w:t xml:space="preserve">Charles </w:t>
      </w:r>
      <w:commentRangeEnd w:id="0"/>
      <w:r w:rsidR="00FF5CDA" w:rsidRPr="00E529B4">
        <w:rPr>
          <w:rStyle w:val="CommentReference"/>
          <w:rFonts w:ascii="Roboto" w:hAnsi="Roboto"/>
          <w:sz w:val="20"/>
          <w:szCs w:val="20"/>
        </w:rPr>
        <w:commentReference w:id="0"/>
      </w:r>
      <w:r w:rsidRPr="00E529B4">
        <w:rPr>
          <w:rFonts w:ascii="Roboto" w:hAnsi="Roboto"/>
          <w:sz w:val="20"/>
          <w:szCs w:val="20"/>
        </w:rPr>
        <w:t>Whittaker</w:t>
      </w:r>
      <w:r w:rsidRPr="00E529B4">
        <w:rPr>
          <w:rFonts w:ascii="Roboto" w:hAnsi="Roboto"/>
          <w:sz w:val="20"/>
          <w:szCs w:val="20"/>
          <w:vertAlign w:val="superscript"/>
        </w:rPr>
        <w:t>1</w:t>
      </w:r>
      <w:r w:rsidR="007B486D" w:rsidRPr="00E529B4">
        <w:rPr>
          <w:rFonts w:ascii="Roboto" w:hAnsi="Roboto"/>
          <w:sz w:val="20"/>
          <w:szCs w:val="20"/>
          <w:vertAlign w:val="superscript"/>
        </w:rPr>
        <w:t>*</w:t>
      </w:r>
      <w:r w:rsidRPr="00E529B4">
        <w:rPr>
          <w:rFonts w:ascii="Roboto" w:hAnsi="Roboto"/>
          <w:sz w:val="20"/>
          <w:szCs w:val="20"/>
        </w:rPr>
        <w:t>, Gregory Barnsley</w:t>
      </w:r>
      <w:r w:rsidRPr="00E529B4">
        <w:rPr>
          <w:rFonts w:ascii="Roboto" w:hAnsi="Roboto"/>
          <w:sz w:val="20"/>
          <w:szCs w:val="20"/>
          <w:vertAlign w:val="superscript"/>
        </w:rPr>
        <w:t>1,2</w:t>
      </w:r>
      <w:r w:rsidRPr="00E529B4">
        <w:rPr>
          <w:rFonts w:ascii="Roboto" w:hAnsi="Roboto"/>
          <w:sz w:val="20"/>
          <w:szCs w:val="20"/>
        </w:rPr>
        <w:t>, Daniela Olivera Mesa</w:t>
      </w:r>
      <w:r w:rsidRPr="00E529B4">
        <w:rPr>
          <w:rFonts w:ascii="Roboto" w:hAnsi="Roboto"/>
          <w:sz w:val="20"/>
          <w:szCs w:val="20"/>
          <w:vertAlign w:val="superscript"/>
        </w:rPr>
        <w:t>1</w:t>
      </w:r>
      <w:r w:rsidRPr="00E529B4">
        <w:rPr>
          <w:rFonts w:ascii="Roboto" w:hAnsi="Roboto"/>
          <w:sz w:val="20"/>
          <w:szCs w:val="20"/>
        </w:rPr>
        <w:t xml:space="preserve">, </w:t>
      </w:r>
      <w:r w:rsidRPr="00E529B4">
        <w:rPr>
          <w:rFonts w:ascii="Roboto" w:hAnsi="Roboto"/>
          <w:b/>
          <w:bCs/>
          <w:sz w:val="20"/>
          <w:szCs w:val="20"/>
        </w:rPr>
        <w:t>[</w:t>
      </w:r>
      <w:proofErr w:type="gramStart"/>
      <w:r w:rsidRPr="00E529B4">
        <w:rPr>
          <w:rFonts w:ascii="Roboto" w:hAnsi="Roboto"/>
          <w:b/>
          <w:bCs/>
          <w:sz w:val="20"/>
          <w:szCs w:val="20"/>
        </w:rPr>
        <w:t>Alexandra?,</w:t>
      </w:r>
      <w:proofErr w:type="gramEnd"/>
      <w:r w:rsidRPr="00E529B4">
        <w:rPr>
          <w:rFonts w:ascii="Roboto" w:hAnsi="Roboto"/>
          <w:b/>
          <w:bCs/>
          <w:sz w:val="20"/>
          <w:szCs w:val="20"/>
        </w:rPr>
        <w:t xml:space="preserve"> Pete?, </w:t>
      </w:r>
      <w:proofErr w:type="spellStart"/>
      <w:r w:rsidRPr="00E529B4">
        <w:rPr>
          <w:rFonts w:ascii="Roboto" w:hAnsi="Roboto"/>
          <w:b/>
          <w:bCs/>
          <w:sz w:val="20"/>
          <w:szCs w:val="20"/>
        </w:rPr>
        <w:t>Linfa</w:t>
      </w:r>
      <w:proofErr w:type="spellEnd"/>
      <w:r w:rsidRPr="00E529B4">
        <w:rPr>
          <w:rFonts w:ascii="Roboto" w:hAnsi="Roboto"/>
          <w:b/>
          <w:bCs/>
          <w:sz w:val="20"/>
          <w:szCs w:val="20"/>
        </w:rPr>
        <w:t>? Katharina? Rob?</w:t>
      </w:r>
      <w:r w:rsidR="002A5148" w:rsidRPr="00E529B4">
        <w:rPr>
          <w:rFonts w:ascii="Roboto" w:hAnsi="Roboto"/>
          <w:b/>
          <w:bCs/>
          <w:sz w:val="20"/>
          <w:szCs w:val="20"/>
        </w:rPr>
        <w:t xml:space="preserve"> Folks from CEPI?</w:t>
      </w:r>
      <w:r w:rsidR="00B07B01" w:rsidRPr="00E529B4">
        <w:rPr>
          <w:rFonts w:ascii="Roboto" w:hAnsi="Roboto"/>
          <w:b/>
          <w:bCs/>
          <w:sz w:val="20"/>
          <w:szCs w:val="20"/>
        </w:rPr>
        <w:t xml:space="preserve"> Brian Wang from </w:t>
      </w:r>
      <w:proofErr w:type="spellStart"/>
      <w:r w:rsidR="00B07B01" w:rsidRPr="00E529B4">
        <w:rPr>
          <w:rFonts w:ascii="Roboto" w:hAnsi="Roboto"/>
          <w:b/>
          <w:bCs/>
          <w:sz w:val="20"/>
          <w:szCs w:val="20"/>
        </w:rPr>
        <w:t>Panoplia</w:t>
      </w:r>
      <w:proofErr w:type="spellEnd"/>
      <w:r w:rsidR="00B07B01" w:rsidRPr="00E529B4">
        <w:rPr>
          <w:rFonts w:ascii="Roboto" w:hAnsi="Roboto"/>
          <w:b/>
          <w:bCs/>
          <w:sz w:val="20"/>
          <w:szCs w:val="20"/>
        </w:rPr>
        <w:t xml:space="preserve"> Labs?</w:t>
      </w:r>
      <w:r w:rsidRPr="00E529B4">
        <w:rPr>
          <w:rFonts w:ascii="Roboto" w:hAnsi="Roboto"/>
          <w:b/>
          <w:bCs/>
          <w:sz w:val="20"/>
          <w:szCs w:val="20"/>
        </w:rPr>
        <w:t>]</w:t>
      </w:r>
      <w:r w:rsidRPr="00E529B4">
        <w:rPr>
          <w:rFonts w:ascii="Roboto" w:hAnsi="Roboto"/>
          <w:sz w:val="20"/>
          <w:szCs w:val="20"/>
        </w:rPr>
        <w:t xml:space="preserve"> Oliver J Watson</w:t>
      </w:r>
      <w:r w:rsidRPr="00E529B4">
        <w:rPr>
          <w:rFonts w:ascii="Roboto" w:hAnsi="Roboto"/>
          <w:sz w:val="20"/>
          <w:szCs w:val="20"/>
          <w:vertAlign w:val="superscript"/>
        </w:rPr>
        <w:t>1</w:t>
      </w:r>
      <w:r w:rsidRPr="00E529B4">
        <w:rPr>
          <w:rFonts w:ascii="Roboto" w:hAnsi="Roboto"/>
          <w:sz w:val="20"/>
          <w:szCs w:val="20"/>
        </w:rPr>
        <w:t xml:space="preserve"> &amp; Azra Ghani</w:t>
      </w:r>
      <w:r w:rsidRPr="00E529B4">
        <w:rPr>
          <w:rFonts w:ascii="Roboto" w:hAnsi="Roboto"/>
          <w:sz w:val="20"/>
          <w:szCs w:val="20"/>
          <w:vertAlign w:val="superscript"/>
        </w:rPr>
        <w:t>1</w:t>
      </w:r>
      <w:r w:rsidR="007B486D" w:rsidRPr="00E529B4">
        <w:rPr>
          <w:rFonts w:ascii="Roboto" w:hAnsi="Roboto"/>
          <w:sz w:val="20"/>
          <w:szCs w:val="20"/>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E529B4"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6"/>
          <w:szCs w:val="16"/>
          <w:lang w:eastAsia="en-GB"/>
          <w14:ligatures w14:val="none"/>
        </w:rPr>
      </w:pPr>
      <w:r w:rsidRPr="00E529B4">
        <w:rPr>
          <w:rFonts w:ascii="Roboto" w:eastAsia="Times New Roman" w:hAnsi="Roboto" w:cs="Times New Roman"/>
          <w:color w:val="031D39"/>
          <w:spacing w:val="3"/>
          <w:kern w:val="0"/>
          <w:sz w:val="16"/>
          <w:szCs w:val="16"/>
          <w:lang w:eastAsia="en-GB"/>
          <w14:ligatures w14:val="none"/>
        </w:rPr>
        <w:t xml:space="preserve">*Corresponding authors: </w:t>
      </w:r>
      <w:hyperlink r:id="rId11" w:history="1">
        <w:r w:rsidRPr="00E529B4">
          <w:rPr>
            <w:rStyle w:val="Hyperlink"/>
            <w:rFonts w:ascii="Roboto" w:eastAsia="Times New Roman" w:hAnsi="Roboto" w:cs="Times New Roman"/>
            <w:spacing w:val="3"/>
            <w:kern w:val="0"/>
            <w:sz w:val="16"/>
            <w:szCs w:val="16"/>
            <w:lang w:eastAsia="en-GB"/>
            <w14:ligatures w14:val="none"/>
          </w:rPr>
          <w:t>charles.whittaker16@imperial.ac.uk</w:t>
        </w:r>
      </w:hyperlink>
      <w:r w:rsidRPr="00E529B4">
        <w:rPr>
          <w:rFonts w:ascii="Roboto" w:eastAsia="Times New Roman" w:hAnsi="Roboto" w:cs="Times New Roman"/>
          <w:color w:val="031D39"/>
          <w:spacing w:val="3"/>
          <w:kern w:val="0"/>
          <w:sz w:val="16"/>
          <w:szCs w:val="16"/>
          <w:lang w:eastAsia="en-GB"/>
          <w14:ligatures w14:val="none"/>
        </w:rPr>
        <w:t xml:space="preserve">; </w:t>
      </w:r>
      <w:hyperlink r:id="rId12" w:history="1">
        <w:r w:rsidRPr="00E529B4">
          <w:rPr>
            <w:rStyle w:val="Hyperlink"/>
            <w:rFonts w:ascii="Roboto" w:eastAsia="Times New Roman" w:hAnsi="Roboto" w:cs="Times New Roman"/>
            <w:spacing w:val="3"/>
            <w:kern w:val="0"/>
            <w:sz w:val="16"/>
            <w:szCs w:val="16"/>
            <w:lang w:eastAsia="en-GB"/>
            <w14:ligatures w14:val="none"/>
          </w:rPr>
          <w:t>a.ghani@imperial.ac.uk</w:t>
        </w:r>
      </w:hyperlink>
      <w:r w:rsidRPr="00E529B4">
        <w:rPr>
          <w:rFonts w:ascii="Roboto" w:eastAsia="Times New Roman" w:hAnsi="Roboto" w:cs="Times New Roman"/>
          <w:color w:val="031D39"/>
          <w:spacing w:val="3"/>
          <w:kern w:val="0"/>
          <w:sz w:val="16"/>
          <w:szCs w:val="16"/>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3009F7"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3009F7"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F35A46">
        <w:rPr>
          <w:rFonts w:ascii="Roboto" w:eastAsia="Times New Roman" w:hAnsi="Roboto" w:cs="Times New Roman"/>
          <w:b/>
          <w:bCs/>
          <w:color w:val="031D39"/>
          <w:spacing w:val="3"/>
          <w:kern w:val="0"/>
          <w:sz w:val="24"/>
          <w:szCs w:val="24"/>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321F7F" w14:textId="77777777" w:rsidR="007C5479" w:rsidRPr="003009F7" w:rsidRDefault="007C5479">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C91EEF1" w14:textId="24328EEE"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bookmarkStart w:id="1" w:name="_Hlk154647510"/>
      <w:r w:rsidRPr="003009F7">
        <w:rPr>
          <w:rFonts w:ascii="Roboto" w:eastAsia="Times New Roman" w:hAnsi="Roboto" w:cs="Times New Roman"/>
          <w:b/>
          <w:bCs/>
          <w:color w:val="031D39"/>
          <w:spacing w:val="3"/>
          <w:kern w:val="0"/>
          <w:sz w:val="24"/>
          <w:szCs w:val="24"/>
          <w:lang w:eastAsia="en-GB"/>
          <w14:ligatures w14:val="none"/>
        </w:rPr>
        <w:lastRenderedPageBreak/>
        <w:t>Relevant References</w:t>
      </w:r>
      <w:r w:rsidR="00663402" w:rsidRPr="003009F7">
        <w:rPr>
          <w:rFonts w:ascii="Roboto" w:eastAsia="Times New Roman" w:hAnsi="Roboto" w:cs="Times New Roman"/>
          <w:b/>
          <w:bCs/>
          <w:color w:val="031D39"/>
          <w:spacing w:val="3"/>
          <w:kern w:val="0"/>
          <w:sz w:val="24"/>
          <w:szCs w:val="24"/>
          <w:lang w:eastAsia="en-GB"/>
          <w14:ligatures w14:val="none"/>
        </w:rPr>
        <w:t xml:space="preserve"> (see also DCP work)</w:t>
      </w:r>
      <w:r w:rsidRPr="003009F7">
        <w:rPr>
          <w:rFonts w:ascii="Roboto" w:eastAsia="Times New Roman" w:hAnsi="Roboto" w:cs="Times New Roman"/>
          <w:b/>
          <w:bCs/>
          <w:color w:val="031D39"/>
          <w:spacing w:val="3"/>
          <w:kern w:val="0"/>
          <w:sz w:val="24"/>
          <w:szCs w:val="24"/>
          <w:lang w:eastAsia="en-GB"/>
          <w14:ligatures w14:val="none"/>
        </w:rPr>
        <w:t>:</w:t>
      </w:r>
    </w:p>
    <w:p w14:paraId="4EDFD75E" w14:textId="085BF9D7"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Baker global change and infectious disease: </w:t>
      </w:r>
      <w:hyperlink r:id="rId13" w:history="1">
        <w:r w:rsidRPr="003009F7">
          <w:rPr>
            <w:rStyle w:val="Hyperlink"/>
            <w:rFonts w:ascii="Roboto" w:eastAsia="Times New Roman" w:hAnsi="Roboto" w:cs="Times New Roman"/>
            <w:b/>
            <w:bCs/>
            <w:spacing w:val="3"/>
            <w:kern w:val="0"/>
            <w:sz w:val="20"/>
            <w:szCs w:val="20"/>
            <w:lang w:eastAsia="en-GB"/>
            <w14:ligatures w14:val="none"/>
          </w:rPr>
          <w:t>https://www.nature.com/articles/s41579-021-00639-z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A70D182" w14:textId="03FBDC03"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Carlson climate change spillover risk: </w:t>
      </w:r>
      <w:hyperlink r:id="rId14" w:history="1">
        <w:r w:rsidRPr="003009F7">
          <w:rPr>
            <w:rStyle w:val="Hyperlink"/>
            <w:rFonts w:ascii="Roboto" w:eastAsia="Times New Roman" w:hAnsi="Roboto" w:cs="Times New Roman"/>
            <w:b/>
            <w:bCs/>
            <w:spacing w:val="3"/>
            <w:kern w:val="0"/>
            <w:sz w:val="20"/>
            <w:szCs w:val="20"/>
            <w:lang w:eastAsia="en-GB"/>
            <w14:ligatures w14:val="none"/>
          </w:rPr>
          <w:t>https://www.nature.com/articles/s41586%20-022-04788-w</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C00E238" w14:textId="4829FCF5" w:rsidR="00663402" w:rsidRPr="003009F7" w:rsidRDefault="00663402"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Plowright paper: </w:t>
      </w:r>
      <w:hyperlink r:id="rId15" w:history="1">
        <w:r w:rsidRPr="003009F7">
          <w:rPr>
            <w:rStyle w:val="Hyperlink"/>
            <w:rFonts w:ascii="Roboto" w:eastAsia="Times New Roman" w:hAnsi="Roboto" w:cs="Times New Roman"/>
            <w:b/>
            <w:bCs/>
            <w:spacing w:val="3"/>
            <w:kern w:val="0"/>
            <w:sz w:val="20"/>
            <w:szCs w:val="20"/>
            <w:lang w:eastAsia="en-GB"/>
            <w14:ligatures w14:val="none"/>
          </w:rPr>
          <w:t>https://www.nature.com/articles/s41586-022-05506-2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D9D52D" w14:textId="5248D352"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roofErr w:type="spellStart"/>
      <w:r w:rsidRPr="003009F7">
        <w:rPr>
          <w:rFonts w:ascii="Roboto" w:eastAsia="Times New Roman" w:hAnsi="Roboto" w:cs="Times New Roman"/>
          <w:b/>
          <w:bCs/>
          <w:color w:val="031D39"/>
          <w:spacing w:val="3"/>
          <w:kern w:val="0"/>
          <w:sz w:val="20"/>
          <w:szCs w:val="20"/>
          <w:lang w:eastAsia="en-GB"/>
          <w14:ligatures w14:val="none"/>
        </w:rPr>
        <w:t>Linfa</w:t>
      </w:r>
      <w:proofErr w:type="spellEnd"/>
      <w:r w:rsidRPr="003009F7">
        <w:rPr>
          <w:rFonts w:ascii="Roboto" w:eastAsia="Times New Roman" w:hAnsi="Roboto" w:cs="Times New Roman"/>
          <w:b/>
          <w:bCs/>
          <w:color w:val="031D39"/>
          <w:spacing w:val="3"/>
          <w:kern w:val="0"/>
          <w:sz w:val="20"/>
          <w:szCs w:val="20"/>
          <w:lang w:eastAsia="en-GB"/>
          <w14:ligatures w14:val="none"/>
        </w:rPr>
        <w:t xml:space="preserve"> Pan-genus/family vaccines: </w:t>
      </w:r>
      <w:hyperlink r:id="rId16" w:anchor="%20" w:history="1">
        <w:r w:rsidRPr="003009F7">
          <w:rPr>
            <w:rStyle w:val="Hyperlink"/>
            <w:rFonts w:ascii="Roboto" w:eastAsia="Times New Roman" w:hAnsi="Roboto" w:cs="Times New Roman"/>
            <w:b/>
            <w:bCs/>
            <w:spacing w:val="3"/>
            <w:kern w:val="0"/>
            <w:sz w:val="20"/>
            <w:szCs w:val="20"/>
            <w:lang w:eastAsia="en-GB"/>
            <w14:ligatures w14:val="none"/>
          </w:rPr>
          <w:t>https://www.cell.com/cell-host-microbe/fulltext/S1931-3128(23)00210-X#%20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1120A4A" w14:textId="257B2F3D"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Greg 100 days mission: </w:t>
      </w:r>
      <w:hyperlink r:id="rId17" w:history="1">
        <w:r w:rsidRPr="003009F7">
          <w:rPr>
            <w:rStyle w:val="Hyperlink"/>
            <w:rFonts w:ascii="Roboto" w:eastAsia="Times New Roman" w:hAnsi="Roboto" w:cs="Times New Roman"/>
            <w:b/>
            <w:bCs/>
            <w:spacing w:val="3"/>
            <w:kern w:val="0"/>
            <w:sz w:val="20"/>
            <w:szCs w:val="20"/>
            <w:lang w:eastAsia="en-GB"/>
            <w14:ligatures w14:val="none"/>
          </w:rPr>
          <w:t>https://papers.ssrn.com/sol3/papers.cfm?abstract_id=4519550</w:t>
        </w:r>
      </w:hyperlink>
      <w:r w:rsidRPr="003009F7">
        <w:rPr>
          <w:rFonts w:ascii="Roboto" w:eastAsia="Times New Roman" w:hAnsi="Roboto" w:cs="Times New Roman"/>
          <w:b/>
          <w:bCs/>
          <w:color w:val="031D39"/>
          <w:spacing w:val="3"/>
          <w:kern w:val="0"/>
          <w:sz w:val="20"/>
          <w:szCs w:val="20"/>
          <w:lang w:eastAsia="en-GB"/>
          <w14:ligatures w14:val="none"/>
        </w:rPr>
        <w:t xml:space="preserve">. Can also cite this: </w:t>
      </w:r>
      <w:hyperlink r:id="rId18"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https://www.medrxiv.org/content/10.1101/2023.06.16.23291442v2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60D8879" w14:textId="6A212DC0"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OJ impact: </w:t>
      </w:r>
      <w:hyperlink r:id="rId19" w:history="1">
        <w:r w:rsidRPr="003009F7">
          <w:rPr>
            <w:rStyle w:val="Hyperlink"/>
            <w:rFonts w:ascii="Roboto" w:eastAsia="Times New Roman" w:hAnsi="Roboto" w:cs="Times New Roman"/>
            <w:b/>
            <w:bCs/>
            <w:spacing w:val="3"/>
            <w:kern w:val="0"/>
            <w:sz w:val="20"/>
            <w:szCs w:val="20"/>
            <w:lang w:eastAsia="en-GB"/>
            <w14:ligatures w14:val="none"/>
          </w:rPr>
          <w:t>https://www.thelancet.com/journals/laninf/article/PIIS1473-3099%2822%2900320-6/fulltext?fbclid=IwAR0gJmq-DBXq88rARWAkTmFKryt955Pa8KKieih_8TQzDx4C8mLx_Dsd3fs&amp;mibextid=Zxz2cZ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01629DF" w14:textId="013B74E6"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Broadly neutralising antibodies to </w:t>
      </w:r>
      <w:proofErr w:type="spellStart"/>
      <w:r w:rsidRPr="003009F7">
        <w:rPr>
          <w:rFonts w:ascii="Roboto" w:eastAsia="Times New Roman" w:hAnsi="Roboto" w:cs="Times New Roman"/>
          <w:b/>
          <w:bCs/>
          <w:color w:val="031D39"/>
          <w:spacing w:val="3"/>
          <w:kern w:val="0"/>
          <w:sz w:val="20"/>
          <w:szCs w:val="20"/>
          <w:lang w:eastAsia="en-GB"/>
          <w14:ligatures w14:val="none"/>
        </w:rPr>
        <w:t>sarbecoviruses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w:t>
      </w:r>
      <w:hyperlink r:id="rId20" w:history="1">
        <w:r w:rsidRPr="003009F7">
          <w:rPr>
            <w:rStyle w:val="Hyperlink"/>
            <w:rFonts w:ascii="Roboto" w:eastAsia="Times New Roman" w:hAnsi="Roboto" w:cs="Times New Roman"/>
            <w:b/>
            <w:bCs/>
            <w:spacing w:val="3"/>
            <w:kern w:val="0"/>
            <w:sz w:val="20"/>
            <w:szCs w:val="20"/>
            <w:lang w:eastAsia="en-GB"/>
            <w14:ligatures w14:val="none"/>
          </w:rPr>
          <w:t>https://www.science.org/doi/10.1126/sciadv.ade3470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525937C" w14:textId="629752DD" w:rsidR="00822B84" w:rsidRPr="003009F7" w:rsidRDefault="00822B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Morani et al pandemic frequency: </w:t>
      </w:r>
      <w:hyperlink r:id="rId21" w:history="1">
        <w:r w:rsidRPr="003009F7">
          <w:rPr>
            <w:rStyle w:val="Hyperlink"/>
            <w:rFonts w:ascii="Roboto" w:eastAsia="Times New Roman" w:hAnsi="Roboto" w:cs="Times New Roman"/>
            <w:b/>
            <w:bCs/>
            <w:spacing w:val="3"/>
            <w:kern w:val="0"/>
            <w:sz w:val="20"/>
            <w:szCs w:val="20"/>
            <w:lang w:eastAsia="en-GB"/>
            <w14:ligatures w14:val="none"/>
          </w:rPr>
          <w:t>https://www.pnas.org/doi/10.1073/pnas.2105482118?url_ver=Z39.88-2003&amp;rfr_id=ori%3Arid%3Acrossref.org&amp;rfr_dat=cr_pub++0pubmed</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32C4EDCF" w14:textId="7EA2CB83"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Vaccine accessibility increases and benefits: </w:t>
      </w:r>
      <w:hyperlink r:id="rId2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https://www.nature.com/articles/s41467-023-37075-x</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8501F75" w14:textId="55514480"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100 day mission lancet piece: </w:t>
      </w:r>
      <w:hyperlink r:id="rId23" w:anchor="%20" w:history="1">
        <w:r w:rsidRPr="003009F7">
          <w:rPr>
            <w:rStyle w:val="Hyperlink"/>
            <w:rFonts w:ascii="Roboto" w:eastAsia="Times New Roman" w:hAnsi="Roboto" w:cs="Times New Roman"/>
            <w:b/>
            <w:bCs/>
            <w:spacing w:val="3"/>
            <w:kern w:val="0"/>
            <w:sz w:val="20"/>
            <w:szCs w:val="20"/>
            <w:lang w:eastAsia="en-GB"/>
            <w14:ligatures w14:val="none"/>
          </w:rPr>
          <w:t>https://www.thelancet.com/journals/lancet/article/PIIS0140-6736(23)01775-0/fulltext?trk=feed-detail_main-feed-card_feed-article-content#%20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ABC2417" w14:textId="3E857307"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what will it take report (220 day ref): </w:t>
      </w:r>
      <w:hyperlink r:id="rId24" w:history="1">
        <w:r w:rsidRPr="003009F7">
          <w:rPr>
            <w:rStyle w:val="Hyperlink"/>
            <w:rFonts w:ascii="Roboto" w:eastAsia="Times New Roman" w:hAnsi="Roboto" w:cs="Times New Roman"/>
            <w:b/>
            <w:bCs/>
            <w:spacing w:val="3"/>
            <w:kern w:val="0"/>
            <w:sz w:val="20"/>
            <w:szCs w:val="20"/>
            <w:lang w:eastAsia="en-GB"/>
            <w14:ligatures w14:val="none"/>
          </w:rPr>
          <w:t>https://cepi.net/news_cepi/what-will-it-take-global-coalition-outlines-how-to-beat-the-next-disease-x-pandemic-in-100-days/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175416F" w14:textId="4805435E"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BPSV and similar: </w:t>
      </w:r>
      <w:hyperlink r:id="rId25" w:history="1">
        <w:r w:rsidRPr="003009F7">
          <w:rPr>
            <w:rStyle w:val="Hyperlink"/>
            <w:rFonts w:ascii="Roboto" w:eastAsia="Times New Roman" w:hAnsi="Roboto" w:cs="Times New Roman"/>
            <w:b/>
            <w:bCs/>
            <w:spacing w:val="3"/>
            <w:kern w:val="0"/>
            <w:sz w:val="20"/>
            <w:szCs w:val="20"/>
            <w:lang w:eastAsia="en-GB"/>
            <w14:ligatures w14:val="none"/>
          </w:rPr>
          <w:t>https://cepi.net/news_cepi/the-race-to-future-proof-coronavirus-vaccines/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993C9B" w14:textId="5A842F1F"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BPSV paper: </w:t>
      </w:r>
      <w:hyperlink r:id="rId26" w:history="1">
        <w:r w:rsidRPr="003009F7">
          <w:rPr>
            <w:rStyle w:val="Hyperlink"/>
            <w:rFonts w:ascii="Roboto" w:eastAsia="Times New Roman" w:hAnsi="Roboto" w:cs="Times New Roman"/>
            <w:b/>
            <w:bCs/>
            <w:spacing w:val="3"/>
            <w:kern w:val="0"/>
            <w:sz w:val="20"/>
            <w:szCs w:val="20"/>
            <w:lang w:eastAsia="en-GB"/>
            <w14:ligatures w14:val="none"/>
          </w:rPr>
          <w:t>https://www.pnas.org/doi/abs/10.1073/pnas.2314392120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ACC2B2F" w14:textId="77777777"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Another BPSV style: </w:t>
      </w:r>
      <w:hyperlink r:id="rId27" w:history="1">
        <w:r w:rsidRPr="003009F7">
          <w:rPr>
            <w:rStyle w:val="Hyperlink"/>
            <w:rFonts w:ascii="Roboto" w:eastAsia="Times New Roman" w:hAnsi="Roboto" w:cs="Times New Roman"/>
            <w:b/>
            <w:bCs/>
            <w:spacing w:val="3"/>
            <w:kern w:val="0"/>
            <w:sz w:val="20"/>
            <w:szCs w:val="20"/>
            <w:lang w:eastAsia="en-GB"/>
            <w14:ligatures w14:val="none"/>
          </w:rPr>
          <w:t>https://www.nature.com/articles/s41551-023-01094-2</w:t>
        </w:r>
      </w:hyperlink>
    </w:p>
    <w:p w14:paraId="202347D9" w14:textId="5DE65558"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New approaches to preparedness needed: </w:t>
      </w:r>
      <w:hyperlink r:id="rId28" w:history="1">
        <w:r w:rsidRPr="003009F7">
          <w:rPr>
            <w:rStyle w:val="Hyperlink"/>
            <w:rFonts w:ascii="Roboto" w:eastAsia="Times New Roman" w:hAnsi="Roboto" w:cs="Times New Roman"/>
            <w:b/>
            <w:bCs/>
            <w:spacing w:val="3"/>
            <w:kern w:val="0"/>
            <w:sz w:val="20"/>
            <w:szCs w:val="20"/>
            <w:lang w:eastAsia="en-GB"/>
            <w14:ligatures w14:val="none"/>
          </w:rPr>
          <w:t>https://www.pnas.org/doi/10.1073/pnas.2106795118</w:t>
        </w:r>
      </w:hyperlink>
      <w:r w:rsidRPr="003009F7">
        <w:rPr>
          <w:rFonts w:ascii="Roboto" w:eastAsia="Times New Roman" w:hAnsi="Roboto" w:cs="Times New Roman"/>
          <w:b/>
          <w:bCs/>
          <w:color w:val="031D39"/>
          <w:spacing w:val="3"/>
          <w:kern w:val="0"/>
          <w:sz w:val="20"/>
          <w:szCs w:val="20"/>
          <w:lang w:eastAsia="en-GB"/>
          <w14:ligatures w14:val="none"/>
        </w:rPr>
        <w:t xml:space="preserve">  </w:t>
      </w:r>
    </w:p>
    <w:bookmarkEnd w:id="1"/>
    <w:p w14:paraId="7E909F2E" w14:textId="77777777"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2B4FA3AD" w14:textId="15C8C20C"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Refs on vaccine equity I’ve found on my </w:t>
      </w:r>
      <w:proofErr w:type="gramStart"/>
      <w:r w:rsidRPr="003009F7">
        <w:rPr>
          <w:rFonts w:ascii="Roboto" w:eastAsia="Times New Roman" w:hAnsi="Roboto" w:cs="Times New Roman"/>
          <w:b/>
          <w:bCs/>
          <w:color w:val="031D39"/>
          <w:spacing w:val="3"/>
          <w:kern w:val="0"/>
          <w:sz w:val="24"/>
          <w:szCs w:val="24"/>
          <w:lang w:eastAsia="en-GB"/>
          <w14:ligatures w14:val="none"/>
        </w:rPr>
        <w:t>travels</w:t>
      </w:r>
      <w:proofErr w:type="gramEnd"/>
    </w:p>
    <w:p w14:paraId="0287DAD7" w14:textId="77777777"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A2D300F" w14:textId="0E884706"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BPSV probably also potentially helpful in the face of continued erosion of efficacy due to antigenic variation</w:t>
      </w:r>
    </w:p>
    <w:p w14:paraId="61F92DB1" w14:textId="0C759188"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Long term effectiveness of SARS-CoV-2 vaccines in face of antigenic variation: </w:t>
      </w:r>
      <w:hyperlink r:id="rId29" w:anchor="Sec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https://www.nature.com/articles/s41467-023-39736-3#Sec2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E6387F4" w14:textId="5FFAF571"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Forecasting viral escape: </w:t>
      </w:r>
      <w:hyperlink r:id="rId30" w:history="1">
        <w:r w:rsidRPr="003009F7">
          <w:rPr>
            <w:rStyle w:val="Hyperlink"/>
            <w:rFonts w:ascii="Roboto" w:eastAsia="Times New Roman" w:hAnsi="Roboto" w:cs="Times New Roman"/>
            <w:b/>
            <w:bCs/>
            <w:spacing w:val="3"/>
            <w:kern w:val="0"/>
            <w:sz w:val="20"/>
            <w:szCs w:val="20"/>
            <w:lang w:eastAsia="en-GB"/>
            <w14:ligatures w14:val="none"/>
          </w:rPr>
          <w:t>https://www.nature.com/articles/s41586-023-06617-0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2A982BC" w14:textId="4B975C49" w:rsidR="00C65E0A" w:rsidRPr="003009F7" w:rsidRDefault="00C65E0A"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Population immunity predicts evolutionary trajectory of SARS-CoV-2: </w:t>
      </w:r>
      <w:hyperlink r:id="rId31" w:history="1">
        <w:r w:rsidRPr="003009F7">
          <w:rPr>
            <w:rStyle w:val="Hyperlink"/>
            <w:rFonts w:ascii="Roboto" w:eastAsia="Times New Roman" w:hAnsi="Roboto" w:cs="Times New Roman"/>
            <w:b/>
            <w:bCs/>
            <w:spacing w:val="3"/>
            <w:kern w:val="0"/>
            <w:sz w:val="20"/>
            <w:szCs w:val="20"/>
            <w:lang w:eastAsia="en-GB"/>
            <w14:ligatures w14:val="none"/>
          </w:rPr>
          <w:t>https://www.cell.com/cell/fulltext/S0092-8674(23)01076-0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6908BB7" w14:textId="77777777"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31010EF" w14:textId="031254E0" w:rsidR="00431E40" w:rsidRPr="003009F7" w:rsidRDefault="00D72C4E"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Making the point that maximising the impact of these tools requires timely detection and </w:t>
      </w:r>
      <w:proofErr w:type="gramStart"/>
      <w:r w:rsidRPr="003009F7">
        <w:rPr>
          <w:rFonts w:ascii="Roboto" w:eastAsia="Times New Roman" w:hAnsi="Roboto" w:cs="Times New Roman"/>
          <w:b/>
          <w:bCs/>
          <w:color w:val="031D39"/>
          <w:spacing w:val="3"/>
          <w:kern w:val="0"/>
          <w:sz w:val="24"/>
          <w:szCs w:val="24"/>
          <w:lang w:eastAsia="en-GB"/>
          <w14:ligatures w14:val="none"/>
        </w:rPr>
        <w:t>high quality</w:t>
      </w:r>
      <w:proofErr w:type="gramEnd"/>
      <w:r w:rsidRPr="003009F7">
        <w:rPr>
          <w:rFonts w:ascii="Roboto" w:eastAsia="Times New Roman" w:hAnsi="Roboto" w:cs="Times New Roman"/>
          <w:b/>
          <w:bCs/>
          <w:color w:val="031D39"/>
          <w:spacing w:val="3"/>
          <w:kern w:val="0"/>
          <w:sz w:val="24"/>
          <w:szCs w:val="24"/>
          <w:lang w:eastAsia="en-GB"/>
          <w14:ligatures w14:val="none"/>
        </w:rPr>
        <w:t xml:space="preserve"> surveillance, supported by good testing rates:</w:t>
      </w:r>
    </w:p>
    <w:p w14:paraId="76B5A248" w14:textId="5622D4C2"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Resolve to Save Lives 7:1:7 </w:t>
      </w:r>
      <w:hyperlink r:id="rId32" w:history="1">
        <w:r w:rsidRPr="003009F7">
          <w:rPr>
            <w:rStyle w:val="Hyperlink"/>
            <w:rFonts w:ascii="Roboto" w:eastAsia="Times New Roman" w:hAnsi="Roboto" w:cs="Times New Roman"/>
            <w:b/>
            <w:bCs/>
            <w:spacing w:val="3"/>
            <w:kern w:val="0"/>
            <w:sz w:val="20"/>
            <w:szCs w:val="20"/>
            <w:lang w:eastAsia="en-GB"/>
            <w14:ligatures w14:val="none"/>
          </w:rPr>
          <w:t>https://www.thelancet.com/journals/langlo/article/PIIS2214-109X(23)00133-X/fulltext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2CB015" w14:textId="04BDA8B9"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Brooke Nichols and team: </w:t>
      </w:r>
      <w:hyperlink r:id="rId33" w:history="1">
        <w:r w:rsidRPr="003009F7">
          <w:rPr>
            <w:rStyle w:val="Hyperlink"/>
            <w:rFonts w:ascii="Roboto" w:eastAsia="Times New Roman" w:hAnsi="Roboto" w:cs="Times New Roman"/>
            <w:b/>
            <w:bCs/>
            <w:spacing w:val="3"/>
            <w:kern w:val="0"/>
            <w:sz w:val="20"/>
            <w:szCs w:val="20"/>
            <w:lang w:eastAsia="en-GB"/>
            <w14:ligatures w14:val="none"/>
          </w:rPr>
          <w:t>https://www.nature.com/articles/s41588-022-01267-w</w:t>
        </w:r>
      </w:hyperlink>
      <w:r w:rsidRPr="003009F7">
        <w:rPr>
          <w:rFonts w:ascii="Roboto" w:eastAsia="Times New Roman" w:hAnsi="Roboto" w:cs="Times New Roman"/>
          <w:b/>
          <w:bCs/>
          <w:color w:val="031D39"/>
          <w:spacing w:val="3"/>
          <w:kern w:val="0"/>
          <w:sz w:val="20"/>
          <w:szCs w:val="20"/>
          <w:lang w:eastAsia="en-GB"/>
          <w14:ligatures w14:val="none"/>
        </w:rPr>
        <w:t xml:space="preserve">, </w:t>
      </w:r>
      <w:hyperlink r:id="rId34"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https://www.medrxiv.org/content/10.1101/2023.11.01.23297901.abstract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246BE47" w14:textId="3D1DC3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Anderson’s Paper: </w:t>
      </w:r>
      <w:hyperlink r:id="rId35" w:history="1">
        <w:r w:rsidRPr="003009F7">
          <w:rPr>
            <w:rStyle w:val="Hyperlink"/>
            <w:rFonts w:ascii="Roboto" w:eastAsia="Times New Roman" w:hAnsi="Roboto" w:cs="Times New Roman"/>
            <w:b/>
            <w:bCs/>
            <w:spacing w:val="3"/>
            <w:kern w:val="0"/>
            <w:sz w:val="20"/>
            <w:szCs w:val="20"/>
            <w:lang w:eastAsia="en-GB"/>
            <w14:ligatures w14:val="none"/>
          </w:rPr>
          <w:t>https://www.nature.com/articles/s41467-022-33713-y</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66A8EA" w14:textId="3C1E1B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Economics of improving: </w:t>
      </w:r>
      <w:hyperlink r:id="rId36" w:history="1">
        <w:r w:rsidRPr="003009F7">
          <w:rPr>
            <w:rStyle w:val="Hyperlink"/>
            <w:rFonts w:ascii="Roboto" w:eastAsia="Times New Roman" w:hAnsi="Roboto" w:cs="Times New Roman"/>
            <w:b/>
            <w:bCs/>
            <w:spacing w:val="3"/>
            <w:kern w:val="0"/>
            <w:sz w:val="24"/>
            <w:szCs w:val="24"/>
            <w:lang w:eastAsia="en-GB"/>
            <w14:ligatures w14:val="none"/>
          </w:rPr>
          <w:t>https://gh.bmj.com/content/6/9/e006597</w:t>
        </w:r>
      </w:hyperlink>
      <w:r w:rsidRPr="003009F7">
        <w:rPr>
          <w:rFonts w:ascii="Roboto" w:eastAsia="Times New Roman" w:hAnsi="Roboto" w:cs="Times New Roman"/>
          <w:b/>
          <w:bCs/>
          <w:color w:val="031D39"/>
          <w:spacing w:val="3"/>
          <w:kern w:val="0"/>
          <w:sz w:val="24"/>
          <w:szCs w:val="24"/>
          <w:lang w:eastAsia="en-GB"/>
          <w14:ligatures w14:val="none"/>
        </w:rPr>
        <w:t xml:space="preserve">  </w:t>
      </w:r>
    </w:p>
    <w:p w14:paraId="645ACD06" w14:textId="77777777" w:rsidR="00431E40"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8185127" w14:textId="57EE4405" w:rsidR="003009F7" w:rsidRDefault="003009F7">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E73EF24" w14:textId="508ED3ED" w:rsidR="00A85271" w:rsidRPr="00D3545A" w:rsidRDefault="00185E37" w:rsidP="00A85271">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r w:rsidR="007C5479" w:rsidRPr="00D3545A">
        <w:rPr>
          <w:rFonts w:ascii="Roboto" w:eastAsia="Times New Roman" w:hAnsi="Roboto" w:cs="Times New Roman"/>
          <w:b/>
          <w:bCs/>
          <w:color w:val="031D39"/>
          <w:spacing w:val="3"/>
          <w:kern w:val="0"/>
          <w:sz w:val="28"/>
          <w:szCs w:val="28"/>
          <w:lang w:eastAsia="en-GB"/>
          <w14:ligatures w14:val="none"/>
        </w:rPr>
        <w:t xml:space="preserve"> </w:t>
      </w:r>
    </w:p>
    <w:p w14:paraId="2C31107F" w14:textId="77777777" w:rsidR="00D3545A" w:rsidRDefault="00D3545A" w:rsidP="00A85271">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479E3907" w14:textId="1B439177"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global COVID-19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efficacious vaccines providing robust protection against severe disease has also enabled lifting of extensive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7E5400">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emphasised the societal value of SARS-CoV-2 vaccination in Indonesia, where the societal value of booster campaigns was shown to be approximately $2,500 per dose (compared to </w:t>
      </w:r>
      <w:r w:rsidR="000724FC">
        <w:rPr>
          <w:rFonts w:ascii="Roboto" w:eastAsia="Times New Roman" w:hAnsi="Roboto" w:cs="Times New Roman"/>
          <w:color w:val="031D39"/>
          <w:spacing w:val="3"/>
          <w:kern w:val="0"/>
          <w:sz w:val="20"/>
          <w:szCs w:val="20"/>
          <w:lang w:eastAsia="en-GB"/>
          <w14:ligatures w14:val="none"/>
        </w:rPr>
        <w:t xml:space="preserve">&lt;$30 </w:t>
      </w:r>
      <w:r w:rsidR="00281C00">
        <w:rPr>
          <w:rFonts w:ascii="Roboto" w:eastAsia="Times New Roman" w:hAnsi="Roboto" w:cs="Times New Roman"/>
          <w:color w:val="031D39"/>
          <w:spacing w:val="3"/>
          <w:kern w:val="0"/>
          <w:sz w:val="20"/>
          <w:szCs w:val="20"/>
          <w:lang w:eastAsia="en-GB"/>
          <w14:ligatures w14:val="none"/>
        </w:rPr>
        <w:t>per dose</w:t>
      </w:r>
      <w:r w:rsidR="000724FC">
        <w:rPr>
          <w:rFonts w:ascii="Roboto" w:eastAsia="Times New Roman" w:hAnsi="Roboto" w:cs="Times New Roman"/>
          <w:color w:val="031D39"/>
          <w:spacing w:val="3"/>
          <w:kern w:val="0"/>
          <w:sz w:val="20"/>
          <w:szCs w:val="20"/>
          <w:lang w:eastAsia="en-GB"/>
          <w14:ligatures w14:val="none"/>
        </w:rPr>
        <w:t xml:space="preserve"> for the cost of acquisition and administration</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F7FE6">
        <w:rPr>
          <w:rFonts w:ascii="Roboto" w:eastAsia="Times New Roman" w:hAnsi="Roboto" w:cs="Times New Roman"/>
          <w:color w:val="031D39"/>
          <w:spacing w:val="3"/>
          <w:kern w:val="0"/>
          <w:sz w:val="20"/>
          <w:szCs w:val="20"/>
          <w:lang w:eastAsia="en-GB"/>
          <w14:ligatures w14:val="none"/>
        </w:rPr>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6F000E">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20CE5FFA"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 year</w:t>
      </w:r>
      <w:r w:rsidR="00BF700E">
        <w:rPr>
          <w:rFonts w:ascii="Roboto" w:eastAsia="Times New Roman" w:hAnsi="Roboto" w:cs="Times New Roman"/>
          <w:color w:val="031D39"/>
          <w:spacing w:val="3"/>
          <w:kern w:val="0"/>
          <w:sz w:val="20"/>
          <w:szCs w:val="20"/>
          <w:lang w:eastAsia="en-GB"/>
          <w14:ligatures w14:val="none"/>
        </w:rPr>
        <w:t xml:space="preserve"> (</w:t>
      </w:r>
      <w:r w:rsidR="00BF700E">
        <w:rPr>
          <w:rFonts w:ascii="Roboto" w:eastAsia="Times New Roman" w:hAnsi="Roboto" w:cs="Times New Roman"/>
          <w:color w:val="031D39"/>
          <w:spacing w:val="3"/>
          <w:kern w:val="0"/>
          <w:sz w:val="20"/>
          <w:szCs w:val="20"/>
          <w:lang w:eastAsia="en-GB"/>
          <w14:ligatures w14:val="none"/>
        </w:rPr>
        <w:t>326 days from release of the first SARS-CoV-2 genomic sequence to the authorisation of the first vaccine, BNT162B2</w:t>
      </w:r>
      <w:r w:rsidR="00BF700E">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75544">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AF10EC">
        <w:rPr>
          <w:rFonts w:ascii="Roboto" w:eastAsia="Times New Roman" w:hAnsi="Roboto" w:cs="Times New Roman"/>
          <w:color w:val="031D39"/>
          <w:spacing w:val="3"/>
          <w:kern w:val="0"/>
          <w:sz w:val="20"/>
          <w:szCs w:val="20"/>
          <w:lang w:eastAsia="en-GB"/>
          <w14:ligatures w14:val="none"/>
        </w:rPr>
        <w:t xml:space="preserve">over </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205A07">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availability of efficacious vaccines 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 xml:space="preserve">characterised by significant inequity in the allocation and distribution of doses between the global north and global south </w:t>
      </w:r>
      <w:r w:rsidR="00BB69C0">
        <w:rPr>
          <w:rFonts w:ascii="Roboto" w:eastAsia="Times New Roman" w:hAnsi="Roboto" w:cs="Times New Roman"/>
          <w:color w:val="031D39"/>
          <w:spacing w:val="3"/>
          <w:kern w:val="0"/>
          <w:sz w:val="20"/>
          <w:szCs w:val="20"/>
          <w:lang w:eastAsia="en-GB"/>
          <w14:ligatures w14:val="none"/>
        </w:rPr>
        <w:fldChar w:fldCharType="begin" w:fldLock="1"/>
      </w:r>
      <w:r w:rsidR="00BB69C0">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&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(7)</w:t>
      </w:r>
      <w:r w:rsidR="00BB69C0">
        <w:rPr>
          <w:rFonts w:ascii="Roboto" w:eastAsia="Times New Roman" w:hAnsi="Roboto" w:cs="Times New Roman"/>
          <w:color w:val="031D39"/>
          <w:spacing w:val="3"/>
          <w:kern w:val="0"/>
          <w:sz w:val="20"/>
          <w:szCs w:val="20"/>
          <w:lang w:eastAsia="en-GB"/>
          <w14:ligatures w14:val="none"/>
        </w:rPr>
        <w:fldChar w:fldCharType="end"/>
      </w:r>
      <w:r w:rsidR="00561F0E">
        <w:rPr>
          <w:rFonts w:ascii="Roboto" w:eastAsia="Times New Roman" w:hAnsi="Roboto" w:cs="Times New Roman"/>
          <w:color w:val="031D39"/>
          <w:spacing w:val="3"/>
          <w:kern w:val="0"/>
          <w:sz w:val="20"/>
          <w:szCs w:val="20"/>
          <w:lang w:eastAsia="en-GB"/>
          <w14:ligatures w14:val="none"/>
        </w:rPr>
        <w:t>, despite the</w:t>
      </w:r>
      <w:r w:rsidR="00012D06">
        <w:rPr>
          <w:rFonts w:ascii="Roboto" w:eastAsia="Times New Roman" w:hAnsi="Roboto" w:cs="Times New Roman"/>
          <w:color w:val="031D39"/>
          <w:spacing w:val="3"/>
          <w:kern w:val="0"/>
          <w:sz w:val="20"/>
          <w:szCs w:val="20"/>
          <w:lang w:eastAsia="en-GB"/>
          <w14:ligatures w14:val="none"/>
        </w:rPr>
        <w:t xml:space="preserve"> additional lives that </w:t>
      </w:r>
      <w:r w:rsidR="00B02945">
        <w:rPr>
          <w:rFonts w:ascii="Roboto" w:eastAsia="Times New Roman" w:hAnsi="Roboto" w:cs="Times New Roman"/>
          <w:color w:val="031D39"/>
          <w:spacing w:val="3"/>
          <w:kern w:val="0"/>
          <w:sz w:val="20"/>
          <w:szCs w:val="20"/>
          <w:lang w:eastAsia="en-GB"/>
          <w14:ligatures w14:val="none"/>
        </w:rPr>
        <w:t xml:space="preserve">such strategies would </w:t>
      </w:r>
      <w:r w:rsidR="00012D06">
        <w:rPr>
          <w:rFonts w:ascii="Roboto" w:eastAsia="Times New Roman" w:hAnsi="Roboto" w:cs="Times New Roman"/>
          <w:color w:val="031D39"/>
          <w:spacing w:val="3"/>
          <w:kern w:val="0"/>
          <w:sz w:val="20"/>
          <w:szCs w:val="20"/>
          <w:lang w:eastAsia="en-GB"/>
          <w14:ligatures w14:val="none"/>
        </w:rPr>
        <w:t xml:space="preserve">save, and benefits they would </w:t>
      </w:r>
      <w:r w:rsidR="00B02945">
        <w:rPr>
          <w:rFonts w:ascii="Roboto" w:eastAsia="Times New Roman" w:hAnsi="Roboto" w:cs="Times New Roman"/>
          <w:color w:val="031D39"/>
          <w:spacing w:val="3"/>
          <w:kern w:val="0"/>
          <w:sz w:val="20"/>
          <w:szCs w:val="20"/>
          <w:lang w:eastAsia="en-GB"/>
          <w14:ligatures w14:val="none"/>
        </w:rPr>
        <w:t xml:space="preserve">provide to the entire world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(8–11)</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And indeed, S</w:t>
      </w:r>
      <w:r w:rsidR="00F00A9B">
        <w:rPr>
          <w:rFonts w:ascii="Roboto" w:eastAsia="Times New Roman" w:hAnsi="Roboto" w:cs="Times New Roman"/>
          <w:color w:val="031D39"/>
          <w:spacing w:val="3"/>
          <w:kern w:val="0"/>
          <w:sz w:val="20"/>
          <w:szCs w:val="20"/>
          <w:lang w:eastAsia="en-GB"/>
          <w14:ligatures w14:val="none"/>
        </w:rPr>
        <w:t xml:space="preserve">ARS-CoV-2 is unlikely to be the last novel pathogen pandemic faced by the world over the next 100 years. Recent research has estimated there to be a 38% chance of experiencing a pandemic similar to COVID-19 during a lifetime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(12)</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spillover and the intensity of epidemics arising from this spillover are both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(13, 14)</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(15)</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3E0C64C8"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This has motivated significant interest in reducing timelines for vaccine development even further</w:t>
      </w:r>
      <w:r w:rsidR="00400AE9">
        <w:rPr>
          <w:rFonts w:ascii="Roboto" w:eastAsia="Times New Roman" w:hAnsi="Roboto" w:cs="Times New Roman"/>
          <w:color w:val="031D39"/>
          <w:spacing w:val="3"/>
          <w:kern w:val="0"/>
          <w:sz w:val="20"/>
          <w:szCs w:val="20"/>
          <w:lang w:eastAsia="en-GB"/>
          <w14:ligatures w14:val="none"/>
        </w:rPr>
        <w:t xml:space="preserve">, with the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announcing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(16–18)</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optimisation of existing innovations around vaccine development are unlikely to be able to reduce development timelines to less than 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(20)</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in order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w:t>
      </w:r>
      <w:proofErr w:type="gramStart"/>
      <w:r w:rsidR="00F96FF1">
        <w:rPr>
          <w:rFonts w:ascii="Roboto" w:eastAsia="Times New Roman" w:hAnsi="Roboto" w:cs="Times New Roman"/>
          <w:color w:val="031D39"/>
          <w:spacing w:val="3"/>
          <w:kern w:val="0"/>
          <w:sz w:val="20"/>
          <w:szCs w:val="20"/>
          <w:lang w:eastAsia="en-GB"/>
          <w14:ligatures w14:val="none"/>
        </w:rPr>
        <w:t>all of</w:t>
      </w:r>
      <w:proofErr w:type="gramEnd"/>
      <w:r w:rsidR="00F96FF1">
        <w:rPr>
          <w:rFonts w:ascii="Roboto" w:eastAsia="Times New Roman" w:hAnsi="Roboto" w:cs="Times New Roman"/>
          <w:color w:val="031D39"/>
          <w:spacing w:val="3"/>
          <w:kern w:val="0"/>
          <w:sz w:val="20"/>
          <w:szCs w:val="20"/>
          <w:lang w:eastAsia="en-GB"/>
          <w14:ligatures w14:val="none"/>
        </w:rPr>
        <w:t xml:space="preserve"> these approaches however is their reactive nature; given that pathogen-specific vaccine development is contingent on having detected, identified and subsequently sequence the novel pathogen that has emerged into the human population. This necessarily limits on the timeliness of strategies centred around development of vaccines in response to an epidemic; a factor which in turn leads to either substantial human mortality or the necessity of significant control measures in the form of non-pharmaceutical interventions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3015B6EB" w:rsidR="00914C03" w:rsidRDefault="0020335C"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Altogether, these limitations around the speed with which pathogen-specific vaccines can be developed in the context of a novel pathogen pandemic has motivated significant in the interest of alternative approaches to vaccine development that might facilitate more rapid availability.</w:t>
      </w:r>
      <w:r>
        <w:rPr>
          <w:rFonts w:ascii="Roboto" w:eastAsia="Times New Roman" w:hAnsi="Roboto" w:cs="Times New Roman"/>
          <w:color w:val="031D39"/>
          <w:spacing w:val="3"/>
          <w:kern w:val="0"/>
          <w:sz w:val="20"/>
          <w:szCs w:val="20"/>
          <w:lang w:eastAsia="en-GB"/>
          <w14:ligatures w14:val="none"/>
        </w:rPr>
        <w:t xml:space="preserve"> </w:t>
      </w:r>
      <w:r w:rsidR="004F6FBF">
        <w:rPr>
          <w:rFonts w:ascii="Roboto" w:eastAsia="Times New Roman" w:hAnsi="Roboto" w:cs="Times New Roman"/>
          <w:color w:val="031D39"/>
          <w:spacing w:val="3"/>
          <w:kern w:val="0"/>
          <w:sz w:val="20"/>
          <w:szCs w:val="20"/>
          <w:lang w:eastAsia="en-GB"/>
          <w14:ligatures w14:val="none"/>
        </w:rPr>
        <w:t>Of particular interest has been vaccines that offer broad and robust protection against a range of viruses belonging to the same family</w:t>
      </w:r>
      <w:r w:rsidR="008C0145">
        <w:rPr>
          <w:rFonts w:ascii="Roboto" w:eastAsia="Times New Roman" w:hAnsi="Roboto" w:cs="Times New Roman"/>
          <w:color w:val="031D39"/>
          <w:spacing w:val="3"/>
          <w:kern w:val="0"/>
          <w:sz w:val="20"/>
          <w:szCs w:val="20"/>
          <w:lang w:eastAsia="en-GB"/>
          <w14:ligatures w14:val="none"/>
        </w:rPr>
        <w:t xml:space="preserve">, such as coronaviruses.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novel pathogen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w:t>
      </w:r>
      <w:proofErr w:type="spellStart"/>
      <w:r w:rsidR="004F6FBF">
        <w:rPr>
          <w:rFonts w:ascii="Roboto" w:eastAsia="Times New Roman" w:hAnsi="Roboto" w:cs="Times New Roman"/>
          <w:color w:val="031D39"/>
          <w:spacing w:val="3"/>
          <w:kern w:val="0"/>
          <w:sz w:val="20"/>
          <w:szCs w:val="20"/>
          <w:lang w:eastAsia="en-GB"/>
          <w14:ligatures w14:val="none"/>
        </w:rPr>
        <w:t>sarbecovirus</w:t>
      </w:r>
      <w:proofErr w:type="spellEnd"/>
      <w:r w:rsidR="004F6FBF">
        <w:rPr>
          <w:rFonts w:ascii="Roboto" w:eastAsia="Times New Roman" w:hAnsi="Roboto" w:cs="Times New Roman"/>
          <w:color w:val="031D39"/>
          <w:spacing w:val="3"/>
          <w:kern w:val="0"/>
          <w:sz w:val="20"/>
          <w:szCs w:val="20"/>
          <w:lang w:eastAsia="en-GB"/>
          <w14:ligatures w14:val="none"/>
        </w:rPr>
        <w:t xml:space="preserve"> neutralising antibodies </w:t>
      </w:r>
      <w:r w:rsidR="004F6FBF">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&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(21–23)</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2F7FE6">
        <w:rPr>
          <w:rFonts w:ascii="Roboto" w:eastAsia="Times New Roman" w:hAnsi="Roboto" w:cs="Times New Roman"/>
          <w:color w:val="031D39"/>
          <w:spacing w:val="3"/>
          <w:kern w:val="0"/>
          <w:sz w:val="20"/>
          <w:szCs w:val="20"/>
          <w:lang w:eastAsia="en-GB"/>
          <w14:ligatures w14:val="none"/>
        </w:rPr>
      </w:r>
      <w:r w:rsidR="00AB0476">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 xml:space="preserve">The Coalition for Epidemics Preparedness Innovations </w:t>
      </w:r>
      <w:r w:rsidR="00AB0476">
        <w:rPr>
          <w:rFonts w:ascii="Roboto" w:eastAsia="Times New Roman" w:hAnsi="Roboto" w:cs="Times New Roman"/>
          <w:color w:val="031D39"/>
          <w:spacing w:val="3"/>
          <w:kern w:val="0"/>
          <w:sz w:val="20"/>
          <w:szCs w:val="20"/>
          <w:lang w:eastAsia="en-GB"/>
          <w14:ligatures w14:val="none"/>
        </w:rPr>
        <w:t>(CEPI</w:t>
      </w:r>
      <w:r w:rsidR="003F1831">
        <w:rPr>
          <w:rFonts w:ascii="Roboto" w:eastAsia="Times New Roman" w:hAnsi="Roboto" w:cs="Times New Roman"/>
          <w:color w:val="031D39"/>
          <w:spacing w:val="3"/>
          <w:kern w:val="0"/>
          <w:sz w:val="20"/>
          <w:szCs w:val="20"/>
          <w:lang w:eastAsia="en-GB"/>
          <w14:ligatures w14:val="none"/>
        </w:rPr>
        <w:t>)</w:t>
      </w:r>
      <w:r w:rsidR="00AB0476">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(25)</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w:t>
      </w:r>
      <w:r w:rsidR="00BB69C0">
        <w:rPr>
          <w:rFonts w:ascii="Roboto" w:eastAsia="Times New Roman" w:hAnsi="Roboto" w:cs="Times New Roman"/>
          <w:color w:val="031D39"/>
          <w:spacing w:val="3"/>
          <w:kern w:val="0"/>
          <w:sz w:val="20"/>
          <w:szCs w:val="20"/>
          <w:lang w:eastAsia="en-GB"/>
          <w14:ligatures w14:val="none"/>
        </w:rPr>
        <w:t xml:space="preserve">Many of these have demonstrated an ability to induce broad neutralising antibodies in mice and </w:t>
      </w:r>
      <w:r w:rsidR="00C92F8A">
        <w:rPr>
          <w:rFonts w:ascii="Roboto" w:eastAsia="Times New Roman" w:hAnsi="Roboto" w:cs="Times New Roman"/>
          <w:color w:val="031D39"/>
          <w:spacing w:val="3"/>
          <w:kern w:val="0"/>
          <w:sz w:val="20"/>
          <w:szCs w:val="20"/>
          <w:lang w:eastAsia="en-GB"/>
          <w14:ligatures w14:val="none"/>
        </w:rPr>
        <w:t>a smaller number</w:t>
      </w:r>
      <w:r w:rsidR="00BB69C0">
        <w:rPr>
          <w:rFonts w:ascii="Roboto" w:eastAsia="Times New Roman" w:hAnsi="Roboto" w:cs="Times New Roman"/>
          <w:color w:val="031D39"/>
          <w:spacing w:val="3"/>
          <w:kern w:val="0"/>
          <w:sz w:val="20"/>
          <w:szCs w:val="20"/>
          <w:lang w:eastAsia="en-GB"/>
          <w14:ligatures w14:val="none"/>
        </w:rPr>
        <w:t xml:space="preserve"> in non-human primates. </w:t>
      </w:r>
      <w:r w:rsidR="007E4A8F">
        <w:rPr>
          <w:rFonts w:ascii="Roboto" w:eastAsia="Times New Roman" w:hAnsi="Roboto" w:cs="Times New Roman"/>
          <w:color w:val="031D39"/>
          <w:spacing w:val="3"/>
          <w:kern w:val="0"/>
          <w:sz w:val="20"/>
          <w:szCs w:val="20"/>
          <w:lang w:eastAsia="en-GB"/>
          <w14:ligatures w14:val="none"/>
        </w:rPr>
        <w:t xml:space="preserve">These candidates span a wide </w:t>
      </w:r>
      <w:r w:rsidR="007E4A8F">
        <w:rPr>
          <w:rFonts w:ascii="Roboto" w:eastAsia="Times New Roman" w:hAnsi="Roboto" w:cs="Times New Roman"/>
          <w:color w:val="031D39"/>
          <w:spacing w:val="3"/>
          <w:kern w:val="0"/>
          <w:sz w:val="20"/>
          <w:szCs w:val="20"/>
          <w:lang w:eastAsia="en-GB"/>
          <w14:ligatures w14:val="none"/>
        </w:rPr>
        <w:lastRenderedPageBreak/>
        <w:t xml:space="preserve">range of different approaches to vaccination development, ranging from mosaic nanoparticles containing spike receptor binding domains (RBDs) from a diverse range of </w:t>
      </w:r>
      <w:proofErr w:type="spellStart"/>
      <w:r w:rsidR="007E4A8F">
        <w:rPr>
          <w:rFonts w:ascii="Roboto" w:eastAsia="Times New Roman" w:hAnsi="Roboto" w:cs="Times New Roman"/>
          <w:color w:val="031D39"/>
          <w:spacing w:val="3"/>
          <w:kern w:val="0"/>
          <w:sz w:val="20"/>
          <w:szCs w:val="20"/>
          <w:lang w:eastAsia="en-GB"/>
          <w14:ligatures w14:val="none"/>
        </w:rPr>
        <w:t>sarbecoviruses</w:t>
      </w:r>
      <w:proofErr w:type="spellEnd"/>
      <w:r w:rsidR="007E4A8F">
        <w:rPr>
          <w:rFonts w:ascii="Roboto" w:eastAsia="Times New Roman" w:hAnsi="Roboto" w:cs="Times New Roman"/>
          <w:color w:val="031D39"/>
          <w:spacing w:val="3"/>
          <w:kern w:val="0"/>
          <w:sz w:val="20"/>
          <w:szCs w:val="20"/>
          <w:lang w:eastAsia="en-GB"/>
          <w14:ligatures w14:val="none"/>
        </w:rPr>
        <w:t xml:space="preserve">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2F7FE6">
        <w:rPr>
          <w:rFonts w:ascii="Roboto" w:eastAsia="Times New Roman" w:hAnsi="Roboto" w:cs="Times New Roman"/>
          <w:color w:val="031D39"/>
          <w:spacing w:val="3"/>
          <w:kern w:val="0"/>
          <w:sz w:val="20"/>
          <w:szCs w:val="20"/>
          <w:lang w:eastAsia="en-GB"/>
          <w14:ligatures w14:val="none"/>
        </w:rPr>
      </w:r>
      <w:r w:rsidR="007E4A8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(26)</w:t>
      </w:r>
      <w:r w:rsidR="007E4A8F">
        <w:rPr>
          <w:rFonts w:ascii="Roboto" w:eastAsia="Times New Roman" w:hAnsi="Roboto" w:cs="Times New Roman"/>
          <w:color w:val="031D39"/>
          <w:spacing w:val="3"/>
          <w:kern w:val="0"/>
          <w:sz w:val="20"/>
          <w:szCs w:val="20"/>
          <w:lang w:eastAsia="en-GB"/>
          <w14:ligatures w14:val="none"/>
        </w:rPr>
        <w:fldChar w:fldCharType="end"/>
      </w:r>
      <w:r w:rsidR="005A714B">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(27)</w:t>
      </w:r>
      <w:r w:rsidR="00004275">
        <w:rPr>
          <w:rFonts w:ascii="Roboto" w:eastAsia="Times New Roman" w:hAnsi="Roboto" w:cs="Times New Roman"/>
          <w:color w:val="031D39"/>
          <w:spacing w:val="3"/>
          <w:kern w:val="0"/>
          <w:sz w:val="20"/>
          <w:szCs w:val="20"/>
          <w:lang w:eastAsia="en-GB"/>
          <w14:ligatures w14:val="none"/>
        </w:rPr>
        <w:fldChar w:fldCharType="end"/>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(28, 29)</w:t>
      </w:r>
      <w:r w:rsidR="006B76F8">
        <w:rPr>
          <w:rFonts w:ascii="Roboto" w:eastAsia="Times New Roman" w:hAnsi="Roboto" w:cs="Times New Roman"/>
          <w:color w:val="031D39"/>
          <w:spacing w:val="3"/>
          <w:kern w:val="0"/>
          <w:sz w:val="20"/>
          <w:szCs w:val="20"/>
          <w:lang w:eastAsia="en-GB"/>
          <w14:ligatures w14:val="none"/>
        </w:rPr>
        <w:fldChar w:fldCharType="end"/>
      </w:r>
      <w:r w:rsidR="00B6398D">
        <w:rPr>
          <w:rFonts w:ascii="Roboto" w:eastAsia="Times New Roman" w:hAnsi="Roboto" w:cs="Times New Roman"/>
          <w:color w:val="031D39"/>
          <w:spacing w:val="3"/>
          <w:kern w:val="0"/>
          <w:sz w:val="20"/>
          <w:szCs w:val="20"/>
          <w:lang w:eastAsia="en-GB"/>
          <w14:ligatures w14:val="none"/>
        </w:rPr>
        <w:t xml:space="preserve"> amongst others</w:t>
      </w:r>
      <w:r w:rsidR="00F22427">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399CCDE3"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potential 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remains limited, particularly around the most relevant use-cases and how to optimise their utilisation for maximum population-level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previously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(1, 19)</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use this model to </w:t>
      </w:r>
      <w:r w:rsidR="0025075C">
        <w:rPr>
          <w:rFonts w:ascii="Roboto" w:eastAsia="Times New Roman" w:hAnsi="Roboto" w:cs="Times New Roman"/>
          <w:color w:val="031D39"/>
          <w:spacing w:val="3"/>
          <w:kern w:val="0"/>
          <w:sz w:val="20"/>
          <w:szCs w:val="20"/>
          <w:lang w:eastAsia="en-GB"/>
          <w14:ligatures w14:val="none"/>
        </w:rPr>
        <w:t xml:space="preserve">explore and evaluate the potential impact of a broadly protective </w:t>
      </w:r>
      <w:proofErr w:type="spellStart"/>
      <w:r w:rsidR="0025075C">
        <w:rPr>
          <w:rFonts w:ascii="Roboto" w:eastAsia="Times New Roman" w:hAnsi="Roboto" w:cs="Times New Roman"/>
          <w:color w:val="031D39"/>
          <w:spacing w:val="3"/>
          <w:kern w:val="0"/>
          <w:sz w:val="20"/>
          <w:szCs w:val="20"/>
          <w:lang w:eastAsia="en-GB"/>
          <w14:ligatures w14:val="none"/>
        </w:rPr>
        <w:t>sarbecovirus</w:t>
      </w:r>
      <w:proofErr w:type="spellEnd"/>
      <w:r w:rsidR="0025075C">
        <w:rPr>
          <w:rFonts w:ascii="Roboto" w:eastAsia="Times New Roman" w:hAnsi="Roboto" w:cs="Times New Roman"/>
          <w:color w:val="031D39"/>
          <w:spacing w:val="3"/>
          <w:kern w:val="0"/>
          <w:sz w:val="20"/>
          <w:szCs w:val="20"/>
          <w:lang w:eastAsia="en-GB"/>
          <w14:ligatures w14:val="none"/>
        </w:rPr>
        <w:t xml:space="preserve"> vaccine during a future SARS-</w:t>
      </w:r>
      <w:proofErr w:type="spellStart"/>
      <w:r w:rsidR="0025075C">
        <w:rPr>
          <w:rFonts w:ascii="Roboto" w:eastAsia="Times New Roman" w:hAnsi="Roboto" w:cs="Times New Roman"/>
          <w:color w:val="031D39"/>
          <w:spacing w:val="3"/>
          <w:kern w:val="0"/>
          <w:sz w:val="20"/>
          <w:szCs w:val="20"/>
          <w:lang w:eastAsia="en-GB"/>
          <w14:ligatures w14:val="none"/>
        </w:rPr>
        <w:t>CoV</w:t>
      </w:r>
      <w:proofErr w:type="spellEnd"/>
      <w:r w:rsidR="0025075C">
        <w:rPr>
          <w:rFonts w:ascii="Roboto" w:eastAsia="Times New Roman" w:hAnsi="Roboto" w:cs="Times New Roman"/>
          <w:color w:val="031D39"/>
          <w:spacing w:val="3"/>
          <w:kern w:val="0"/>
          <w:sz w:val="20"/>
          <w:szCs w:val="20"/>
          <w:lang w:eastAsia="en-GB"/>
          <w14:ligatures w14:val="none"/>
        </w:rPr>
        <w:t xml:space="preserve">-X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 xml:space="preserve">widespread availability and rapid access to a broadly protective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vaccine (BPSV) during a novel pathogen pandemic caused by a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but also critically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 and therefore that realising the benefit of these tools will 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03D8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803D88">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&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(30, 31)</w:t>
      </w:r>
      <w:r w:rsidR="00803D88">
        <w:rPr>
          <w:rFonts w:ascii="Roboto" w:eastAsia="Times New Roman" w:hAnsi="Roboto" w:cs="Times New Roman"/>
          <w:color w:val="031D39"/>
          <w:spacing w:val="3"/>
          <w:kern w:val="0"/>
          <w:sz w:val="20"/>
          <w:szCs w:val="20"/>
          <w:lang w:eastAsia="en-GB"/>
          <w14:ligatures w14:val="none"/>
        </w:rPr>
        <w:fldChar w:fldCharType="end"/>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commentRangeStart w:id="2"/>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End w:id="2"/>
      <w:r w:rsidR="00806821">
        <w:rPr>
          <w:rStyle w:val="CommentReference"/>
        </w:rPr>
        <w:commentReference w:id="2"/>
      </w:r>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3"/>
      <w:r w:rsidR="00070E74">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75761BA3" w14:textId="5FE87B45" w:rsidR="000E3C68"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A stochastic branching-process-based approach was utilised to explore the potential for a BPSV to support outbreak containment efforts utilising ring vaccination strategies</w:t>
      </w:r>
      <w:r>
        <w:rPr>
          <w:rFonts w:ascii="Roboto" w:eastAsia="Times New Roman" w:hAnsi="Roboto" w:cs="Times New Roman"/>
          <w:color w:val="031D39"/>
          <w:spacing w:val="3"/>
          <w:kern w:val="0"/>
          <w:sz w:val="20"/>
          <w:szCs w:val="20"/>
          <w:lang w:eastAsia="en-GB"/>
          <w14:ligatures w14:val="none"/>
        </w:rPr>
        <w:t xml:space="preserve"> (as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sidR="002F7FE6">
        <w:rPr>
          <w:rFonts w:ascii="Roboto" w:eastAsia="Times New Roman" w:hAnsi="Roboto" w:cs="Times New Roman"/>
          <w:color w:val="031D39"/>
          <w:spacing w:val="3"/>
          <w:kern w:val="0"/>
          <w:sz w:val="20"/>
          <w:szCs w:val="20"/>
          <w:lang w:eastAsia="en-GB"/>
          <w14:ligatures w14:val="none"/>
        </w:rPr>
      </w:r>
      <w:r>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(32)</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ED2771">
        <w:rPr>
          <w:rFonts w:ascii="Roboto" w:eastAsia="Times New Roman" w:hAnsi="Roboto" w:cs="Times New Roman"/>
          <w:color w:val="031D39"/>
          <w:spacing w:val="3"/>
          <w:kern w:val="0"/>
          <w:sz w:val="20"/>
          <w:szCs w:val="20"/>
          <w:lang w:eastAsia="en-GB"/>
          <w14:ligatures w14:val="none"/>
        </w:rPr>
        <w:t xml:space="preserve">For the purposes of </w:t>
      </w:r>
      <w:r w:rsidR="00070E74">
        <w:rPr>
          <w:rFonts w:ascii="Roboto" w:eastAsia="Times New Roman" w:hAnsi="Roboto" w:cs="Times New Roman"/>
          <w:color w:val="031D39"/>
          <w:spacing w:val="3"/>
          <w:kern w:val="0"/>
          <w:sz w:val="20"/>
          <w:szCs w:val="20"/>
          <w:lang w:eastAsia="en-GB"/>
          <w14:ligatures w14:val="none"/>
        </w:rPr>
        <w:t xml:space="preserve">the analyses presented in </w:t>
      </w:r>
      <w:r w:rsidR="00070E74">
        <w:rPr>
          <w:rFonts w:ascii="Roboto" w:eastAsia="Times New Roman" w:hAnsi="Roboto" w:cs="Times New Roman"/>
          <w:b/>
          <w:bCs/>
          <w:color w:val="031D39"/>
          <w:spacing w:val="3"/>
          <w:kern w:val="0"/>
          <w:sz w:val="20"/>
          <w:szCs w:val="20"/>
          <w:lang w:eastAsia="en-GB"/>
          <w14:ligatures w14:val="none"/>
        </w:rPr>
        <w:t>Fig 1B</w:t>
      </w:r>
      <w:r w:rsidR="00070E74">
        <w:rPr>
          <w:rFonts w:ascii="Roboto" w:eastAsia="Times New Roman" w:hAnsi="Roboto" w:cs="Times New Roman"/>
          <w:color w:val="031D39"/>
          <w:spacing w:val="3"/>
          <w:kern w:val="0"/>
          <w:sz w:val="20"/>
          <w:szCs w:val="20"/>
          <w:lang w:eastAsia="en-GB"/>
          <w14:ligatures w14:val="none"/>
        </w:rPr>
        <w:t>, 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E87156">
        <w:rPr>
          <w:rFonts w:ascii="Roboto" w:eastAsia="Times New Roman" w:hAnsi="Roboto" w:cs="Times New Roman"/>
          <w:color w:val="031D39"/>
          <w:spacing w:val="3"/>
          <w:kern w:val="0"/>
          <w:sz w:val="20"/>
          <w:szCs w:val="20"/>
          <w:lang w:eastAsia="en-GB"/>
          <w14:ligatures w14:val="none"/>
        </w:rPr>
        <w:t>, 15% of infections are asymptomatic,</w:t>
      </w:r>
      <w:r w:rsidR="00862BC3">
        <w:rPr>
          <w:rFonts w:ascii="Roboto" w:eastAsia="Times New Roman" w:hAnsi="Roboto" w:cs="Times New Roman"/>
          <w:color w:val="031D39"/>
          <w:spacing w:val="3"/>
          <w:kern w:val="0"/>
          <w:sz w:val="20"/>
          <w:szCs w:val="20"/>
          <w:lang w:eastAsia="en-GB"/>
          <w14:ligatures w14:val="none"/>
        </w:rPr>
        <w:t xml:space="preserve"> </w:t>
      </w:r>
      <w:r w:rsidR="004C5303">
        <w:rPr>
          <w:rFonts w:ascii="Roboto" w:eastAsia="Times New Roman" w:hAnsi="Roboto" w:cs="Times New Roman"/>
          <w:color w:val="031D39"/>
          <w:spacing w:val="3"/>
          <w:kern w:val="0"/>
          <w:sz w:val="20"/>
          <w:szCs w:val="20"/>
          <w:lang w:eastAsia="en-GB"/>
          <w14:ligatures w14:val="none"/>
        </w:rPr>
        <w:t xml:space="preserve">35% of transmission is presymptomatic </w:t>
      </w:r>
      <w:r w:rsidR="00862BC3">
        <w:rPr>
          <w:rFonts w:ascii="Roboto" w:eastAsia="Times New Roman" w:hAnsi="Roboto" w:cs="Times New Roman"/>
          <w:color w:val="031D39"/>
          <w:spacing w:val="3"/>
          <w:kern w:val="0"/>
          <w:sz w:val="20"/>
          <w:szCs w:val="20"/>
          <w:lang w:eastAsia="en-GB"/>
          <w14:ligatures w14:val="none"/>
        </w:rPr>
        <w:t xml:space="preserve">and a mean generation time of 6.75 days. We also assumed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r w:rsidR="0073250C">
        <w:rPr>
          <w:rFonts w:ascii="Roboto" w:eastAsia="Times New Roman" w:hAnsi="Roboto" w:cs="Times New Roman"/>
          <w:color w:val="031D39"/>
          <w:spacing w:val="3"/>
          <w:kern w:val="0"/>
          <w:sz w:val="20"/>
          <w:szCs w:val="20"/>
          <w:lang w:eastAsia="en-GB"/>
          <w14:ligatures w14:val="none"/>
        </w:rPr>
        <w:t>Across the 100 simulations, 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w:t>
      </w:r>
      <w:r w:rsidR="0030386F">
        <w:rPr>
          <w:rFonts w:ascii="Roboto" w:eastAsia="Times New Roman" w:hAnsi="Roboto" w:cs="Times New Roman"/>
          <w:color w:val="031D39"/>
          <w:spacing w:val="3"/>
          <w:kern w:val="0"/>
          <w:sz w:val="20"/>
          <w:szCs w:val="20"/>
          <w:lang w:eastAsia="en-GB"/>
          <w14:ligatures w14:val="none"/>
        </w:rPr>
        <w:t xml:space="preserve"> </w:t>
      </w:r>
      <w:r w:rsidR="0030386F" w:rsidRPr="00BC25F0">
        <w:rPr>
          <w:rFonts w:ascii="Roboto" w:eastAsia="Times New Roman" w:hAnsi="Roboto" w:cs="Times New Roman"/>
          <w:b/>
          <w:bCs/>
          <w:color w:val="031D39"/>
          <w:spacing w:val="3"/>
          <w:kern w:val="0"/>
          <w:sz w:val="20"/>
          <w:szCs w:val="20"/>
          <w:lang w:eastAsia="en-GB"/>
          <w14:ligatures w14:val="none"/>
        </w:rPr>
        <w:t>(</w:t>
      </w:r>
      <w:r w:rsidR="0030386F">
        <w:rPr>
          <w:rFonts w:ascii="Roboto" w:eastAsia="Times New Roman" w:hAnsi="Roboto" w:cs="Times New Roman"/>
          <w:b/>
          <w:bCs/>
          <w:color w:val="031D39"/>
          <w:spacing w:val="3"/>
          <w:kern w:val="0"/>
          <w:sz w:val="20"/>
          <w:szCs w:val="20"/>
          <w:lang w:eastAsia="en-GB"/>
          <w14:ligatures w14:val="none"/>
        </w:rPr>
        <w:t>Fig 1B)</w:t>
      </w:r>
      <w:r w:rsidR="00806821">
        <w:rPr>
          <w:rFonts w:ascii="Roboto" w:eastAsia="Times New Roman" w:hAnsi="Roboto" w:cs="Times New Roman"/>
          <w:color w:val="031D39"/>
          <w:spacing w:val="3"/>
          <w:kern w:val="0"/>
          <w:sz w:val="20"/>
          <w:szCs w:val="20"/>
          <w:lang w:eastAsia="en-GB"/>
          <w14:ligatures w14:val="none"/>
        </w:rPr>
        <w:t>. For an R0 of 1.5, &lt;3% of outbreaks were contained when the delay was 3 days or longer. By contrast, 61% of outbreaks were controlled the delay was assumed to be 2 days; and 100% of outbreaks contained when protection was assumed to arise instantaneously following receipt of the vaccine.</w:t>
      </w:r>
      <w:r w:rsidR="00ED2771">
        <w:rPr>
          <w:rFonts w:ascii="Roboto" w:eastAsia="Times New Roman" w:hAnsi="Roboto" w:cs="Times New Roman"/>
          <w:color w:val="031D39"/>
          <w:spacing w:val="3"/>
          <w:kern w:val="0"/>
          <w:sz w:val="20"/>
          <w:szCs w:val="20"/>
          <w:lang w:eastAsia="en-GB"/>
          <w14:ligatures w14:val="none"/>
        </w:rPr>
        <w:t xml:space="preserve">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r w:rsidR="00DF3E37" w:rsidRPr="004D01A5">
        <w:rPr>
          <w:rFonts w:ascii="Roboto" w:eastAsia="Times New Roman" w:hAnsi="Roboto" w:cs="Times New Roman"/>
          <w:color w:val="031D39"/>
          <w:spacing w:val="3"/>
          <w:kern w:val="0"/>
          <w:sz w:val="20"/>
          <w:szCs w:val="20"/>
          <w:lang w:eastAsia="en-GB"/>
          <w14:ligatures w14:val="none"/>
        </w:rPr>
        <w:t>Our analyses also</w:t>
      </w:r>
      <w:r w:rsidR="00DF3E37" w:rsidRPr="004D01A5">
        <w:rPr>
          <w:rFonts w:ascii="Roboto" w:eastAsia="Times New Roman" w:hAnsi="Roboto" w:cs="Times New Roman"/>
          <w:b/>
          <w:bCs/>
          <w:color w:val="031D39"/>
          <w:spacing w:val="3"/>
          <w:kern w:val="0"/>
          <w:sz w:val="20"/>
          <w:szCs w:val="20"/>
          <w:lang w:eastAsia="en-GB"/>
          <w14:ligatures w14:val="none"/>
        </w:rPr>
        <w:t xml:space="preserve"> </w:t>
      </w:r>
      <w:r w:rsidR="00DF3E37" w:rsidRPr="004D01A5">
        <w:rPr>
          <w:rFonts w:ascii="Roboto" w:eastAsia="Times New Roman" w:hAnsi="Roboto" w:cs="Times New Roman"/>
          <w:color w:val="031D39"/>
          <w:spacing w:val="3"/>
          <w:kern w:val="0"/>
          <w:sz w:val="20"/>
          <w:szCs w:val="20"/>
          <w:lang w:eastAsia="en-GB"/>
          <w14:ligatures w14:val="none"/>
        </w:rPr>
        <w:t xml:space="preserve">highlighted that prospects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1C, 1D &amp; 1E)</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1C)</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an increasing fraction of outbreaks being successfully 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1D)</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1E)</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4"/>
      <w:commentRangeStart w:id="5"/>
      <w:r>
        <w:rPr>
          <w:rFonts w:ascii="Roboto" w:eastAsia="Times New Roman" w:hAnsi="Roboto" w:cs="Times New Roman"/>
          <w:b/>
          <w:bCs/>
          <w:color w:val="031D39"/>
          <w:spacing w:val="3"/>
          <w:kern w:val="0"/>
          <w:sz w:val="20"/>
          <w:szCs w:val="20"/>
          <w:lang w:eastAsia="en-GB"/>
          <w14:ligatures w14:val="none"/>
        </w:rPr>
        <w:t>Mass</w:t>
      </w:r>
      <w:commentRangeEnd w:id="4"/>
      <w:r w:rsidR="00DA7145">
        <w:rPr>
          <w:rStyle w:val="CommentReference"/>
        </w:rPr>
        <w:commentReference w:id="4"/>
      </w:r>
      <w:commentRangeEnd w:id="5"/>
      <w:r w:rsidR="00DA7145">
        <w:rPr>
          <w:rStyle w:val="CommentReference"/>
        </w:rPr>
        <w:commentReference w:id="5"/>
      </w:r>
      <w:r w:rsidR="00761C7B">
        <w:rPr>
          <w:rFonts w:ascii="Roboto" w:eastAsia="Times New Roman" w:hAnsi="Roboto" w:cs="Times New Roman"/>
          <w:b/>
          <w:bCs/>
          <w:color w:val="031D39"/>
          <w:spacing w:val="3"/>
          <w:kern w:val="0"/>
          <w:sz w:val="20"/>
          <w:szCs w:val="20"/>
          <w:lang w:eastAsia="en-GB"/>
          <w14:ligatures w14:val="none"/>
        </w:rPr>
        <w:t>-</w:t>
      </w:r>
      <w:commentRangeStart w:id="6"/>
      <w:r w:rsidR="00761C7B">
        <w:rPr>
          <w:rFonts w:ascii="Roboto" w:eastAsia="Times New Roman" w:hAnsi="Roboto" w:cs="Times New Roman"/>
          <w:b/>
          <w:bCs/>
          <w:color w:val="031D39"/>
          <w:spacing w:val="3"/>
          <w:kern w:val="0"/>
          <w:sz w:val="20"/>
          <w:szCs w:val="20"/>
          <w:lang w:eastAsia="en-GB"/>
          <w14:ligatures w14:val="none"/>
        </w:rPr>
        <w:t xml:space="preserve">vaccination </w:t>
      </w:r>
      <w:commentRangeEnd w:id="6"/>
      <w:r w:rsidR="005D07CD">
        <w:rPr>
          <w:rStyle w:val="CommentReference"/>
        </w:rPr>
        <w:commentReference w:id="6"/>
      </w:r>
      <w:r w:rsidR="00761C7B">
        <w:rPr>
          <w:rFonts w:ascii="Roboto" w:eastAsia="Times New Roman" w:hAnsi="Roboto" w:cs="Times New Roman"/>
          <w:b/>
          <w:bCs/>
          <w:color w:val="031D39"/>
          <w:spacing w:val="3"/>
          <w:kern w:val="0"/>
          <w:sz w:val="20"/>
          <w:szCs w:val="20"/>
          <w:lang w:eastAsia="en-GB"/>
          <w14:ligatures w14:val="none"/>
        </w:rPr>
        <w:t>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19CB90AE"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7"/>
      <w:r w:rsidRPr="00976447">
        <w:rPr>
          <w:rFonts w:ascii="Roboto" w:eastAsia="Times New Roman" w:hAnsi="Roboto" w:cs="Times New Roman"/>
          <w:color w:val="031D39"/>
          <w:spacing w:val="3"/>
          <w:kern w:val="0"/>
          <w:sz w:val="20"/>
          <w:szCs w:val="20"/>
          <w:lang w:eastAsia="en-GB"/>
          <w14:ligatures w14:val="none"/>
        </w:rPr>
        <w:lastRenderedPageBreak/>
        <w:t xml:space="preserve">The </w:t>
      </w:r>
      <w:commentRangeEnd w:id="7"/>
      <w:r w:rsidR="004D2C16">
        <w:rPr>
          <w:rStyle w:val="CommentReference"/>
        </w:rPr>
        <w:commentReference w:id="7"/>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the prospects 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2F7FE6">
        <w:rPr>
          <w:rFonts w:ascii="Roboto" w:eastAsia="Times New Roman" w:hAnsi="Roboto" w:cs="Times New Roman"/>
          <w:color w:val="031D39"/>
          <w:spacing w:val="3"/>
          <w:kern w:val="0"/>
          <w:sz w:val="20"/>
          <w:szCs w:val="20"/>
          <w:lang w:eastAsia="en-GB"/>
          <w14:ligatures w14:val="none"/>
        </w:rPr>
      </w:r>
      <w:r w:rsidR="00B8496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(33, 34)</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3471A7DA"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2F7FE6">
        <w:rPr>
          <w:rFonts w:ascii="Roboto" w:eastAsia="Times New Roman" w:hAnsi="Roboto" w:cs="Times New Roman"/>
          <w:color w:val="031D39"/>
          <w:spacing w:val="3"/>
          <w:kern w:val="0"/>
          <w:sz w:val="20"/>
          <w:szCs w:val="20"/>
          <w:lang w:eastAsia="en-GB"/>
          <w14:ligatures w14:val="none"/>
        </w:rPr>
      </w:r>
      <w:r w:rsidR="00FD06F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proofErr w:type="gramStart"/>
      <w:r w:rsidR="00DA7145">
        <w:rPr>
          <w:rFonts w:ascii="Roboto" w:eastAsia="Times New Roman" w:hAnsi="Roboto" w:cs="Times New Roman"/>
          <w:color w:val="031D39"/>
          <w:spacing w:val="3"/>
          <w:kern w:val="0"/>
          <w:sz w:val="20"/>
          <w:szCs w:val="20"/>
          <w:lang w:eastAsia="en-GB"/>
          <w14:ligatures w14:val="none"/>
        </w:rPr>
        <w:t>duration</w:t>
      </w:r>
      <w:proofErr w:type="gramEnd"/>
      <w:r w:rsidR="00DA7145">
        <w:rPr>
          <w:rFonts w:ascii="Roboto" w:eastAsia="Times New Roman" w:hAnsi="Roboto" w:cs="Times New Roman"/>
          <w:color w:val="031D39"/>
          <w:spacing w:val="3"/>
          <w:kern w:val="0"/>
          <w:sz w:val="20"/>
          <w:szCs w:val="20"/>
          <w:lang w:eastAsia="en-GB"/>
          <w14:ligatures w14:val="none"/>
        </w:rPr>
        <w:t xml:space="preserve">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w:t>
      </w:r>
      <w:proofErr w:type="gramStart"/>
      <w:r w:rsidR="00AA2395">
        <w:rPr>
          <w:rFonts w:ascii="Roboto" w:eastAsia="Times New Roman" w:hAnsi="Roboto" w:cs="Times New Roman"/>
          <w:color w:val="031D39"/>
          <w:spacing w:val="3"/>
          <w:kern w:val="0"/>
          <w:sz w:val="20"/>
          <w:szCs w:val="20"/>
          <w:lang w:eastAsia="en-GB"/>
          <w14:ligatures w14:val="none"/>
        </w:rPr>
        <w:t>220 day</w:t>
      </w:r>
      <w:proofErr w:type="gramEnd"/>
      <w:r w:rsidR="00AA2395">
        <w:rPr>
          <w:rFonts w:ascii="Roboto" w:eastAsia="Times New Roman" w:hAnsi="Roboto" w:cs="Times New Roman"/>
          <w:color w:val="031D39"/>
          <w:spacing w:val="3"/>
          <w:kern w:val="0"/>
          <w:sz w:val="20"/>
          <w:szCs w:val="20"/>
          <w:lang w:eastAsia="en-GB"/>
          <w14:ligatures w14:val="none"/>
        </w:rPr>
        <w:t xml:space="preserve">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8"/>
      <w:r>
        <w:rPr>
          <w:rFonts w:ascii="Roboto" w:eastAsia="Times New Roman" w:hAnsi="Roboto" w:cs="Times New Roman"/>
          <w:b/>
          <w:bCs/>
          <w:color w:val="031D39"/>
          <w:spacing w:val="3"/>
          <w:kern w:val="0"/>
          <w:sz w:val="20"/>
          <w:szCs w:val="20"/>
          <w:lang w:eastAsia="en-GB"/>
          <w14:ligatures w14:val="none"/>
        </w:rPr>
        <w:t xml:space="preserve">Availability </w:t>
      </w:r>
      <w:commentRangeEnd w:id="8"/>
      <w:r w:rsidR="009A19B7">
        <w:rPr>
          <w:rStyle w:val="CommentReference"/>
        </w:rPr>
        <w:commentReference w:id="8"/>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683BF934"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w:t>
      </w:r>
      <w:proofErr w:type="gramStart"/>
      <w:r>
        <w:rPr>
          <w:rFonts w:ascii="Roboto" w:eastAsia="Times New Roman" w:hAnsi="Roboto" w:cs="Times New Roman"/>
          <w:color w:val="031D39"/>
          <w:spacing w:val="3"/>
          <w:kern w:val="0"/>
          <w:sz w:val="20"/>
          <w:szCs w:val="20"/>
          <w:lang w:eastAsia="en-GB"/>
          <w14:ligatures w14:val="none"/>
        </w:rPr>
        <w:t>similar to</w:t>
      </w:r>
      <w:proofErr w:type="gramEnd"/>
      <w:r>
        <w:rPr>
          <w:rFonts w:ascii="Roboto" w:eastAsia="Times New Roman" w:hAnsi="Roboto" w:cs="Times New Roman"/>
          <w:color w:val="031D39"/>
          <w:spacing w:val="3"/>
          <w:kern w:val="0"/>
          <w:sz w:val="20"/>
          <w:szCs w:val="20"/>
          <w:lang w:eastAsia="en-GB"/>
          <w14:ligatures w14:val="none"/>
        </w:rPr>
        <w:t xml:space="preserve"> SARS-CoV-2. </w:t>
      </w:r>
      <w:commentRangeStart w:id="9"/>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9"/>
      <w:r w:rsidR="00143E71">
        <w:rPr>
          <w:rStyle w:val="CommentReference"/>
        </w:rPr>
        <w:commentReference w:id="9"/>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lastRenderedPageBreak/>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Pr>
          <w:rFonts w:ascii="Roboto" w:eastAsia="Times New Roman" w:hAnsi="Roboto" w:cs="Times New Roman"/>
          <w:color w:val="031D39"/>
          <w:spacing w:val="3"/>
          <w:kern w:val="0"/>
          <w:sz w:val="20"/>
          <w:szCs w:val="20"/>
          <w:lang w:eastAsia="en-GB"/>
          <w14:ligatures w14:val="none"/>
        </w:rPr>
      </w:r>
      <w:r w:rsidR="005667B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0D44A95F"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0"/>
      <w:r>
        <w:rPr>
          <w:rFonts w:ascii="Roboto" w:eastAsia="Times New Roman" w:hAnsi="Roboto" w:cs="Times New Roman"/>
          <w:b/>
          <w:bCs/>
          <w:color w:val="031D39"/>
          <w:spacing w:val="3"/>
          <w:kern w:val="0"/>
          <w:sz w:val="20"/>
          <w:szCs w:val="20"/>
          <w:lang w:eastAsia="en-GB"/>
          <w14:ligatures w14:val="none"/>
        </w:rPr>
        <w:t xml:space="preserve">Projected </w:t>
      </w:r>
      <w:commentRangeEnd w:id="10"/>
      <w:r w:rsidR="00324D33">
        <w:rPr>
          <w:rStyle w:val="CommentReference"/>
        </w:rPr>
        <w:commentReference w:id="10"/>
      </w:r>
      <w:r w:rsidR="00143E71">
        <w:rPr>
          <w:rFonts w:ascii="Roboto" w:eastAsia="Times New Roman" w:hAnsi="Roboto" w:cs="Times New Roman"/>
          <w:b/>
          <w:bCs/>
          <w:color w:val="031D39"/>
          <w:spacing w:val="3"/>
          <w:kern w:val="0"/>
          <w:sz w:val="20"/>
          <w:szCs w:val="20"/>
          <w:lang w:eastAsia="en-GB"/>
          <w14:ligatures w14:val="none"/>
        </w:rPr>
        <w:t xml:space="preserve">BPSV 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B9550D">
        <w:rPr>
          <w:rFonts w:ascii="Roboto" w:eastAsia="Times New Roman" w:hAnsi="Roboto" w:cs="Times New Roman"/>
          <w:b/>
          <w:bCs/>
          <w:color w:val="031D39"/>
          <w:spacing w:val="3"/>
          <w:kern w:val="0"/>
          <w:sz w:val="20"/>
          <w:szCs w:val="20"/>
          <w:lang w:eastAsia="en-GB"/>
          <w14:ligatures w14:val="none"/>
        </w:rPr>
        <w:t>.</w:t>
      </w:r>
    </w:p>
    <w:p w14:paraId="3152353B" w14:textId="35A0E13B"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Pr>
          <w:rFonts w:ascii="Roboto" w:eastAsia="Times New Roman" w:hAnsi="Roboto" w:cs="Times New Roman"/>
          <w:color w:val="031D39"/>
          <w:spacing w:val="3"/>
          <w:kern w:val="0"/>
          <w:sz w:val="20"/>
          <w:szCs w:val="20"/>
          <w:lang w:eastAsia="en-GB"/>
          <w14:ligatures w14:val="none"/>
        </w:rPr>
      </w:r>
      <w:r w:rsidR="004C12A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w:t>
      </w:r>
      <w:proofErr w:type="spellStart"/>
      <w:r w:rsidR="002E7F4A">
        <w:rPr>
          <w:rFonts w:ascii="Roboto" w:eastAsia="Times New Roman" w:hAnsi="Roboto" w:cs="Times New Roman"/>
          <w:color w:val="031D39"/>
          <w:spacing w:val="3"/>
          <w:kern w:val="0"/>
          <w:sz w:val="20"/>
          <w:szCs w:val="20"/>
          <w:lang w:eastAsia="en-GB"/>
          <w14:ligatures w14:val="none"/>
        </w:rPr>
        <w:t>CoV</w:t>
      </w:r>
      <w:proofErr w:type="spellEnd"/>
      <w:r w:rsidR="002E7F4A">
        <w:rPr>
          <w:rFonts w:ascii="Roboto" w:eastAsia="Times New Roman" w:hAnsi="Roboto" w:cs="Times New Roman"/>
          <w:color w:val="031D39"/>
          <w:spacing w:val="3"/>
          <w:kern w:val="0"/>
          <w:sz w:val="20"/>
          <w:szCs w:val="20"/>
          <w:lang w:eastAsia="en-GB"/>
          <w14:ligatures w14:val="none"/>
        </w:rPr>
        <w:t xml:space="preserve">-X </w:t>
      </w:r>
      <w:r w:rsidR="00AF786D">
        <w:rPr>
          <w:rFonts w:ascii="Roboto" w:eastAsia="Times New Roman" w:hAnsi="Roboto" w:cs="Times New Roman"/>
          <w:color w:val="031D39"/>
          <w:spacing w:val="3"/>
          <w:kern w:val="0"/>
          <w:sz w:val="20"/>
          <w:szCs w:val="20"/>
          <w:lang w:eastAsia="en-GB"/>
          <w14:ligatures w14:val="none"/>
        </w:rPr>
        <w:t xml:space="preserve">pathogen with 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sidR="002F7FE6">
        <w:rPr>
          <w:rFonts w:ascii="Roboto" w:eastAsia="Times New Roman" w:hAnsi="Roboto" w:cs="Times New Roman"/>
          <w:color w:val="031D39"/>
          <w:spacing w:val="3"/>
          <w:kern w:val="0"/>
          <w:sz w:val="20"/>
          <w:szCs w:val="20"/>
          <w:lang w:eastAsia="en-GB"/>
          <w14:ligatures w14:val="none"/>
        </w:rPr>
      </w:r>
      <w:r w:rsidR="00BC3C87">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599DAAF8" w14:textId="74736823" w:rsidR="009C049F" w:rsidRPr="009C049F"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t>[missing introductory couple of sentences]</w:t>
      </w:r>
    </w:p>
    <w:p w14:paraId="15ECF5C8" w14:textId="6947D523" w:rsidR="007B27AD" w:rsidRDefault="00FA6753"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1"/>
      <w:r>
        <w:rPr>
          <w:rFonts w:ascii="Roboto" w:eastAsia="Times New Roman" w:hAnsi="Roboto" w:cs="Times New Roman"/>
          <w:color w:val="031D39"/>
          <w:spacing w:val="3"/>
          <w:kern w:val="0"/>
          <w:sz w:val="20"/>
          <w:szCs w:val="20"/>
          <w:lang w:eastAsia="en-GB"/>
          <w14:ligatures w14:val="none"/>
        </w:rPr>
        <w:t xml:space="preserve">The </w:t>
      </w:r>
      <w:commentRangeEnd w:id="11"/>
      <w:r w:rsidR="004304A4">
        <w:rPr>
          <w:rStyle w:val="CommentReference"/>
        </w:rPr>
        <w:commentReference w:id="11"/>
      </w:r>
      <w:r>
        <w:rPr>
          <w:rFonts w:ascii="Roboto" w:eastAsia="Times New Roman" w:hAnsi="Roboto" w:cs="Times New Roman"/>
          <w:color w:val="031D39"/>
          <w:spacing w:val="3"/>
          <w:kern w:val="0"/>
          <w:sz w:val="20"/>
          <w:szCs w:val="20"/>
          <w:lang w:eastAsia="en-GB"/>
          <w14:ligatures w14:val="none"/>
        </w:rPr>
        <w:t xml:space="preserve">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sidR="007B27AD">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w:t>
      </w:r>
      <w:r w:rsidR="001874E6">
        <w:rPr>
          <w:rFonts w:ascii="Roboto" w:eastAsia="Times New Roman" w:hAnsi="Roboto" w:cs="Times New Roman"/>
          <w:color w:val="031D39"/>
          <w:spacing w:val="3"/>
          <w:kern w:val="0"/>
          <w:sz w:val="20"/>
          <w:szCs w:val="20"/>
          <w:lang w:eastAsia="en-GB"/>
          <w14:ligatures w14:val="none"/>
        </w:rPr>
        <w:t xml:space="preserve">Assuming an R0 of 2.5, maintaining a stockpile sufficient to vaccinate </w:t>
      </w:r>
      <w:r w:rsidR="00BD52B0">
        <w:rPr>
          <w:rFonts w:ascii="Roboto" w:eastAsia="Times New Roman" w:hAnsi="Roboto" w:cs="Times New Roman"/>
          <w:color w:val="031D39"/>
          <w:spacing w:val="3"/>
          <w:kern w:val="0"/>
          <w:sz w:val="20"/>
          <w:szCs w:val="20"/>
          <w:lang w:eastAsia="en-GB"/>
          <w14:ligatures w14:val="none"/>
        </w:rPr>
        <w:t>76</w:t>
      </w:r>
      <w:r w:rsidR="001874E6">
        <w:rPr>
          <w:rFonts w:ascii="Roboto" w:eastAsia="Times New Roman" w:hAnsi="Roboto" w:cs="Times New Roman"/>
          <w:color w:val="031D39"/>
          <w:spacing w:val="3"/>
          <w:kern w:val="0"/>
          <w:sz w:val="20"/>
          <w:szCs w:val="20"/>
          <w:lang w:eastAsia="en-GB"/>
          <w14:ligatures w14:val="none"/>
        </w:rPr>
        <w:t>% of eligible 65+</w:t>
      </w:r>
      <w:r w:rsidR="00B87F8D">
        <w:rPr>
          <w:rFonts w:ascii="Roboto" w:eastAsia="Times New Roman" w:hAnsi="Roboto" w:cs="Times New Roman"/>
          <w:color w:val="031D39"/>
          <w:spacing w:val="3"/>
          <w:kern w:val="0"/>
          <w:sz w:val="20"/>
          <w:szCs w:val="20"/>
          <w:lang w:eastAsia="en-GB"/>
          <w14:ligatures w14:val="none"/>
        </w:rPr>
        <w:t xml:space="preserve"> (in-keeping with estimates of primary SARS-CoV-2 vaccination series coverage of older adults as of December 2022 </w:t>
      </w:r>
      <w:r w:rsidR="00B87F8D">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sidR="002F7FE6">
        <w:rPr>
          <w:rFonts w:ascii="Roboto" w:eastAsia="Times New Roman" w:hAnsi="Roboto" w:cs="Times New Roman"/>
          <w:color w:val="031D39"/>
          <w:spacing w:val="3"/>
          <w:kern w:val="0"/>
          <w:sz w:val="20"/>
          <w:szCs w:val="20"/>
          <w:lang w:eastAsia="en-GB"/>
          <w14:ligatures w14:val="none"/>
        </w:rPr>
      </w:r>
      <w:r w:rsidR="00B87F8D">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(35)</w:t>
      </w:r>
      <w:r w:rsidR="00B87F8D">
        <w:rPr>
          <w:rFonts w:ascii="Roboto" w:eastAsia="Times New Roman" w:hAnsi="Roboto" w:cs="Times New Roman"/>
          <w:color w:val="031D39"/>
          <w:spacing w:val="3"/>
          <w:kern w:val="0"/>
          <w:sz w:val="20"/>
          <w:szCs w:val="20"/>
          <w:lang w:eastAsia="en-GB"/>
          <w14:ligatures w14:val="none"/>
        </w:rPr>
        <w:fldChar w:fldCharType="end"/>
      </w:r>
      <w:r w:rsidR="00B87F8D">
        <w:rPr>
          <w:rFonts w:ascii="Roboto" w:eastAsia="Times New Roman" w:hAnsi="Roboto" w:cs="Times New Roman"/>
          <w:color w:val="031D39"/>
          <w:spacing w:val="3"/>
          <w:kern w:val="0"/>
          <w:sz w:val="20"/>
          <w:szCs w:val="20"/>
          <w:lang w:eastAsia="en-GB"/>
          <w14:ligatures w14:val="none"/>
        </w:rPr>
        <w:t xml:space="preserve">, </w:t>
      </w:r>
      <w:r w:rsidR="00324D33">
        <w:rPr>
          <w:rFonts w:ascii="Roboto" w:eastAsia="Times New Roman" w:hAnsi="Roboto" w:cs="Times New Roman"/>
          <w:color w:val="031D39"/>
          <w:spacing w:val="3"/>
          <w:kern w:val="0"/>
          <w:sz w:val="20"/>
          <w:szCs w:val="20"/>
          <w:lang w:eastAsia="en-GB"/>
          <w14:ligatures w14:val="none"/>
        </w:rPr>
        <w:t xml:space="preserve">our analyses suggest availability of a BPSV could avert 3.1 deaths per 1,000 population </w:t>
      </w:r>
      <w:r w:rsidR="00390120">
        <w:rPr>
          <w:rFonts w:ascii="Roboto" w:eastAsia="Times New Roman" w:hAnsi="Roboto" w:cs="Times New Roman"/>
          <w:color w:val="031D39"/>
          <w:spacing w:val="3"/>
          <w:kern w:val="0"/>
          <w:sz w:val="20"/>
          <w:szCs w:val="20"/>
          <w:lang w:eastAsia="en-GB"/>
          <w14:ligatures w14:val="none"/>
        </w:rPr>
        <w:t xml:space="preserve">compared to scenarios where the BPSV is not present. This </w:t>
      </w:r>
      <w:commentRangeStart w:id="12"/>
      <w:r w:rsidR="00390120">
        <w:rPr>
          <w:rFonts w:ascii="Roboto" w:eastAsia="Times New Roman" w:hAnsi="Roboto" w:cs="Times New Roman"/>
          <w:color w:val="031D39"/>
          <w:spacing w:val="3"/>
          <w:kern w:val="0"/>
          <w:sz w:val="20"/>
          <w:szCs w:val="20"/>
          <w:lang w:eastAsia="en-GB"/>
          <w14:ligatures w14:val="none"/>
        </w:rPr>
        <w:t>represents __% of the total disease mortality</w:t>
      </w:r>
      <w:commentRangeEnd w:id="12"/>
      <w:r w:rsidR="00390120">
        <w:rPr>
          <w:rStyle w:val="CommentReference"/>
        </w:rPr>
        <w:commentReference w:id="12"/>
      </w:r>
      <w:r w:rsidR="00390120">
        <w:rPr>
          <w:rFonts w:ascii="Roboto" w:eastAsia="Times New Roman" w:hAnsi="Roboto" w:cs="Times New Roman"/>
          <w:color w:val="031D39"/>
          <w:spacing w:val="3"/>
          <w:kern w:val="0"/>
          <w:sz w:val="20"/>
          <w:szCs w:val="20"/>
          <w:lang w:eastAsia="en-GB"/>
          <w14:ligatures w14:val="none"/>
        </w:rPr>
        <w:t xml:space="preserve">. </w:t>
      </w:r>
      <w:r w:rsidR="007B27AD">
        <w:rPr>
          <w:rFonts w:ascii="Roboto" w:eastAsia="Times New Roman" w:hAnsi="Roboto" w:cs="Times New Roman"/>
          <w:color w:val="031D39"/>
          <w:spacing w:val="3"/>
          <w:kern w:val="0"/>
          <w:sz w:val="20"/>
          <w:szCs w:val="20"/>
          <w:lang w:eastAsia="en-GB"/>
          <w14:ligatures w14:val="none"/>
        </w:rPr>
        <w:t>The speed of the BPSV vacc</w:t>
      </w:r>
      <w:r w:rsidR="00A30D01">
        <w:rPr>
          <w:rFonts w:ascii="Roboto" w:eastAsia="Times New Roman" w:hAnsi="Roboto" w:cs="Times New Roman"/>
          <w:color w:val="031D39"/>
          <w:spacing w:val="3"/>
          <w:kern w:val="0"/>
          <w:sz w:val="20"/>
          <w:szCs w:val="20"/>
          <w:lang w:eastAsia="en-GB"/>
          <w14:ligatures w14:val="none"/>
        </w:rPr>
        <w:t xml:space="preserve">ination (and the </w:t>
      </w:r>
      <w:r w:rsidR="00A30D01">
        <w:rPr>
          <w:rFonts w:ascii="Roboto" w:eastAsia="Times New Roman" w:hAnsi="Roboto" w:cs="Times New Roman"/>
          <w:color w:val="031D39"/>
          <w:spacing w:val="3"/>
          <w:kern w:val="0"/>
          <w:sz w:val="20"/>
          <w:szCs w:val="20"/>
          <w:lang w:eastAsia="en-GB"/>
          <w14:ligatures w14:val="none"/>
        </w:rPr>
        <w:lastRenderedPageBreak/>
        <w:t>associated duration of the</w:t>
      </w:r>
      <w:r w:rsidR="007F2FC7">
        <w:rPr>
          <w:rFonts w:ascii="Roboto" w:eastAsia="Times New Roman" w:hAnsi="Roboto" w:cs="Times New Roman"/>
          <w:color w:val="031D39"/>
          <w:spacing w:val="3"/>
          <w:kern w:val="0"/>
          <w:sz w:val="20"/>
          <w:szCs w:val="20"/>
          <w:lang w:eastAsia="en-GB"/>
          <w14:ligatures w14:val="none"/>
        </w:rPr>
        <w:t xml:space="preserve"> vaccination</w:t>
      </w:r>
      <w:r w:rsidR="00A30D01">
        <w:rPr>
          <w:rFonts w:ascii="Roboto" w:eastAsia="Times New Roman" w:hAnsi="Roboto" w:cs="Times New Roman"/>
          <w:color w:val="031D39"/>
          <w:spacing w:val="3"/>
          <w:kern w:val="0"/>
          <w:sz w:val="20"/>
          <w:szCs w:val="20"/>
          <w:lang w:eastAsia="en-GB"/>
          <w14:ligatures w14:val="none"/>
        </w:rPr>
        <w:t xml:space="preserve"> campaign required to</w:t>
      </w:r>
      <w:r w:rsidR="007F2FC7">
        <w:rPr>
          <w:rFonts w:ascii="Roboto" w:eastAsia="Times New Roman" w:hAnsi="Roboto" w:cs="Times New Roman"/>
          <w:color w:val="031D39"/>
          <w:spacing w:val="3"/>
          <w:kern w:val="0"/>
          <w:sz w:val="20"/>
          <w:szCs w:val="20"/>
          <w:lang w:eastAsia="en-GB"/>
          <w14:ligatures w14:val="none"/>
        </w:rPr>
        <w:t xml:space="preserve"> achieve coverage</w:t>
      </w:r>
      <w:r w:rsidR="00A30D01">
        <w:rPr>
          <w:rFonts w:ascii="Roboto" w:eastAsia="Times New Roman" w:hAnsi="Roboto" w:cs="Times New Roman"/>
          <w:color w:val="031D39"/>
          <w:spacing w:val="3"/>
          <w:kern w:val="0"/>
          <w:sz w:val="20"/>
          <w:szCs w:val="20"/>
          <w:lang w:eastAsia="en-GB"/>
          <w14:ligatures w14:val="none"/>
        </w:rPr>
        <w:t xml:space="preserve">) also significantly shaped </w:t>
      </w:r>
      <w:r w:rsidR="007F2FC7">
        <w:rPr>
          <w:rFonts w:ascii="Roboto" w:eastAsia="Times New Roman" w:hAnsi="Roboto" w:cs="Times New Roman"/>
          <w:color w:val="031D39"/>
          <w:spacing w:val="3"/>
          <w:kern w:val="0"/>
          <w:sz w:val="20"/>
          <w:szCs w:val="20"/>
          <w:lang w:eastAsia="en-GB"/>
          <w14:ligatures w14:val="none"/>
        </w:rPr>
        <w:t xml:space="preserve">projected BPSV </w:t>
      </w:r>
      <w:r w:rsidR="00A30D01">
        <w:rPr>
          <w:rFonts w:ascii="Roboto" w:eastAsia="Times New Roman" w:hAnsi="Roboto" w:cs="Times New Roman"/>
          <w:color w:val="031D39"/>
          <w:spacing w:val="3"/>
          <w:kern w:val="0"/>
          <w:sz w:val="20"/>
          <w:szCs w:val="20"/>
          <w:lang w:eastAsia="en-GB"/>
          <w14:ligatures w14:val="none"/>
        </w:rPr>
        <w:t xml:space="preserve">impact </w:t>
      </w:r>
      <w:r w:rsidR="00A30D01">
        <w:rPr>
          <w:rFonts w:ascii="Roboto" w:eastAsia="Times New Roman" w:hAnsi="Roboto" w:cs="Times New Roman"/>
          <w:b/>
          <w:bCs/>
          <w:color w:val="031D39"/>
          <w:spacing w:val="3"/>
          <w:kern w:val="0"/>
          <w:sz w:val="20"/>
          <w:szCs w:val="20"/>
          <w:lang w:eastAsia="en-GB"/>
          <w14:ligatures w14:val="none"/>
        </w:rPr>
        <w:t>(Fig 5B)</w:t>
      </w:r>
      <w:r w:rsidR="00A30D01">
        <w:rPr>
          <w:rFonts w:ascii="Roboto" w:eastAsia="Times New Roman" w:hAnsi="Roboto" w:cs="Times New Roman"/>
          <w:color w:val="031D39"/>
          <w:spacing w:val="3"/>
          <w:kern w:val="0"/>
          <w:sz w:val="20"/>
          <w:szCs w:val="20"/>
          <w:lang w:eastAsia="en-GB"/>
          <w14:ligatures w14:val="none"/>
        </w:rPr>
        <w:t xml:space="preserve">. In contrast </w:t>
      </w:r>
      <w:r w:rsidR="00C75E13">
        <w:rPr>
          <w:rFonts w:ascii="Roboto" w:eastAsia="Times New Roman" w:hAnsi="Roboto" w:cs="Times New Roman"/>
          <w:color w:val="031D39"/>
          <w:spacing w:val="3"/>
          <w:kern w:val="0"/>
          <w:sz w:val="20"/>
          <w:szCs w:val="20"/>
          <w:lang w:eastAsia="en-GB"/>
          <w14:ligatures w14:val="none"/>
        </w:rPr>
        <w:t xml:space="preserve">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w:t>
      </w:r>
      <w:r w:rsidR="00796398">
        <w:rPr>
          <w:rFonts w:ascii="Roboto" w:eastAsia="Times New Roman" w:hAnsi="Roboto" w:cs="Times New Roman"/>
          <w:color w:val="031D39"/>
          <w:spacing w:val="3"/>
          <w:kern w:val="0"/>
          <w:sz w:val="20"/>
          <w:szCs w:val="20"/>
          <w:lang w:eastAsia="en-GB"/>
          <w14:ligatures w14:val="none"/>
        </w:rPr>
        <w:t xml:space="preserve">These results assume that the epidemic starts with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 xml:space="preserve">seeding infections and the BPSV vaccination campaign is triggered after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hospitalisations have been observed by the surveillance system</w:t>
      </w:r>
      <w:r w:rsidR="00C55B54">
        <w:rPr>
          <w:rFonts w:ascii="Roboto" w:eastAsia="Times New Roman" w:hAnsi="Roboto" w:cs="Times New Roman"/>
          <w:color w:val="031D39"/>
          <w:spacing w:val="3"/>
          <w:kern w:val="0"/>
          <w:sz w:val="20"/>
          <w:szCs w:val="20"/>
          <w:lang w:eastAsia="en-GB"/>
          <w14:ligatures w14:val="none"/>
        </w:rPr>
        <w:t xml:space="preserve"> (see </w:t>
      </w:r>
      <w:r w:rsidR="00C55B54">
        <w:rPr>
          <w:rFonts w:ascii="Roboto" w:eastAsia="Times New Roman" w:hAnsi="Roboto" w:cs="Times New Roman"/>
          <w:b/>
          <w:bCs/>
          <w:i/>
          <w:iCs/>
          <w:color w:val="031D39"/>
          <w:spacing w:val="3"/>
          <w:kern w:val="0"/>
          <w:sz w:val="20"/>
          <w:szCs w:val="20"/>
          <w:lang w:eastAsia="en-GB"/>
          <w14:ligatures w14:val="none"/>
        </w:rPr>
        <w:t>Supplementary Materials</w:t>
      </w:r>
      <w:r w:rsidR="00C55B54">
        <w:rPr>
          <w:rFonts w:ascii="Roboto" w:eastAsia="Times New Roman" w:hAnsi="Roboto" w:cs="Times New Roman"/>
          <w:color w:val="031D39"/>
          <w:spacing w:val="3"/>
          <w:kern w:val="0"/>
          <w:sz w:val="20"/>
          <w:szCs w:val="20"/>
          <w:lang w:eastAsia="en-GB"/>
          <w14:ligatures w14:val="none"/>
        </w:rPr>
        <w:t xml:space="preserve"> and </w:t>
      </w:r>
      <w:r w:rsidR="00C55B54">
        <w:rPr>
          <w:rFonts w:ascii="Roboto" w:eastAsia="Times New Roman" w:hAnsi="Roboto" w:cs="Times New Roman"/>
          <w:b/>
          <w:bCs/>
          <w:color w:val="031D39"/>
          <w:spacing w:val="3"/>
          <w:kern w:val="0"/>
          <w:sz w:val="20"/>
          <w:szCs w:val="20"/>
          <w:lang w:eastAsia="en-GB"/>
          <w14:ligatures w14:val="none"/>
        </w:rPr>
        <w:t xml:space="preserve">Figure SX and SY </w:t>
      </w:r>
      <w:r w:rsidR="00C55B54">
        <w:rPr>
          <w:rFonts w:ascii="Roboto" w:eastAsia="Times New Roman" w:hAnsi="Roboto" w:cs="Times New Roman"/>
          <w:color w:val="031D39"/>
          <w:spacing w:val="3"/>
          <w:kern w:val="0"/>
          <w:sz w:val="20"/>
          <w:szCs w:val="20"/>
          <w:lang w:eastAsia="en-GB"/>
          <w14:ligatures w14:val="none"/>
        </w:rPr>
        <w:t xml:space="preserve">for further results varying these parameters). </w:t>
      </w:r>
      <w:r w:rsidR="007B27AD">
        <w:rPr>
          <w:rFonts w:ascii="Roboto" w:eastAsia="Times New Roman" w:hAnsi="Roboto" w:cs="Times New Roman"/>
          <w:color w:val="031D39"/>
          <w:spacing w:val="3"/>
          <w:kern w:val="0"/>
          <w:sz w:val="20"/>
          <w:szCs w:val="20"/>
          <w:lang w:eastAsia="en-GB"/>
          <w14:ligatures w14:val="none"/>
        </w:rPr>
        <w:t>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2B245DD8" w14:textId="77777777" w:rsidR="00A94538"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32ECE93" w14:textId="05FA53B9"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2F7FE6">
        <w:rPr>
          <w:rFonts w:ascii="Roboto" w:eastAsia="Times New Roman" w:hAnsi="Roboto" w:cs="Times New Roman"/>
          <w:color w:val="031D39"/>
          <w:spacing w:val="3"/>
          <w:kern w:val="0"/>
          <w:sz w:val="20"/>
          <w:szCs w:val="20"/>
          <w:lang w:eastAsia="en-GB"/>
          <w14:ligatures w14:val="none"/>
        </w:rPr>
      </w:r>
      <w:r w:rsidR="005A38B1">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(11)</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D75062">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&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(36, 37)</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proofErr w:type="spellStart"/>
      <w:r w:rsidR="00FF5CDA">
        <w:rPr>
          <w:rFonts w:ascii="Roboto" w:eastAsia="Times New Roman" w:hAnsi="Roboto" w:cs="Times New Roman"/>
          <w:color w:val="031D39"/>
          <w:spacing w:val="3"/>
          <w:kern w:val="0"/>
          <w:sz w:val="20"/>
          <w:szCs w:val="20"/>
          <w:lang w:eastAsia="en-GB"/>
          <w14:ligatures w14:val="none"/>
        </w:rPr>
        <w:t>to</w:t>
      </w:r>
      <w:proofErr w:type="spellEnd"/>
      <w:r w:rsidR="00FF5CDA">
        <w:rPr>
          <w:rFonts w:ascii="Roboto" w:eastAsia="Times New Roman" w:hAnsi="Roboto" w:cs="Times New Roman"/>
          <w:color w:val="031D39"/>
          <w:spacing w:val="3"/>
          <w:kern w:val="0"/>
          <w:sz w:val="20"/>
          <w:szCs w:val="20"/>
          <w:lang w:eastAsia="en-GB"/>
          <w14:ligatures w14:val="none"/>
        </w:rPr>
        <w:t xml:space="preserv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220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w:t>
      </w:r>
      <w:proofErr w:type="gramStart"/>
      <w:r w:rsidR="00FE1702">
        <w:rPr>
          <w:rFonts w:ascii="Roboto" w:eastAsia="Times New Roman" w:hAnsi="Roboto" w:cs="Times New Roman"/>
          <w:color w:val="031D39"/>
          <w:spacing w:val="3"/>
          <w:kern w:val="0"/>
          <w:sz w:val="20"/>
          <w:szCs w:val="20"/>
          <w:lang w:eastAsia="en-GB"/>
          <w14:ligatures w14:val="none"/>
        </w:rPr>
        <w:t>similar to</w:t>
      </w:r>
      <w:proofErr w:type="gramEnd"/>
      <w:r w:rsidR="00FE1702">
        <w:rPr>
          <w:rFonts w:ascii="Roboto" w:eastAsia="Times New Roman" w:hAnsi="Roboto" w:cs="Times New Roman"/>
          <w:color w:val="031D39"/>
          <w:spacing w:val="3"/>
          <w:kern w:val="0"/>
          <w:sz w:val="20"/>
          <w:szCs w:val="20"/>
          <w:lang w:eastAsia="en-GB"/>
          <w14:ligatures w14:val="none"/>
        </w:rPr>
        <w:t xml:space="preserve">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w:t>
      </w:r>
      <w:proofErr w:type="gramStart"/>
      <w:r w:rsidR="00300CE3">
        <w:rPr>
          <w:rFonts w:ascii="Roboto" w:eastAsia="Times New Roman" w:hAnsi="Roboto" w:cs="Times New Roman"/>
          <w:color w:val="031D39"/>
          <w:spacing w:val="3"/>
          <w:kern w:val="0"/>
          <w:sz w:val="20"/>
          <w:szCs w:val="20"/>
          <w:lang w:eastAsia="en-GB"/>
          <w14:ligatures w14:val="none"/>
        </w:rPr>
        <w:t>similar to</w:t>
      </w:r>
      <w:proofErr w:type="gramEnd"/>
      <w:r w:rsidR="00300CE3">
        <w:rPr>
          <w:rFonts w:ascii="Roboto" w:eastAsia="Times New Roman" w:hAnsi="Roboto" w:cs="Times New Roman"/>
          <w:color w:val="031D39"/>
          <w:spacing w:val="3"/>
          <w:kern w:val="0"/>
          <w:sz w:val="20"/>
          <w:szCs w:val="20"/>
          <w:lang w:eastAsia="en-GB"/>
          <w14:ligatures w14:val="none"/>
        </w:rPr>
        <w:t xml:space="preserve">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3"/>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13"/>
      <w:r w:rsidR="00906325">
        <w:rPr>
          <w:rStyle w:val="CommentReference"/>
        </w:rPr>
        <w:commentReference w:id="13"/>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651B247B"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002F7FE6" w:rsidRPr="00F968A9">
        <w:rPr>
          <w:rFonts w:ascii="Roboto" w:eastAsia="Times New Roman" w:hAnsi="Roboto" w:cs="Times New Roman"/>
          <w:color w:val="031D39"/>
          <w:spacing w:val="3"/>
          <w:kern w:val="0"/>
          <w:sz w:val="20"/>
          <w:szCs w:val="20"/>
          <w:lang w:eastAsia="en-GB"/>
          <w14:ligatures w14:val="none"/>
        </w:rPr>
      </w:r>
      <w:r w:rsidRPr="00F968A9">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(38)</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62DA894C"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lastRenderedPageBreak/>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2F7FE6">
        <w:rPr>
          <w:rFonts w:ascii="Roboto" w:eastAsia="Times New Roman" w:hAnsi="Roboto" w:cs="Times New Roman"/>
          <w:color w:val="031D39"/>
          <w:spacing w:val="3"/>
          <w:kern w:val="0"/>
          <w:sz w:val="20"/>
          <w:szCs w:val="20"/>
          <w:lang w:eastAsia="en-GB"/>
          <w14:ligatures w14:val="none"/>
        </w:rPr>
      </w:r>
      <w:r w:rsidR="00044C65">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(39)</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5338244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77777777" w:rsidR="005B3217" w:rsidRDefault="005B3217" w:rsidP="005B321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Discussion (approx. 1500 words)</w:t>
      </w:r>
    </w:p>
    <w:p w14:paraId="164D1BE1" w14:textId="77777777" w:rsidR="005B3217" w:rsidRDefault="005B3217" w:rsidP="005B321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Different use cases and factors influencing this. Limitations especially for containment and </w:t>
      </w:r>
      <w:proofErr w:type="gramStart"/>
      <w:r>
        <w:rPr>
          <w:rFonts w:ascii="Roboto" w:eastAsia="Times New Roman" w:hAnsi="Roboto" w:cs="Times New Roman"/>
          <w:b/>
          <w:bCs/>
          <w:color w:val="031D39"/>
          <w:spacing w:val="3"/>
          <w:kern w:val="0"/>
          <w:sz w:val="24"/>
          <w:szCs w:val="24"/>
          <w:lang w:eastAsia="en-GB"/>
          <w14:ligatures w14:val="none"/>
        </w:rPr>
        <w:t>fast moving</w:t>
      </w:r>
      <w:proofErr w:type="gramEnd"/>
      <w:r>
        <w:rPr>
          <w:rFonts w:ascii="Roboto" w:eastAsia="Times New Roman" w:hAnsi="Roboto" w:cs="Times New Roman"/>
          <w:b/>
          <w:bCs/>
          <w:color w:val="031D39"/>
          <w:spacing w:val="3"/>
          <w:kern w:val="0"/>
          <w:sz w:val="24"/>
          <w:szCs w:val="24"/>
          <w:lang w:eastAsia="en-GB"/>
          <w14:ligatures w14:val="none"/>
        </w:rPr>
        <w:t xml:space="preserve"> contexts – monoclonals and other broad-spectrum MCMs worth considering. Not considered here, but currently under development (point to </w:t>
      </w:r>
      <w:proofErr w:type="spellStart"/>
      <w:r>
        <w:rPr>
          <w:rFonts w:ascii="Roboto" w:eastAsia="Times New Roman" w:hAnsi="Roboto" w:cs="Times New Roman"/>
          <w:b/>
          <w:bCs/>
          <w:color w:val="031D39"/>
          <w:spacing w:val="3"/>
          <w:kern w:val="0"/>
          <w:sz w:val="24"/>
          <w:szCs w:val="24"/>
          <w:lang w:eastAsia="en-GB"/>
          <w14:ligatures w14:val="none"/>
        </w:rPr>
        <w:t>Linfa’s</w:t>
      </w:r>
      <w:proofErr w:type="spellEnd"/>
      <w:r>
        <w:rPr>
          <w:rFonts w:ascii="Roboto" w:eastAsia="Times New Roman" w:hAnsi="Roboto" w:cs="Times New Roman"/>
          <w:b/>
          <w:bCs/>
          <w:color w:val="031D39"/>
          <w:spacing w:val="3"/>
          <w:kern w:val="0"/>
          <w:sz w:val="24"/>
          <w:szCs w:val="24"/>
          <w:lang w:eastAsia="en-GB"/>
          <w14:ligatures w14:val="none"/>
        </w:rPr>
        <w:t xml:space="preserve"> work, </w:t>
      </w:r>
      <w:proofErr w:type="spellStart"/>
      <w:r>
        <w:rPr>
          <w:rFonts w:ascii="Roboto" w:eastAsia="Times New Roman" w:hAnsi="Roboto" w:cs="Times New Roman"/>
          <w:b/>
          <w:bCs/>
          <w:color w:val="031D39"/>
          <w:spacing w:val="3"/>
          <w:kern w:val="0"/>
          <w:sz w:val="24"/>
          <w:szCs w:val="24"/>
          <w:lang w:eastAsia="en-GB"/>
          <w14:ligatures w14:val="none"/>
        </w:rPr>
        <w:t>Panoplia</w:t>
      </w:r>
      <w:proofErr w:type="spellEnd"/>
      <w:r>
        <w:rPr>
          <w:rFonts w:ascii="Roboto" w:eastAsia="Times New Roman" w:hAnsi="Roboto" w:cs="Times New Roman"/>
          <w:b/>
          <w:bCs/>
          <w:color w:val="031D39"/>
          <w:spacing w:val="3"/>
          <w:kern w:val="0"/>
          <w:sz w:val="24"/>
          <w:szCs w:val="24"/>
          <w:lang w:eastAsia="en-GB"/>
          <w14:ligatures w14:val="none"/>
        </w:rPr>
        <w:t xml:space="preserve"> labs etc). </w:t>
      </w:r>
    </w:p>
    <w:p w14:paraId="27334501" w14:textId="77777777" w:rsidR="005B3217" w:rsidRDefault="005B3217" w:rsidP="005B321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NPI and death </w:t>
      </w:r>
      <w:proofErr w:type="spellStart"/>
      <w:r>
        <w:rPr>
          <w:rFonts w:ascii="Roboto" w:eastAsia="Times New Roman" w:hAnsi="Roboto" w:cs="Times New Roman"/>
          <w:b/>
          <w:bCs/>
          <w:color w:val="031D39"/>
          <w:spacing w:val="3"/>
          <w:kern w:val="0"/>
          <w:sz w:val="24"/>
          <w:szCs w:val="24"/>
          <w:lang w:eastAsia="en-GB"/>
          <w14:ligatures w14:val="none"/>
        </w:rPr>
        <w:t>tradeoff</w:t>
      </w:r>
      <w:proofErr w:type="spellEnd"/>
      <w:r>
        <w:rPr>
          <w:rFonts w:ascii="Roboto" w:eastAsia="Times New Roman" w:hAnsi="Roboto" w:cs="Times New Roman"/>
          <w:b/>
          <w:bCs/>
          <w:color w:val="031D39"/>
          <w:spacing w:val="3"/>
          <w:kern w:val="0"/>
          <w:sz w:val="24"/>
          <w:szCs w:val="24"/>
          <w:lang w:eastAsia="en-GB"/>
          <w14:ligatures w14:val="none"/>
        </w:rPr>
        <w:t xml:space="preserve"> and the BPSV enabling more open societies for the same disease burden impact. </w:t>
      </w:r>
    </w:p>
    <w:p w14:paraId="3DD1182D" w14:textId="5F5A33E4" w:rsidR="002D2F07" w:rsidRDefault="005B3217" w:rsidP="002D2F0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Key factors shaping impact – specifically pathogen properties, vaccine (campaign) properties and surveillance system strength. Highlights the importance of accompanying MCM development with health systems strengthening, to provide the early warning necessary to support the most effective utilisation of MCM tools.</w:t>
      </w:r>
    </w:p>
    <w:p w14:paraId="695130DA" w14:textId="77777777" w:rsidR="00E17E68" w:rsidRPr="00915532" w:rsidRDefault="00E17E68" w:rsidP="00E17E68">
      <w:pPr>
        <w:pStyle w:val="ListParagraph"/>
        <w:numPr>
          <w:ilvl w:val="0"/>
          <w:numId w:val="7"/>
        </w:numPr>
        <w:shd w:val="clear" w:color="auto" w:fill="FFFFFF"/>
        <w:spacing w:after="0" w:line="240" w:lineRule="auto"/>
        <w:textAlignment w:val="baseline"/>
        <w:rPr>
          <w:rFonts w:ascii="Roboto" w:eastAsia="Times New Roman" w:hAnsi="Roboto" w:cs="Times New Roman"/>
          <w:b/>
          <w:bCs/>
          <w:strike/>
          <w:color w:val="031D39"/>
          <w:spacing w:val="3"/>
          <w:kern w:val="0"/>
          <w:sz w:val="24"/>
          <w:szCs w:val="24"/>
          <w:lang w:eastAsia="en-GB"/>
          <w14:ligatures w14:val="none"/>
        </w:rPr>
      </w:pPr>
      <w:r w:rsidRPr="00915532">
        <w:rPr>
          <w:rFonts w:ascii="Roboto" w:eastAsia="Times New Roman" w:hAnsi="Roboto" w:cs="Times New Roman"/>
          <w:b/>
          <w:bCs/>
          <w:strike/>
          <w:color w:val="031D39"/>
          <w:spacing w:val="3"/>
          <w:kern w:val="0"/>
          <w:sz w:val="24"/>
          <w:szCs w:val="24"/>
          <w:lang w:eastAsia="en-GB"/>
          <w14:ligatures w14:val="none"/>
        </w:rPr>
        <w:t xml:space="preserve">Most BPSV candidates are in preclinical stages and so properties are very uncertain. Major limitation, but we get past this by carrying out a suite of sensitivity analyses, and additionally note that the results presented here are often conservative – e.g. we assume optimistic disease-specific development timelines, that such a vaccine can be successfully developed etc (if either of those optimistic assumptions aren’t met, BPSV development will be even more substantial). </w:t>
      </w:r>
    </w:p>
    <w:p w14:paraId="65EA2BEB" w14:textId="6031CF87" w:rsidR="002D2F07" w:rsidRPr="00E17E68" w:rsidRDefault="00E17E68" w:rsidP="00E7740E">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E17E68">
        <w:rPr>
          <w:rFonts w:ascii="Roboto" w:eastAsia="Times New Roman" w:hAnsi="Roboto" w:cs="Times New Roman"/>
          <w:b/>
          <w:bCs/>
          <w:strike/>
          <w:color w:val="031D39"/>
          <w:spacing w:val="3"/>
          <w:kern w:val="0"/>
          <w:sz w:val="24"/>
          <w:szCs w:val="24"/>
          <w:lang w:eastAsia="en-GB"/>
          <w14:ligatures w14:val="none"/>
        </w:rPr>
        <w:t xml:space="preserve">Further work needed on cost-effectiveness (especially given cost of maintaining stockpile etc), and how to most effectively globally stockpile (geographically distributed, centralised etc etc). Health economics approaches necessary here. Beyond the scope of this study but represents an instructive avenue for future research. </w:t>
      </w:r>
    </w:p>
    <w:p w14:paraId="1F15D01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B94D54E" w14:textId="52EC7A0D" w:rsidR="007A4421"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relates to uncertainty in </w:t>
      </w:r>
      <w:r w:rsidR="001719C5">
        <w:rPr>
          <w:rFonts w:ascii="Roboto" w:eastAsia="Times New Roman" w:hAnsi="Roboto" w:cs="Times New Roman"/>
          <w:color w:val="031D39"/>
          <w:spacing w:val="3"/>
          <w:kern w:val="0"/>
          <w:sz w:val="20"/>
          <w:szCs w:val="20"/>
          <w:lang w:eastAsia="en-GB"/>
          <w14:ligatures w14:val="none"/>
        </w:rPr>
        <w:t xml:space="preserve">the epidemiological properties of the BPSV. </w:t>
      </w:r>
      <w:r>
        <w:rPr>
          <w:rFonts w:ascii="Roboto" w:eastAsia="Times New Roman" w:hAnsi="Roboto" w:cs="Times New Roman"/>
          <w:color w:val="031D39"/>
          <w:spacing w:val="3"/>
          <w:kern w:val="0"/>
          <w:sz w:val="20"/>
          <w:szCs w:val="20"/>
          <w:lang w:eastAsia="en-GB"/>
          <w14:ligatures w14:val="none"/>
        </w:rPr>
        <w:t xml:space="preserve">Whilst a number of BPSV candidates are currently under development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D2F07">
        <w:rPr>
          <w:rFonts w:ascii="Roboto" w:eastAsia="Times New Roman" w:hAnsi="Roboto" w:cs="Times New Roman"/>
          <w:i/>
          <w:noProof/>
          <w:color w:val="031D39"/>
          <w:spacing w:val="3"/>
          <w:kern w:val="0"/>
          <w:sz w:val="20"/>
          <w:szCs w:val="20"/>
          <w:lang w:eastAsia="en-GB"/>
          <w14:ligatures w14:val="none"/>
        </w:rPr>
        <w:t>(24)</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many of these candidates have thus far only demonstrated immunogenicity in mice, with comparatively few candidates having been evaluated in non-human primate studies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&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D2F07">
        <w:rPr>
          <w:rFonts w:ascii="Roboto" w:eastAsia="Times New Roman" w:hAnsi="Roboto" w:cs="Times New Roman"/>
          <w:i/>
          <w:noProof/>
          <w:color w:val="031D39"/>
          <w:spacing w:val="3"/>
          <w:kern w:val="0"/>
          <w:sz w:val="20"/>
          <w:szCs w:val="20"/>
          <w:lang w:eastAsia="en-GB"/>
          <w14:ligatures w14:val="none"/>
        </w:rPr>
        <w:t>(26, 40)</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To date, no evaluations of immunogenicity have been carried out in humans. This is especially important given </w:t>
      </w:r>
      <w:r w:rsidR="001667A0">
        <w:rPr>
          <w:rFonts w:ascii="Roboto" w:eastAsia="Times New Roman" w:hAnsi="Roboto" w:cs="Times New Roman"/>
          <w:color w:val="031D39"/>
          <w:spacing w:val="3"/>
          <w:kern w:val="0"/>
          <w:sz w:val="20"/>
          <w:szCs w:val="20"/>
          <w:lang w:eastAsia="en-GB"/>
          <w14:ligatures w14:val="none"/>
        </w:rPr>
        <w:t>the wide diversity of coronaviruses that humans are now routinely exposed to</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t>including SARS-CoV-2 but also seasonal coronaviruses such as HCoV-OC43</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fldChar w:fldCharType="begin" w:fldLock="1"/>
      </w:r>
      <w:r w:rsidR="001667A0">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&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7668D7" w:rsidRPr="007668D7">
        <w:rPr>
          <w:rFonts w:ascii="Roboto" w:eastAsia="Times New Roman" w:hAnsi="Roboto" w:cs="Times New Roman"/>
          <w:i/>
          <w:noProof/>
          <w:color w:val="031D39"/>
          <w:spacing w:val="3"/>
          <w:kern w:val="0"/>
          <w:sz w:val="20"/>
          <w:szCs w:val="20"/>
          <w:lang w:eastAsia="en-GB"/>
          <w14:ligatures w14:val="none"/>
        </w:rPr>
        <w:t>(41)</w:t>
      </w:r>
      <w:r w:rsidR="001667A0">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 xml:space="preserve">) and previous </w:t>
      </w:r>
      <w:r>
        <w:rPr>
          <w:rFonts w:ascii="Roboto" w:eastAsia="Times New Roman" w:hAnsi="Roboto" w:cs="Times New Roman"/>
          <w:color w:val="031D39"/>
          <w:spacing w:val="3"/>
          <w:kern w:val="0"/>
          <w:sz w:val="20"/>
          <w:szCs w:val="20"/>
          <w:lang w:eastAsia="en-GB"/>
          <w14:ligatures w14:val="none"/>
        </w:rPr>
        <w:t xml:space="preserve">research </w:t>
      </w:r>
      <w:r w:rsidR="001667A0">
        <w:rPr>
          <w:rFonts w:ascii="Roboto" w:eastAsia="Times New Roman" w:hAnsi="Roboto" w:cs="Times New Roman"/>
          <w:color w:val="031D39"/>
          <w:spacing w:val="3"/>
          <w:kern w:val="0"/>
          <w:sz w:val="20"/>
          <w:szCs w:val="20"/>
          <w:lang w:eastAsia="en-GB"/>
          <w14:ligatures w14:val="none"/>
        </w:rPr>
        <w:t xml:space="preserve">showing </w:t>
      </w:r>
      <w:r>
        <w:rPr>
          <w:rFonts w:ascii="Roboto" w:eastAsia="Times New Roman" w:hAnsi="Roboto" w:cs="Times New Roman"/>
          <w:color w:val="031D39"/>
          <w:spacing w:val="3"/>
          <w:kern w:val="0"/>
          <w:sz w:val="20"/>
          <w:szCs w:val="20"/>
          <w:lang w:eastAsia="en-GB"/>
          <w14:ligatures w14:val="none"/>
        </w:rPr>
        <w:t>that</w:t>
      </w:r>
      <w:r w:rsidR="006837F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past exposure shapes the breadth of neutralising antibody responses to </w:t>
      </w:r>
      <w:proofErr w:type="spellStart"/>
      <w:r>
        <w:rPr>
          <w:rFonts w:ascii="Roboto" w:eastAsia="Times New Roman" w:hAnsi="Roboto" w:cs="Times New Roman"/>
          <w:color w:val="031D39"/>
          <w:spacing w:val="3"/>
          <w:kern w:val="0"/>
          <w:sz w:val="20"/>
          <w:szCs w:val="20"/>
          <w:lang w:eastAsia="en-GB"/>
          <w14:ligatures w14:val="none"/>
        </w:rPr>
        <w:t>sarbecovirus</w:t>
      </w:r>
      <w:proofErr w:type="spellEnd"/>
      <w:r w:rsidR="00B94B24">
        <w:rPr>
          <w:rFonts w:ascii="Roboto" w:eastAsia="Times New Roman" w:hAnsi="Roboto" w:cs="Times New Roman"/>
          <w:color w:val="031D39"/>
          <w:spacing w:val="3"/>
          <w:kern w:val="0"/>
          <w:sz w:val="20"/>
          <w:szCs w:val="20"/>
          <w:lang w:eastAsia="en-GB"/>
          <w14:ligatures w14:val="none"/>
        </w:rPr>
        <w:t xml:space="preserve"> infection</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7668D7" w:rsidRPr="007668D7">
        <w:rPr>
          <w:rFonts w:ascii="Roboto" w:eastAsia="Times New Roman" w:hAnsi="Roboto" w:cs="Times New Roman"/>
          <w:i/>
          <w:noProof/>
          <w:color w:val="031D39"/>
          <w:spacing w:val="3"/>
          <w:kern w:val="0"/>
          <w:sz w:val="20"/>
          <w:szCs w:val="20"/>
          <w:lang w:eastAsia="en-GB"/>
          <w14:ligatures w14:val="none"/>
        </w:rPr>
        <w:t>(42)</w:t>
      </w:r>
      <w:r>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w:t>
      </w:r>
      <w:r w:rsidR="00915532">
        <w:rPr>
          <w:rFonts w:ascii="Roboto" w:eastAsia="Times New Roman" w:hAnsi="Roboto" w:cs="Times New Roman"/>
          <w:color w:val="031D39"/>
          <w:spacing w:val="3"/>
          <w:kern w:val="0"/>
          <w:sz w:val="20"/>
          <w:szCs w:val="20"/>
          <w:lang w:eastAsia="en-GB"/>
          <w14:ligatures w14:val="none"/>
        </w:rPr>
        <w:t xml:space="preserve"> </w:t>
      </w:r>
      <w:r w:rsidR="000B7A8C">
        <w:rPr>
          <w:rFonts w:ascii="Roboto" w:eastAsia="Times New Roman" w:hAnsi="Roboto" w:cs="Times New Roman"/>
          <w:color w:val="031D39"/>
          <w:spacing w:val="3"/>
          <w:kern w:val="0"/>
          <w:sz w:val="20"/>
          <w:szCs w:val="20"/>
          <w:lang w:eastAsia="en-GB"/>
          <w14:ligatures w14:val="none"/>
        </w:rPr>
        <w:t xml:space="preserve">In order to mitigate this limitation, </w:t>
      </w:r>
      <w:r w:rsidR="00E425F5">
        <w:rPr>
          <w:rFonts w:ascii="Roboto" w:eastAsia="Times New Roman" w:hAnsi="Roboto" w:cs="Times New Roman"/>
          <w:color w:val="031D39"/>
          <w:spacing w:val="3"/>
          <w:kern w:val="0"/>
          <w:sz w:val="20"/>
          <w:szCs w:val="20"/>
          <w:lang w:eastAsia="en-GB"/>
          <w14:ligatures w14:val="none"/>
        </w:rPr>
        <w:t xml:space="preserve">we have assumed conservative </w:t>
      </w:r>
      <w:r w:rsidR="0015781F">
        <w:rPr>
          <w:rFonts w:ascii="Roboto" w:eastAsia="Times New Roman" w:hAnsi="Roboto" w:cs="Times New Roman"/>
          <w:color w:val="031D39"/>
          <w:spacing w:val="3"/>
          <w:kern w:val="0"/>
          <w:sz w:val="20"/>
          <w:szCs w:val="20"/>
          <w:lang w:eastAsia="en-GB"/>
          <w14:ligatures w14:val="none"/>
        </w:rPr>
        <w:t>estimates of BPSV efficacy against infection (35% efficacy against infection and 75% efficacy against severe disease) that are significantly lower than the estimates of efficacy achieved by initial mRNA vaccines against the ancestral SARS-CoV-2 lineage (</w:t>
      </w:r>
      <w:r w:rsidR="007668D7">
        <w:rPr>
          <w:rFonts w:ascii="Roboto" w:eastAsia="Times New Roman" w:hAnsi="Roboto" w:cs="Times New Roman"/>
          <w:color w:val="031D39"/>
          <w:spacing w:val="3"/>
          <w:kern w:val="0"/>
          <w:sz w:val="20"/>
          <w:szCs w:val="20"/>
          <w:lang w:eastAsia="en-GB"/>
          <w14:ligatures w14:val="none"/>
        </w:rPr>
        <w:t>e.g. &gt;</w:t>
      </w:r>
      <w:r w:rsidR="0015781F">
        <w:rPr>
          <w:rFonts w:ascii="Roboto" w:eastAsia="Times New Roman" w:hAnsi="Roboto" w:cs="Times New Roman"/>
          <w:color w:val="031D39"/>
          <w:spacing w:val="3"/>
          <w:kern w:val="0"/>
          <w:sz w:val="20"/>
          <w:szCs w:val="20"/>
          <w:lang w:eastAsia="en-GB"/>
          <w14:ligatures w14:val="none"/>
        </w:rPr>
        <w:t>9</w:t>
      </w:r>
      <w:r w:rsidR="007668D7">
        <w:rPr>
          <w:rFonts w:ascii="Roboto" w:eastAsia="Times New Roman" w:hAnsi="Roboto" w:cs="Times New Roman"/>
          <w:color w:val="031D39"/>
          <w:spacing w:val="3"/>
          <w:kern w:val="0"/>
          <w:sz w:val="20"/>
          <w:szCs w:val="20"/>
          <w:lang w:eastAsia="en-GB"/>
          <w14:ligatures w14:val="none"/>
        </w:rPr>
        <w:t>0</w:t>
      </w:r>
      <w:r w:rsidR="0015781F">
        <w:rPr>
          <w:rFonts w:ascii="Roboto" w:eastAsia="Times New Roman" w:hAnsi="Roboto" w:cs="Times New Roman"/>
          <w:color w:val="031D39"/>
          <w:spacing w:val="3"/>
          <w:kern w:val="0"/>
          <w:sz w:val="20"/>
          <w:szCs w:val="20"/>
          <w:lang w:eastAsia="en-GB"/>
          <w14:ligatures w14:val="none"/>
        </w:rPr>
        <w:t xml:space="preserve">% efficacy against </w:t>
      </w:r>
      <w:r w:rsidR="007668D7">
        <w:rPr>
          <w:rFonts w:ascii="Roboto" w:eastAsia="Times New Roman" w:hAnsi="Roboto" w:cs="Times New Roman"/>
          <w:color w:val="031D39"/>
          <w:spacing w:val="3"/>
          <w:kern w:val="0"/>
          <w:sz w:val="20"/>
          <w:szCs w:val="20"/>
          <w:lang w:eastAsia="en-GB"/>
          <w14:ligatures w14:val="none"/>
        </w:rPr>
        <w:t xml:space="preserve">symptomatic disease </w:t>
      </w:r>
      <w:r w:rsidR="007668D7">
        <w:rPr>
          <w:rFonts w:ascii="Roboto" w:eastAsia="Times New Roman" w:hAnsi="Roboto" w:cs="Times New Roman"/>
          <w:color w:val="031D39"/>
          <w:spacing w:val="3"/>
          <w:kern w:val="0"/>
          <w:sz w:val="20"/>
          <w:szCs w:val="20"/>
          <w:lang w:eastAsia="en-GB"/>
          <w14:ligatures w14:val="none"/>
        </w:rPr>
        <w:fldChar w:fldCharType="begin" w:fldLock="1"/>
      </w:r>
      <w:r w:rsidR="007668D7">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metadata&gt;&lt;data&gt;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&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7668D7" w:rsidRPr="007668D7">
        <w:rPr>
          <w:rFonts w:ascii="Roboto" w:eastAsia="Times New Roman" w:hAnsi="Roboto" w:cs="Times New Roman"/>
          <w:i/>
          <w:noProof/>
          <w:color w:val="031D39"/>
          <w:spacing w:val="3"/>
          <w:kern w:val="0"/>
          <w:sz w:val="20"/>
          <w:szCs w:val="20"/>
          <w:lang w:eastAsia="en-GB"/>
          <w14:ligatures w14:val="none"/>
        </w:rPr>
        <w:t>(43)</w:t>
      </w:r>
      <w:r w:rsidR="007668D7">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xml:space="preserve"> and &gt;50% efficacy against infection </w:t>
      </w:r>
      <w:r w:rsidR="001410A4">
        <w:rPr>
          <w:rFonts w:ascii="Roboto" w:eastAsia="Times New Roman" w:hAnsi="Roboto" w:cs="Times New Roman"/>
          <w:color w:val="031D39"/>
          <w:spacing w:val="3"/>
          <w:kern w:val="0"/>
          <w:sz w:val="20"/>
          <w:szCs w:val="20"/>
          <w:lang w:eastAsia="en-GB"/>
          <w14:ligatures w14:val="none"/>
        </w:rPr>
        <w:fldChar w:fldCharType="begin" w:fldLock="1"/>
      </w:r>
      <w:r w:rsidR="001410A4">
        <w:rPr>
          <w:rFonts w:ascii="Roboto" w:eastAsia="Times New Roman" w:hAnsi="Roboto" w:cs="Times New Roman"/>
          <w:color w:val="031D39"/>
          <w:spacing w:val="3"/>
          <w:kern w:val="0"/>
          <w:sz w:val="20"/>
          <w:szCs w:val="20"/>
          <w:lang w:eastAsia="en-GB"/>
          <w14:ligatures w14:val="none"/>
        </w:rPr>
        <w:instrText>ADDIN paperpile_citation &lt;clusterId&gt;B935I383E673C396&lt;/clusterId&gt;&lt;metadata&gt;&lt;citation&gt;&lt;id&gt;713cbe84-1605-0fc3-9329-a2e691ea520f&lt;/id&gt;&lt;/citation&gt;&lt;/metadata&gt;&lt;data&gt;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&lt;/data&gt; \* MERGEFORMAT</w:instrText>
      </w:r>
      <w:r w:rsidR="001410A4">
        <w:rPr>
          <w:rFonts w:ascii="Roboto" w:eastAsia="Times New Roman" w:hAnsi="Roboto" w:cs="Times New Roman"/>
          <w:color w:val="031D39"/>
          <w:spacing w:val="3"/>
          <w:kern w:val="0"/>
          <w:sz w:val="20"/>
          <w:szCs w:val="20"/>
          <w:lang w:eastAsia="en-GB"/>
          <w14:ligatures w14:val="none"/>
        </w:rPr>
        <w:fldChar w:fldCharType="separate"/>
      </w:r>
      <w:r w:rsidR="001410A4" w:rsidRPr="001410A4">
        <w:rPr>
          <w:rFonts w:ascii="Roboto" w:eastAsia="Times New Roman" w:hAnsi="Roboto" w:cs="Times New Roman"/>
          <w:i/>
          <w:noProof/>
          <w:color w:val="031D39"/>
          <w:spacing w:val="3"/>
          <w:kern w:val="0"/>
          <w:sz w:val="20"/>
          <w:szCs w:val="20"/>
          <w:lang w:eastAsia="en-GB"/>
          <w14:ligatures w14:val="none"/>
        </w:rPr>
        <w:t>(44)</w:t>
      </w:r>
      <w:r w:rsidR="001410A4">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additionally, we have conducted a comprehensive suite of sensitivity analyses varying key BPSV properties including efficacy against severe disease</w:t>
      </w:r>
      <w:r w:rsidR="00F62AE1">
        <w:rPr>
          <w:rFonts w:ascii="Roboto" w:eastAsia="Times New Roman" w:hAnsi="Roboto" w:cs="Times New Roman"/>
          <w:color w:val="031D39"/>
          <w:spacing w:val="3"/>
          <w:kern w:val="0"/>
          <w:sz w:val="20"/>
          <w:szCs w:val="20"/>
          <w:lang w:eastAsia="en-GB"/>
          <w14:ligatures w14:val="none"/>
        </w:rPr>
        <w:t xml:space="preserve"> and </w:t>
      </w:r>
      <w:r w:rsidR="001410A4">
        <w:rPr>
          <w:rFonts w:ascii="Roboto" w:eastAsia="Times New Roman" w:hAnsi="Roboto" w:cs="Times New Roman"/>
          <w:color w:val="031D39"/>
          <w:spacing w:val="3"/>
          <w:kern w:val="0"/>
          <w:sz w:val="20"/>
          <w:szCs w:val="20"/>
          <w:lang w:eastAsia="en-GB"/>
          <w14:ligatures w14:val="none"/>
        </w:rPr>
        <w:t>the duration of elicited protective immunity</w:t>
      </w:r>
      <w:r w:rsidR="00F62AE1">
        <w:rPr>
          <w:rFonts w:ascii="Roboto" w:eastAsia="Times New Roman" w:hAnsi="Roboto" w:cs="Times New Roman"/>
          <w:color w:val="031D39"/>
          <w:spacing w:val="3"/>
          <w:kern w:val="0"/>
          <w:sz w:val="20"/>
          <w:szCs w:val="20"/>
          <w:lang w:eastAsia="en-GB"/>
          <w14:ligatures w14:val="none"/>
        </w:rPr>
        <w:t xml:space="preserve">. In both cases, our results highlight </w:t>
      </w:r>
      <w:r w:rsidR="00F62AE1">
        <w:rPr>
          <w:rFonts w:ascii="Roboto" w:eastAsia="Times New Roman" w:hAnsi="Roboto" w:cs="Times New Roman"/>
          <w:color w:val="031D39"/>
          <w:spacing w:val="3"/>
          <w:kern w:val="0"/>
          <w:sz w:val="20"/>
          <w:szCs w:val="20"/>
          <w:lang w:eastAsia="en-GB"/>
          <w14:ligatures w14:val="none"/>
        </w:rPr>
        <w:lastRenderedPageBreak/>
        <w:t>significant utility from a stockpiled and rapidly available BPSV</w:t>
      </w:r>
      <w:r w:rsidR="007900CC">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disease-specific vaccines are similar (or longer) than that achieved with SARS-CoV-2. </w:t>
      </w:r>
      <w:r w:rsidR="00C0598A">
        <w:rPr>
          <w:rFonts w:ascii="Roboto" w:eastAsia="Times New Roman" w:hAnsi="Roboto" w:cs="Times New Roman"/>
          <w:color w:val="031D39"/>
          <w:spacing w:val="3"/>
          <w:kern w:val="0"/>
          <w:sz w:val="20"/>
          <w:szCs w:val="20"/>
          <w:lang w:eastAsia="en-GB"/>
          <w14:ligatures w14:val="none"/>
        </w:rPr>
        <w:t>Whilst t</w:t>
      </w:r>
      <w:r w:rsidR="007900CC">
        <w:rPr>
          <w:rFonts w:ascii="Roboto" w:eastAsia="Times New Roman" w:hAnsi="Roboto" w:cs="Times New Roman"/>
          <w:color w:val="031D39"/>
          <w:spacing w:val="3"/>
          <w:kern w:val="0"/>
          <w:sz w:val="20"/>
          <w:szCs w:val="20"/>
          <w:lang w:eastAsia="en-GB"/>
          <w14:ligatures w14:val="none"/>
        </w:rPr>
        <w:t xml:space="preserve">he eventual </w:t>
      </w:r>
      <w:r w:rsidR="00C0598A">
        <w:rPr>
          <w:rFonts w:ascii="Roboto" w:eastAsia="Times New Roman" w:hAnsi="Roboto" w:cs="Times New Roman"/>
          <w:color w:val="031D39"/>
          <w:spacing w:val="3"/>
          <w:kern w:val="0"/>
          <w:sz w:val="20"/>
          <w:szCs w:val="20"/>
          <w:lang w:eastAsia="en-GB"/>
          <w14:ligatures w14:val="none"/>
        </w:rPr>
        <w:t xml:space="preserve">real-world </w:t>
      </w:r>
      <w:r w:rsidR="007900CC">
        <w:rPr>
          <w:rFonts w:ascii="Roboto" w:eastAsia="Times New Roman" w:hAnsi="Roboto" w:cs="Times New Roman"/>
          <w:color w:val="031D39"/>
          <w:spacing w:val="3"/>
          <w:kern w:val="0"/>
          <w:sz w:val="20"/>
          <w:szCs w:val="20"/>
          <w:lang w:eastAsia="en-GB"/>
          <w14:ligatures w14:val="none"/>
        </w:rPr>
        <w:t xml:space="preserve">properties </w:t>
      </w:r>
      <w:r w:rsidR="00C0598A">
        <w:rPr>
          <w:rFonts w:ascii="Roboto" w:eastAsia="Times New Roman" w:hAnsi="Roboto" w:cs="Times New Roman"/>
          <w:color w:val="031D39"/>
          <w:spacing w:val="3"/>
          <w:kern w:val="0"/>
          <w:sz w:val="20"/>
          <w:szCs w:val="20"/>
          <w:lang w:eastAsia="en-GB"/>
          <w14:ligatures w14:val="none"/>
        </w:rPr>
        <w:t xml:space="preserve">of developed BPSVs will depend in part on the exact candidate and the pathogen these vaccines are deployed against, our results suggest that even with levels of efficacy significantly lower than disease-specific alternatives, the timely nature of BPSV availability and the ability to manufacture and stockpile them ahead of a pandemic means that they can still achieve significant public health impact. </w:t>
      </w:r>
      <w:r w:rsidR="007A4421">
        <w:rPr>
          <w:rFonts w:ascii="Roboto" w:eastAsia="Times New Roman" w:hAnsi="Roboto" w:cs="Times New Roman"/>
          <w:color w:val="031D39"/>
          <w:spacing w:val="3"/>
          <w:kern w:val="0"/>
          <w:sz w:val="20"/>
          <w:szCs w:val="20"/>
          <w:lang w:eastAsia="en-GB"/>
          <w14:ligatures w14:val="none"/>
        </w:rPr>
        <w:t xml:space="preserve">Future work refining estimates of efficacy as BPSV candidates enter clinical stages of evaluation is likely to further refine estimates of potential population-level impact are likely to prove instructive. </w:t>
      </w:r>
    </w:p>
    <w:p w14:paraId="30CE5FA8" w14:textId="77777777" w:rsidR="002D2F07"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018D819A" w:rsidR="003A345B" w:rsidRDefault="003A345B"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4"/>
      <w:r>
        <w:rPr>
          <w:rFonts w:ascii="Roboto" w:eastAsia="Times New Roman" w:hAnsi="Roboto" w:cs="Times New Roman"/>
          <w:color w:val="031D39"/>
          <w:spacing w:val="3"/>
          <w:kern w:val="0"/>
          <w:sz w:val="20"/>
          <w:szCs w:val="20"/>
          <w:lang w:eastAsia="en-GB"/>
          <w14:ligatures w14:val="none"/>
        </w:rPr>
        <w:t xml:space="preserve">Another </w:t>
      </w:r>
      <w:commentRangeEnd w:id="14"/>
      <w:r w:rsidR="00E17E68">
        <w:rPr>
          <w:rStyle w:val="CommentReference"/>
        </w:rPr>
        <w:commentReference w:id="14"/>
      </w:r>
      <w:r>
        <w:rPr>
          <w:rFonts w:ascii="Roboto" w:eastAsia="Times New Roman" w:hAnsi="Roboto" w:cs="Times New Roman"/>
          <w:color w:val="031D39"/>
          <w:spacing w:val="3"/>
          <w:kern w:val="0"/>
          <w:sz w:val="20"/>
          <w:szCs w:val="20"/>
          <w:lang w:eastAsia="en-GB"/>
          <w14:ligatures w14:val="none"/>
        </w:rPr>
        <w:t>significant limitation of the work</w:t>
      </w:r>
      <w:r w:rsidR="002F28C2">
        <w:rPr>
          <w:rFonts w:ascii="Roboto" w:eastAsia="Times New Roman" w:hAnsi="Roboto" w:cs="Times New Roman"/>
          <w:color w:val="031D39"/>
          <w:spacing w:val="3"/>
          <w:kern w:val="0"/>
          <w:sz w:val="20"/>
          <w:szCs w:val="20"/>
          <w:lang w:eastAsia="en-GB"/>
          <w14:ligatures w14:val="none"/>
        </w:rPr>
        <w:t xml:space="preserve"> is the </w:t>
      </w:r>
      <w:r w:rsidR="00E17E68">
        <w:rPr>
          <w:rFonts w:ascii="Roboto" w:eastAsia="Times New Roman" w:hAnsi="Roboto" w:cs="Times New Roman"/>
          <w:color w:val="031D39"/>
          <w:spacing w:val="3"/>
          <w:kern w:val="0"/>
          <w:sz w:val="20"/>
          <w:szCs w:val="20"/>
          <w:lang w:eastAsia="en-GB"/>
          <w14:ligatures w14:val="none"/>
        </w:rPr>
        <w:t xml:space="preserve">absence of any evaluation of cost-effectiveness. </w:t>
      </w:r>
      <w:r>
        <w:rPr>
          <w:rFonts w:ascii="Roboto" w:eastAsia="Times New Roman" w:hAnsi="Roboto" w:cs="Times New Roman"/>
          <w:color w:val="031D39"/>
          <w:spacing w:val="3"/>
          <w:kern w:val="0"/>
          <w:sz w:val="20"/>
          <w:szCs w:val="20"/>
          <w:lang w:eastAsia="en-GB"/>
          <w14:ligatures w14:val="none"/>
        </w:rPr>
        <w:t>Whilst our work highlights the significant public-health impact that could be achieved through manufacturing and stockpiling of a BPSV, full evaluation of the economic viability of this strategy will require a comprehensive health economic evaluation.</w:t>
      </w:r>
      <w:r w:rsidR="00E17E68">
        <w:rPr>
          <w:rFonts w:ascii="Roboto" w:eastAsia="Times New Roman" w:hAnsi="Roboto" w:cs="Times New Roman"/>
          <w:color w:val="031D39"/>
          <w:spacing w:val="3"/>
          <w:kern w:val="0"/>
          <w:sz w:val="20"/>
          <w:szCs w:val="20"/>
          <w:lang w:eastAsia="en-GB"/>
          <w14:ligatures w14:val="none"/>
        </w:rPr>
        <w:t xml:space="preserve"> Currently, this is challenging, due to uncertainty around the eventual cost of acquisition, stockpiling and administration of developed BPSVs. Ring-vaccination strategies for Ebola have previously been suggested to potentially be cost-effective </w:t>
      </w:r>
      <w:commentRangeStart w:id="15"/>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H426V774K264H878&lt;/clusterId&gt;&lt;metadata&gt;&lt;citation&gt;&lt;id&gt;8664b4b3-af94-4e38-8de5-870098e0ca50&lt;/id&gt;&lt;/citation&gt;&lt;/metadata&gt;&lt;data&gt;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&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E17E68" w:rsidRPr="00E17E68">
        <w:rPr>
          <w:rFonts w:ascii="Roboto" w:eastAsia="Times New Roman" w:hAnsi="Roboto" w:cs="Times New Roman"/>
          <w:i/>
          <w:noProof/>
          <w:color w:val="031D39"/>
          <w:spacing w:val="3"/>
          <w:kern w:val="0"/>
          <w:sz w:val="20"/>
          <w:szCs w:val="20"/>
          <w:lang w:eastAsia="en-GB"/>
          <w14:ligatures w14:val="none"/>
        </w:rPr>
        <w:t>(45)</w:t>
      </w:r>
      <w:r w:rsidR="00E17E68">
        <w:rPr>
          <w:rFonts w:ascii="Roboto" w:eastAsia="Times New Roman" w:hAnsi="Roboto" w:cs="Times New Roman"/>
          <w:color w:val="031D39"/>
          <w:spacing w:val="3"/>
          <w:kern w:val="0"/>
          <w:sz w:val="20"/>
          <w:szCs w:val="20"/>
          <w:lang w:eastAsia="en-GB"/>
          <w14:ligatures w14:val="none"/>
        </w:rPr>
        <w:fldChar w:fldCharType="end"/>
      </w:r>
      <w:commentRangeEnd w:id="15"/>
      <w:r w:rsidR="00E17E68">
        <w:rPr>
          <w:rStyle w:val="CommentReference"/>
        </w:rPr>
        <w:commentReference w:id="15"/>
      </w:r>
      <w:r w:rsidR="00E17E68">
        <w:rPr>
          <w:rFonts w:ascii="Roboto" w:eastAsia="Times New Roman" w:hAnsi="Roboto" w:cs="Times New Roman"/>
          <w:color w:val="031D39"/>
          <w:spacing w:val="3"/>
          <w:kern w:val="0"/>
          <w:sz w:val="20"/>
          <w:szCs w:val="20"/>
          <w:lang w:eastAsia="en-GB"/>
          <w14:ligatures w14:val="none"/>
        </w:rPr>
        <w:t xml:space="preserve">, whilst a previous systematic review has highlighted COVID-19 vaccinations as consistently cost-effective or cost-saving </w:t>
      </w:r>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E643S729H419L114&lt;/clusterId&gt;&lt;metadata&gt;&lt;citation&gt;&lt;id&gt;82e599d9-93c5-0b99-a961-114a7f2ced99&lt;/id&gt;&lt;/citation&gt;&lt;/metadata&gt;&lt;data&gt;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&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E17E68" w:rsidRPr="00E17E68">
        <w:rPr>
          <w:rFonts w:ascii="Roboto" w:eastAsia="Times New Roman" w:hAnsi="Roboto" w:cs="Times New Roman"/>
          <w:i/>
          <w:noProof/>
          <w:color w:val="031D39"/>
          <w:spacing w:val="3"/>
          <w:kern w:val="0"/>
          <w:sz w:val="20"/>
          <w:szCs w:val="20"/>
          <w:lang w:eastAsia="en-GB"/>
          <w14:ligatures w14:val="none"/>
        </w:rPr>
        <w:t>(46)</w:t>
      </w:r>
      <w:r w:rsidR="00E17E68">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Moreover, the COVID-19 pandemic had a near-unprecedented negative economic impact, including a contraction of economic activity in over 90% of countries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7E5400" w:rsidRPr="007E5400">
        <w:rPr>
          <w:rFonts w:ascii="Roboto" w:eastAsia="Times New Roman" w:hAnsi="Roboto" w:cs="Times New Roman"/>
          <w:i/>
          <w:noProof/>
          <w:color w:val="031D39"/>
          <w:spacing w:val="3"/>
          <w:kern w:val="0"/>
          <w:sz w:val="20"/>
          <w:szCs w:val="20"/>
          <w:lang w:eastAsia="en-GB"/>
          <w14:ligatures w14:val="none"/>
        </w:rPr>
        <w:t>(3)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and an estimated 97 million more people living in poverty in 2020 alone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Z787M847I537G948&lt;/clusterId&gt;&lt;metadata&gt;&lt;citation&gt;&lt;id&gt;ad26626d-ec24-4ff9-bd11-09ce939b9520&lt;/id&gt;&lt;/citation&gt;&lt;/metadata&gt;&lt;data&gt;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&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7E5400" w:rsidRPr="007E5400">
        <w:rPr>
          <w:rFonts w:ascii="Roboto" w:eastAsia="Times New Roman" w:hAnsi="Roboto" w:cs="Times New Roman"/>
          <w:i/>
          <w:noProof/>
          <w:color w:val="031D39"/>
          <w:spacing w:val="3"/>
          <w:kern w:val="0"/>
          <w:sz w:val="20"/>
          <w:szCs w:val="20"/>
          <w:lang w:eastAsia="en-GB"/>
          <w14:ligatures w14:val="none"/>
        </w:rPr>
        <w:t>(47)</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Given this outsized impact, it is therefore likely that integration of BPSVs into future pandemic preparedness strategies is likely to prove cost-effective. However, formal evaluation of their cost-effectiveness remains outstanding, as does comparative assessment of the cost-effectiveness of the different strategies for their utilisation (such as ring-vaccination, targeted vaccination of high-risk populations, mass vaccination campaigns etc)</w:t>
      </w:r>
      <w:r w:rsidR="00082A11">
        <w:rPr>
          <w:rFonts w:ascii="Roboto" w:eastAsia="Times New Roman" w:hAnsi="Roboto" w:cs="Times New Roman"/>
          <w:color w:val="031D39"/>
          <w:spacing w:val="3"/>
          <w:kern w:val="0"/>
          <w:sz w:val="20"/>
          <w:szCs w:val="20"/>
          <w:lang w:eastAsia="en-GB"/>
          <w14:ligatures w14:val="none"/>
        </w:rPr>
        <w:t xml:space="preserve"> and the most effective mechanisms for stockpile situation (geographically distributed, centralised etc) and maintenance (given BPSV expiration and stock turnover dynamics). </w:t>
      </w:r>
    </w:p>
    <w:p w14:paraId="0036E7A7" w14:textId="77777777" w:rsidR="00915532" w:rsidRDefault="00915532">
      <w:pPr>
        <w:rPr>
          <w:rFonts w:ascii="Roboto" w:eastAsia="Times New Roman" w:hAnsi="Roboto" w:cs="Times New Roman"/>
          <w:b/>
          <w:bCs/>
          <w:color w:val="031D39"/>
          <w:spacing w:val="3"/>
          <w:kern w:val="0"/>
          <w:sz w:val="24"/>
          <w:szCs w:val="24"/>
          <w:lang w:eastAsia="en-GB"/>
          <w14:ligatures w14:val="none"/>
        </w:rPr>
      </w:pPr>
    </w:p>
    <w:p w14:paraId="2025B5CE" w14:textId="77777777" w:rsidR="00915532" w:rsidRDefault="00915532">
      <w:pPr>
        <w:rPr>
          <w:rFonts w:ascii="Roboto" w:eastAsia="Times New Roman" w:hAnsi="Roboto" w:cs="Times New Roman"/>
          <w:b/>
          <w:bCs/>
          <w:color w:val="031D39"/>
          <w:spacing w:val="3"/>
          <w:kern w:val="0"/>
          <w:sz w:val="24"/>
          <w:szCs w:val="24"/>
          <w:lang w:eastAsia="en-GB"/>
          <w14:ligatures w14:val="none"/>
        </w:rPr>
      </w:pPr>
    </w:p>
    <w:p w14:paraId="0C136DCA" w14:textId="5561B33B"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E76630D" w14:textId="674C061F"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commentRangeStart w:id="16"/>
      <w:commentRangeStart w:id="17"/>
      <w:r w:rsidRPr="003009F7">
        <w:rPr>
          <w:rFonts w:ascii="Roboto" w:hAnsi="Roboto"/>
          <w:noProof/>
          <w:sz w:val="24"/>
          <w:szCs w:val="24"/>
        </w:rPr>
        <w:drawing>
          <wp:inline distT="0" distB="0" distL="0" distR="0" wp14:anchorId="34314F35" wp14:editId="41211450">
            <wp:extent cx="5731510" cy="3022600"/>
            <wp:effectExtent l="0" t="0" r="2540" b="6350"/>
            <wp:docPr id="136540936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09364" name="Picture 1" descr="A diagram of a graph&#10;&#10;Description automatically generated with medium confidence"/>
                    <pic:cNvPicPr/>
                  </pic:nvPicPr>
                  <pic:blipFill>
                    <a:blip r:embed="rId37"/>
                    <a:stretch>
                      <a:fillRect/>
                    </a:stretch>
                  </pic:blipFill>
                  <pic:spPr>
                    <a:xfrm>
                      <a:off x="0" y="0"/>
                      <a:ext cx="5731510" cy="3022600"/>
                    </a:xfrm>
                    <a:prstGeom prst="rect">
                      <a:avLst/>
                    </a:prstGeom>
                  </pic:spPr>
                </pic:pic>
              </a:graphicData>
            </a:graphic>
          </wp:inline>
        </w:drawing>
      </w:r>
      <w:commentRangeEnd w:id="16"/>
      <w:r w:rsidR="00E87156">
        <w:rPr>
          <w:rStyle w:val="CommentReference"/>
        </w:rPr>
        <w:commentReference w:id="16"/>
      </w:r>
      <w:commentRangeEnd w:id="17"/>
      <w:r w:rsidR="006857E3">
        <w:rPr>
          <w:rStyle w:val="CommentReference"/>
        </w:rPr>
        <w:commentReference w:id="17"/>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8"/>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8"/>
      <w:r w:rsidR="002A5A78">
        <w:rPr>
          <w:rStyle w:val="CommentReference"/>
        </w:rPr>
        <w:commentReference w:id="18"/>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19"/>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19"/>
      <w:r w:rsidR="00824431">
        <w:rPr>
          <w:rStyle w:val="CommentReference"/>
        </w:rPr>
        <w:commentReference w:id="19"/>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w:t>
      </w:r>
      <w:proofErr w:type="spellStart"/>
      <w:r w:rsidRPr="003009F7">
        <w:rPr>
          <w:rFonts w:ascii="Roboto" w:eastAsia="Times New Roman" w:hAnsi="Roboto" w:cs="Times New Roman"/>
          <w:b/>
          <w:bCs/>
          <w:color w:val="031D39"/>
          <w:spacing w:val="3"/>
          <w:kern w:val="0"/>
          <w:sz w:val="20"/>
          <w:szCs w:val="20"/>
          <w:lang w:eastAsia="en-GB"/>
          <w14:ligatures w14:val="none"/>
        </w:rPr>
        <w:t>sarbecovirus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69F9C432"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 xml:space="preserve">and the infection they would otherwise receive is successfully averted (blue); 2)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3) the individual is infected before the ring-vaccination campaign can be carried out (orange); and 4)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This is illustrated with </w:t>
      </w:r>
      <w:r w:rsidR="006857E3">
        <w:rPr>
          <w:rFonts w:ascii="Roboto" w:eastAsia="Times New Roman" w:hAnsi="Roboto" w:cs="Times New Roman"/>
          <w:color w:val="031D39"/>
          <w:spacing w:val="3"/>
          <w:kern w:val="0"/>
          <w:sz w:val="18"/>
          <w:szCs w:val="18"/>
          <w:lang w:eastAsia="en-GB"/>
          <w14:ligatures w14:val="none"/>
        </w:rPr>
        <w:t>grey dashed lines and circles representing individuals not infected due to reduced transmissibility of this secondary case.</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Black line indicates the scenario where the BPSV is absent (no ring-vaccination</w:t>
      </w:r>
      <w:proofErr w:type="gramStart"/>
      <w:r w:rsidR="00984AD2">
        <w:rPr>
          <w:rFonts w:ascii="Roboto" w:eastAsia="Times New Roman" w:hAnsi="Roboto" w:cs="Times New Roman"/>
          <w:color w:val="031D39"/>
          <w:spacing w:val="3"/>
          <w:kern w:val="0"/>
          <w:sz w:val="18"/>
          <w:szCs w:val="18"/>
          <w:lang w:eastAsia="en-GB"/>
          <w14:ligatures w14:val="none"/>
        </w:rPr>
        <w:t>)</w:t>
      </w:r>
      <w:proofErr w:type="gramEnd"/>
      <w:r w:rsidR="00984AD2">
        <w:rPr>
          <w:rFonts w:ascii="Roboto" w:eastAsia="Times New Roman" w:hAnsi="Roboto" w:cs="Times New Roman"/>
          <w:color w:val="031D39"/>
          <w:spacing w:val="3"/>
          <w:kern w:val="0"/>
          <w:sz w:val="18"/>
          <w:szCs w:val="18"/>
          <w:lang w:eastAsia="en-GB"/>
          <w14:ligatures w14:val="none"/>
        </w:rPr>
        <w:t xml:space="preserve">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100 stochastic simulations for each value of R0 and vaccine protection delay considered. </w:t>
      </w:r>
      <w:r w:rsidR="00AE0AE7" w:rsidRPr="004012E0">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 xml:space="preserve">(D)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 xml:space="preserve">(C)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579DF70E" w:rsidR="003009F7" w:rsidRDefault="001F15FF" w:rsidP="001F15FF">
      <w:pPr>
        <w:jc w:val="center"/>
        <w:rPr>
          <w:rFonts w:ascii="Roboto" w:eastAsia="Times New Roman" w:hAnsi="Roboto" w:cs="Times New Roman"/>
          <w:b/>
          <w:bCs/>
          <w:color w:val="031D39"/>
          <w:spacing w:val="3"/>
          <w:kern w:val="0"/>
          <w:sz w:val="24"/>
          <w:szCs w:val="24"/>
          <w:lang w:eastAsia="en-GB"/>
          <w14:ligatures w14:val="none"/>
        </w:rPr>
      </w:pPr>
      <w:r>
        <w:rPr>
          <w:noProof/>
        </w:rPr>
        <w:lastRenderedPageBreak/>
        <w:drawing>
          <wp:inline distT="0" distB="0" distL="0" distR="0" wp14:anchorId="621BA65B" wp14:editId="4D7C7137">
            <wp:extent cx="4415642" cy="5212080"/>
            <wp:effectExtent l="0" t="0" r="4445" b="7620"/>
            <wp:docPr id="45856402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4025" name="Picture 1" descr="A close-up of a graph&#10;&#10;Description automatically generated"/>
                    <pic:cNvPicPr/>
                  </pic:nvPicPr>
                  <pic:blipFill>
                    <a:blip r:embed="rId38"/>
                    <a:stretch>
                      <a:fillRect/>
                    </a:stretch>
                  </pic:blipFill>
                  <pic:spPr>
                    <a:xfrm>
                      <a:off x="0" y="0"/>
                      <a:ext cx="4425214" cy="5223379"/>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0"/>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0"/>
      <w:r w:rsidR="00206D9F">
        <w:rPr>
          <w:rStyle w:val="CommentReference"/>
        </w:rPr>
        <w:commentReference w:id="20"/>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06BB4870"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sidRPr="003C6A37">
        <w:rPr>
          <w:rFonts w:ascii="Roboto" w:eastAsia="Times New Roman" w:hAnsi="Roboto" w:cs="Times New Roman"/>
          <w:color w:val="031D39"/>
          <w:spacing w:val="3"/>
          <w:kern w:val="0"/>
          <w:sz w:val="18"/>
          <w:szCs w:val="18"/>
          <w:lang w:eastAsia="en-GB"/>
          <w14:ligatures w14:val="none"/>
        </w:rPr>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6F000E">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220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w:t>
      </w:r>
      <w:proofErr w:type="gramStart"/>
      <w:r w:rsidR="002C4513">
        <w:rPr>
          <w:rFonts w:ascii="Roboto" w:eastAsia="Times New Roman" w:hAnsi="Roboto" w:cs="Times New Roman"/>
          <w:color w:val="031D39"/>
          <w:spacing w:val="3"/>
          <w:kern w:val="0"/>
          <w:sz w:val="18"/>
          <w:szCs w:val="18"/>
          <w:lang w:eastAsia="en-GB"/>
          <w14:ligatures w14:val="none"/>
        </w:rPr>
        <w:t>BPSV</w:t>
      </w:r>
      <w:proofErr w:type="gramEnd"/>
      <w:r w:rsidR="002C4513">
        <w:rPr>
          <w:rFonts w:ascii="Roboto" w:eastAsia="Times New Roman" w:hAnsi="Roboto" w:cs="Times New Roman"/>
          <w:color w:val="031D39"/>
          <w:spacing w:val="3"/>
          <w:kern w:val="0"/>
          <w:sz w:val="18"/>
          <w:szCs w:val="18"/>
          <w:lang w:eastAsia="en-GB"/>
          <w14:ligatures w14:val="none"/>
        </w:rPr>
        <w:t xml:space="preserve">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39"/>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1"/>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1"/>
      <w:r>
        <w:rPr>
          <w:rStyle w:val="CommentReference"/>
        </w:rPr>
        <w:commentReference w:id="21"/>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6FCAABD0"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sidRPr="00AC0758">
        <w:rPr>
          <w:rFonts w:ascii="Roboto" w:eastAsia="Times New Roman" w:hAnsi="Roboto" w:cs="Times New Roman"/>
          <w:color w:val="031D39"/>
          <w:spacing w:val="3"/>
          <w:kern w:val="0"/>
          <w:sz w:val="18"/>
          <w:szCs w:val="18"/>
          <w:lang w:eastAsia="en-GB"/>
          <w14:ligatures w14:val="none"/>
        </w:rPr>
      </w:r>
      <w:r w:rsidRPr="00AC0758">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(19)</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20A8468A" w:rsidR="00861F12" w:rsidRDefault="00753028" w:rsidP="00861F12">
      <w:pPr>
        <w:rPr>
          <w:rFonts w:ascii="Roboto" w:eastAsia="Times New Roman" w:hAnsi="Roboto" w:cs="Times New Roman"/>
          <w:b/>
          <w:bCs/>
          <w:color w:val="031D39"/>
          <w:spacing w:val="3"/>
          <w:kern w:val="0"/>
          <w:sz w:val="24"/>
          <w:szCs w:val="24"/>
          <w:lang w:eastAsia="en-GB"/>
          <w14:ligatures w14:val="none"/>
        </w:rPr>
      </w:pPr>
      <w:r w:rsidRPr="00753028">
        <w:rPr>
          <w:rFonts w:ascii="Roboto" w:eastAsia="Times New Roman" w:hAnsi="Roboto" w:cs="Times New Roman"/>
          <w:b/>
          <w:bCs/>
          <w:noProof/>
          <w:color w:val="031D39"/>
          <w:spacing w:val="3"/>
          <w:kern w:val="0"/>
          <w:sz w:val="24"/>
          <w:szCs w:val="24"/>
          <w:lang w:eastAsia="en-GB"/>
          <w14:ligatures w14:val="none"/>
        </w:rPr>
        <w:drawing>
          <wp:inline distT="0" distB="0" distL="0" distR="0" wp14:anchorId="72A6D1B4" wp14:editId="1FD6A393">
            <wp:extent cx="5731510" cy="4448175"/>
            <wp:effectExtent l="0" t="0" r="2540" b="9525"/>
            <wp:docPr id="3" name="Picture 2" descr="A graph of different colored lines&#10;&#10;Description automatically generated">
              <a:extLst xmlns:a="http://schemas.openxmlformats.org/drawingml/2006/main">
                <a:ext uri="{FF2B5EF4-FFF2-40B4-BE49-F238E27FC236}">
                  <a16:creationId xmlns:a16="http://schemas.microsoft.com/office/drawing/2014/main" id="{318DA760-6294-A052-5A11-0D6ABF68A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318DA760-6294-A052-5A11-0D6ABF68ABE5}"/>
                        </a:ext>
                      </a:extLst>
                    </pic:cNvPr>
                    <pic:cNvPicPr>
                      <a:picLocks noChangeAspect="1"/>
                    </pic:cNvPicPr>
                  </pic:nvPicPr>
                  <pic:blipFill>
                    <a:blip r:embed="rId40"/>
                    <a:stretch>
                      <a:fillRect/>
                    </a:stretch>
                  </pic:blipFill>
                  <pic:spPr>
                    <a:xfrm>
                      <a:off x="0" y="0"/>
                      <a:ext cx="5731510" cy="4448175"/>
                    </a:xfrm>
                    <a:prstGeom prst="rect">
                      <a:avLst/>
                    </a:prstGeom>
                  </pic:spPr>
                </pic:pic>
              </a:graphicData>
            </a:graphic>
          </wp:inline>
        </w:drawing>
      </w:r>
    </w:p>
    <w:p w14:paraId="2286367F" w14:textId="743262D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2"/>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2"/>
      <w:r w:rsidR="003B71B1">
        <w:rPr>
          <w:rStyle w:val="CommentReference"/>
        </w:rPr>
        <w:commentReference w:id="22"/>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vaccine properties </w:t>
      </w:r>
    </w:p>
    <w:p w14:paraId="42943F4D" w14:textId="03A69693"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sidRPr="002D31F7">
        <w:rPr>
          <w:rFonts w:ascii="Roboto" w:eastAsia="Times New Roman" w:hAnsi="Roboto" w:cs="Times New Roman"/>
          <w:color w:val="031D39"/>
          <w:spacing w:val="3"/>
          <w:kern w:val="0"/>
          <w:sz w:val="18"/>
          <w:szCs w:val="18"/>
          <w:lang w:eastAsia="en-GB"/>
          <w14:ligatures w14:val="none"/>
        </w:rPr>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(24)</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3B71B1" w:rsidRPr="002D31F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w:t>
      </w:r>
      <w:proofErr w:type="spellStart"/>
      <w:r w:rsidR="009A5EBF">
        <w:rPr>
          <w:rFonts w:ascii="Roboto" w:eastAsia="Times New Roman" w:hAnsi="Roboto" w:cs="Times New Roman"/>
          <w:color w:val="031D39"/>
          <w:spacing w:val="3"/>
          <w:kern w:val="0"/>
          <w:sz w:val="18"/>
          <w:szCs w:val="18"/>
          <w:lang w:eastAsia="en-GB"/>
          <w14:ligatures w14:val="none"/>
        </w:rPr>
        <w:t>CoV</w:t>
      </w:r>
      <w:proofErr w:type="spellEnd"/>
      <w:r w:rsidR="009A5EBF">
        <w:rPr>
          <w:rFonts w:ascii="Roboto" w:eastAsia="Times New Roman" w:hAnsi="Roboto" w:cs="Times New Roman"/>
          <w:color w:val="031D39"/>
          <w:spacing w:val="3"/>
          <w:kern w:val="0"/>
          <w:sz w:val="18"/>
          <w:szCs w:val="18"/>
          <w:lang w:eastAsia="en-GB"/>
          <w14:ligatures w14:val="none"/>
        </w:rPr>
        <w:t xml:space="preserve">-X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 xml:space="preserve">Inset panels show the Rt profile for each of NPI scenarios. </w:t>
      </w:r>
      <w:r w:rsidR="00031ACD">
        <w:rPr>
          <w:rFonts w:ascii="Roboto" w:eastAsia="Times New Roman" w:hAnsi="Roboto" w:cs="Times New Roman"/>
          <w:b/>
          <w:bCs/>
          <w:color w:val="031D39"/>
          <w:spacing w:val="3"/>
          <w:kern w:val="0"/>
          <w:sz w:val="18"/>
          <w:szCs w:val="18"/>
          <w:lang w:eastAsia="en-GB"/>
          <w14:ligatures w14:val="none"/>
        </w:rPr>
        <w:t>(B)</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(C)</w:t>
      </w:r>
      <w:r w:rsidR="00B40457">
        <w:rPr>
          <w:rFonts w:ascii="Roboto" w:eastAsia="Times New Roman" w:hAnsi="Roboto" w:cs="Times New Roman"/>
          <w:color w:val="031D39"/>
          <w:spacing w:val="3"/>
          <w:kern w:val="0"/>
          <w:sz w:val="18"/>
          <w:szCs w:val="18"/>
          <w:lang w:eastAsia="en-GB"/>
          <w14:ligatures w14:val="none"/>
        </w:rPr>
        <w:t xml:space="preserve"> For R0 = 2.5, the impact of the delay between pathogen identification and disease-specific vaccine development on the deaths averted per 1,000 population by the BPSV.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noProof/>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41"/>
                    <a:stretch>
                      <a:fillRect/>
                    </a:stretch>
                  </pic:blipFill>
                  <pic:spPr>
                    <a:xfrm>
                      <a:off x="0" y="0"/>
                      <a:ext cx="5731510" cy="4798695"/>
                    </a:xfrm>
                    <a:prstGeom prst="rect">
                      <a:avLst/>
                    </a:prstGeom>
                  </pic:spPr>
                </pic:pic>
              </a:graphicData>
            </a:graphic>
          </wp:inline>
        </w:drawing>
      </w:r>
    </w:p>
    <w:p w14:paraId="36F0955C" w14:textId="47CF2841" w:rsidR="001324D4" w:rsidRPr="00CB75E4" w:rsidRDefault="00D871AB" w:rsidP="00742E3B">
      <w:pPr>
        <w:jc w:val="both"/>
      </w:pPr>
      <w:commentRangeStart w:id="23"/>
      <w:commentRangeStart w:id="24"/>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3"/>
      <w:r w:rsidRPr="00BC5BF6">
        <w:rPr>
          <w:rStyle w:val="CommentReference"/>
          <w:rFonts w:ascii="Roboto" w:hAnsi="Roboto"/>
          <w:sz w:val="20"/>
          <w:szCs w:val="20"/>
        </w:rPr>
        <w:commentReference w:id="23"/>
      </w:r>
      <w:commentRangeEnd w:id="24"/>
      <w:r w:rsidRPr="00BC5BF6">
        <w:rPr>
          <w:rStyle w:val="CommentReference"/>
          <w:rFonts w:ascii="Roboto" w:hAnsi="Roboto"/>
          <w:sz w:val="20"/>
          <w:szCs w:val="20"/>
        </w:rPr>
        <w:commentReference w:id="24"/>
      </w:r>
      <w:r w:rsidRPr="00BC5BF6">
        <w:rPr>
          <w:rFonts w:ascii="Roboto" w:eastAsia="Times New Roman" w:hAnsi="Roboto" w:cs="Times New Roman"/>
          <w:b/>
          <w:bCs/>
          <w:color w:val="031D39"/>
          <w:spacing w:val="3"/>
          <w:kern w:val="0"/>
          <w:sz w:val="20"/>
          <w:szCs w:val="20"/>
          <w:lang w:eastAsia="en-GB"/>
          <w14:ligatures w14:val="none"/>
        </w:rPr>
        <w:t>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Significant uncertainty remains at to the size of the BPSV stockpile that might be maintained in preparation for a SARS-</w:t>
      </w:r>
      <w:proofErr w:type="spellStart"/>
      <w:r w:rsidR="009C049F">
        <w:rPr>
          <w:rFonts w:ascii="Roboto" w:eastAsia="Times New Roman" w:hAnsi="Roboto" w:cs="Times New Roman"/>
          <w:color w:val="031D39"/>
          <w:spacing w:val="3"/>
          <w:kern w:val="0"/>
          <w:sz w:val="18"/>
          <w:szCs w:val="18"/>
          <w:lang w:eastAsia="en-GB"/>
          <w14:ligatures w14:val="none"/>
        </w:rPr>
        <w:t>CoV</w:t>
      </w:r>
      <w:proofErr w:type="spellEnd"/>
      <w:r w:rsidR="009C049F">
        <w:rPr>
          <w:rFonts w:ascii="Roboto" w:eastAsia="Times New Roman" w:hAnsi="Roboto" w:cs="Times New Roman"/>
          <w:color w:val="031D39"/>
          <w:spacing w:val="3"/>
          <w:kern w:val="0"/>
          <w:sz w:val="18"/>
          <w:szCs w:val="18"/>
          <w:lang w:eastAsia="en-GB"/>
          <w14:ligatures w14:val="none"/>
        </w:rPr>
        <w:t>-X pandemic, as well as how rapidly a stockpiled BPSV could be rolled out</w:t>
      </w:r>
      <w:r w:rsidR="00977E1A">
        <w:rPr>
          <w:rFonts w:ascii="Roboto" w:eastAsia="Times New Roman" w:hAnsi="Roboto" w:cs="Times New Roman"/>
          <w:color w:val="031D39"/>
          <w:spacing w:val="3"/>
          <w:kern w:val="0"/>
          <w:sz w:val="18"/>
          <w:szCs w:val="18"/>
          <w:lang w:eastAsia="en-GB"/>
          <w14:ligatures w14:val="none"/>
        </w:rPr>
        <w:t xml:space="preserve"> and the time it would take to develop a disease-specific alternative vaccine. </w:t>
      </w:r>
      <w:r w:rsidR="00050BE1">
        <w:rPr>
          <w:rFonts w:ascii="Roboto" w:eastAsia="Times New Roman" w:hAnsi="Roboto" w:cs="Times New Roman"/>
          <w:color w:val="031D39"/>
          <w:spacing w:val="3"/>
          <w:kern w:val="0"/>
          <w:sz w:val="18"/>
          <w:szCs w:val="18"/>
          <w:lang w:eastAsia="en-GB"/>
          <w14:ligatures w14:val="none"/>
        </w:rPr>
        <w:t>We therefore conducted a series of analyses exploring how these different factors shape the potential impact of BPSV availability on disease mortality during a SARS-</w:t>
      </w:r>
      <w:proofErr w:type="spellStart"/>
      <w:r w:rsidR="00050BE1">
        <w:rPr>
          <w:rFonts w:ascii="Roboto" w:eastAsia="Times New Roman" w:hAnsi="Roboto" w:cs="Times New Roman"/>
          <w:color w:val="031D39"/>
          <w:spacing w:val="3"/>
          <w:kern w:val="0"/>
          <w:sz w:val="18"/>
          <w:szCs w:val="18"/>
          <w:lang w:eastAsia="en-GB"/>
          <w14:ligatures w14:val="none"/>
        </w:rPr>
        <w:t>CoV</w:t>
      </w:r>
      <w:proofErr w:type="spellEnd"/>
      <w:r w:rsidR="00050BE1">
        <w:rPr>
          <w:rFonts w:ascii="Roboto" w:eastAsia="Times New Roman" w:hAnsi="Roboto" w:cs="Times New Roman"/>
          <w:color w:val="031D39"/>
          <w:spacing w:val="3"/>
          <w:kern w:val="0"/>
          <w:sz w:val="18"/>
          <w:szCs w:val="18"/>
          <w:lang w:eastAsia="en-GB"/>
          <w14:ligatures w14:val="none"/>
        </w:rPr>
        <w:t xml:space="preserve">-X pandemic.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BPSV and how this varies with stockpile size (and in turn, the proportion of eligible population able to be vaccinated with the BPSV during the initial vaccination campaign).</w:t>
      </w:r>
      <w:r w:rsidR="00862671">
        <w:rPr>
          <w:rFonts w:ascii="Roboto" w:eastAsia="Times New Roman" w:hAnsi="Roboto" w:cs="Times New Roman"/>
          <w:color w:val="031D39"/>
          <w:spacing w:val="3"/>
          <w:kern w:val="0"/>
          <w:sz w:val="18"/>
          <w:szCs w:val="18"/>
          <w:lang w:eastAsia="en-GB"/>
          <w14:ligatures w14:val="none"/>
        </w:rPr>
        <w:t xml:space="preserve"> Lines are coloured according to the R0 used for simulation purposes. </w:t>
      </w:r>
      <w:r w:rsidR="00862671">
        <w:rPr>
          <w:rFonts w:ascii="Roboto" w:eastAsia="Times New Roman" w:hAnsi="Roboto" w:cs="Times New Roman"/>
          <w:b/>
          <w:bCs/>
          <w:color w:val="031D39"/>
          <w:spacing w:val="3"/>
          <w:kern w:val="0"/>
          <w:sz w:val="18"/>
          <w:szCs w:val="18"/>
          <w:lang w:eastAsia="en-GB"/>
          <w14:ligatures w14:val="none"/>
        </w:rPr>
        <w:t>(B)</w:t>
      </w:r>
      <w:r w:rsidR="00862671">
        <w:rPr>
          <w:rFonts w:ascii="Roboto" w:eastAsia="Times New Roman" w:hAnsi="Roboto" w:cs="Times New Roman"/>
          <w:color w:val="031D39"/>
          <w:spacing w:val="3"/>
          <w:kern w:val="0"/>
          <w:sz w:val="18"/>
          <w:szCs w:val="18"/>
          <w:lang w:eastAsia="en-GB"/>
          <w14:ligatures w14:val="none"/>
        </w:rPr>
        <w:t xml:space="preserve"> </w:t>
      </w:r>
      <w:r w:rsidR="00791653">
        <w:rPr>
          <w:rFonts w:ascii="Roboto" w:eastAsia="Times New Roman" w:hAnsi="Roboto" w:cs="Times New Roman"/>
          <w:color w:val="031D39"/>
          <w:spacing w:val="3"/>
          <w:kern w:val="0"/>
          <w:sz w:val="18"/>
          <w:szCs w:val="18"/>
          <w:lang w:eastAsia="en-GB"/>
          <w14:ligatures w14:val="none"/>
        </w:rPr>
        <w:t>Deaths averted by BPSV and how this varies with the rate of vaccination during the BPSV campaign (i.e. the time taken to vaccinate all eligible individuals). Lines are coloured according to the R0 used for simulation purposes.</w:t>
      </w:r>
      <w:r w:rsidR="003B4851">
        <w:rPr>
          <w:rFonts w:ascii="Roboto" w:eastAsia="Times New Roman" w:hAnsi="Roboto" w:cs="Times New Roman"/>
          <w:color w:val="031D39"/>
          <w:spacing w:val="3"/>
          <w:kern w:val="0"/>
          <w:sz w:val="18"/>
          <w:szCs w:val="18"/>
          <w:lang w:eastAsia="en-GB"/>
          <w14:ligatures w14:val="none"/>
        </w:rPr>
        <w:t xml:space="preserve"> </w:t>
      </w:r>
      <w:r w:rsidR="003B4851">
        <w:rPr>
          <w:rFonts w:ascii="Roboto" w:eastAsia="Times New Roman" w:hAnsi="Roboto" w:cs="Times New Roman"/>
          <w:b/>
          <w:bCs/>
          <w:color w:val="031D39"/>
          <w:spacing w:val="3"/>
          <w:kern w:val="0"/>
          <w:sz w:val="18"/>
          <w:szCs w:val="18"/>
          <w:lang w:eastAsia="en-GB"/>
          <w14:ligatures w14:val="none"/>
        </w:rPr>
        <w:t>(C)</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 xml:space="preserve">(D)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BPSV availability on disease mortality per 1,000 population and how it varies with R0 (coloured lines), delay to access disease-specific vaccine following its development (x-axis) and the NPI scenario assumed (different panels, with i</w:t>
      </w:r>
      <w:r w:rsidR="001324D4">
        <w:rPr>
          <w:rFonts w:ascii="Roboto" w:eastAsia="Times New Roman" w:hAnsi="Roboto" w:cs="Times New Roman"/>
          <w:color w:val="031D39"/>
          <w:spacing w:val="3"/>
          <w:kern w:val="0"/>
          <w:sz w:val="18"/>
          <w:szCs w:val="18"/>
          <w:lang w:eastAsia="en-GB"/>
          <w14:ligatures w14:val="none"/>
        </w:rPr>
        <w:t>nset panels show the Rt profile for each of the different NPI scenarios</w:t>
      </w:r>
      <w:r w:rsidR="00742E3B">
        <w:rPr>
          <w:rFonts w:ascii="Roboto" w:eastAsia="Times New Roman" w:hAnsi="Roboto" w:cs="Times New Roman"/>
          <w:color w:val="031D39"/>
          <w:spacing w:val="3"/>
          <w:kern w:val="0"/>
          <w:sz w:val="18"/>
          <w:szCs w:val="18"/>
          <w:lang w:eastAsia="en-GB"/>
          <w14:ligatures w14:val="none"/>
        </w:rPr>
        <w:t>)</w:t>
      </w:r>
      <w:r w:rsidR="001324D4">
        <w:rPr>
          <w:rFonts w:ascii="Roboto" w:eastAsia="Times New Roman" w:hAnsi="Roboto" w:cs="Times New Roman"/>
          <w:color w:val="031D39"/>
          <w:spacing w:val="3"/>
          <w:kern w:val="0"/>
          <w:sz w:val="18"/>
          <w:szCs w:val="18"/>
          <w:lang w:eastAsia="en-GB"/>
          <w14:ligatures w14:val="none"/>
        </w:rPr>
        <w:t xml:space="preserve">. </w:t>
      </w:r>
      <w:r w:rsidR="00CB75E4">
        <w:rPr>
          <w:rFonts w:ascii="Roboto" w:eastAsia="Times New Roman" w:hAnsi="Roboto" w:cs="Times New Roman"/>
          <w:color w:val="031D39"/>
          <w:spacing w:val="3"/>
          <w:kern w:val="0"/>
          <w:sz w:val="18"/>
          <w:szCs w:val="18"/>
          <w:lang w:eastAsia="en-GB"/>
          <w14:ligatures w14:val="none"/>
        </w:rPr>
        <w:t xml:space="preserve">Vertical coloured lines indicate the continent-specific average delay to achieving 1% population vaccine coverage (relative to _____) – colours of these lines match the continent colours used in </w:t>
      </w:r>
      <w:r w:rsidR="00CB75E4">
        <w:rPr>
          <w:rFonts w:ascii="Roboto" w:eastAsia="Times New Roman" w:hAnsi="Roboto" w:cs="Times New Roman"/>
          <w:b/>
          <w:bCs/>
          <w:color w:val="031D39"/>
          <w:spacing w:val="3"/>
          <w:kern w:val="0"/>
          <w:sz w:val="18"/>
          <w:szCs w:val="18"/>
          <w:lang w:eastAsia="en-GB"/>
          <w14:ligatures w14:val="none"/>
        </w:rPr>
        <w:t>(C)</w:t>
      </w:r>
      <w:r w:rsidR="00CB75E4">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noProof/>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42"/>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5"/>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5"/>
      <w:r w:rsidR="006D33A3" w:rsidRPr="006E213B">
        <w:rPr>
          <w:rStyle w:val="CommentReference"/>
          <w:rFonts w:ascii="Roboto" w:hAnsi="Roboto"/>
          <w:sz w:val="20"/>
          <w:szCs w:val="20"/>
        </w:rPr>
        <w:commentReference w:id="25"/>
      </w:r>
      <w:commentRangeStart w:id="26"/>
      <w:r w:rsidRPr="006E213B">
        <w:rPr>
          <w:rFonts w:ascii="Roboto" w:eastAsia="Times New Roman" w:hAnsi="Roboto" w:cs="Times New Roman"/>
          <w:b/>
          <w:bCs/>
          <w:color w:val="031D39"/>
          <w:spacing w:val="3"/>
          <w:kern w:val="0"/>
          <w:sz w:val="20"/>
          <w:szCs w:val="20"/>
          <w:lang w:eastAsia="en-GB"/>
          <w14:ligatures w14:val="none"/>
        </w:rPr>
        <w:t>6</w:t>
      </w:r>
      <w:commentRangeEnd w:id="26"/>
      <w:r w:rsidR="00DF156D" w:rsidRPr="006E213B">
        <w:rPr>
          <w:rStyle w:val="CommentReference"/>
          <w:rFonts w:ascii="Roboto" w:hAnsi="Roboto"/>
          <w:sz w:val="20"/>
          <w:szCs w:val="20"/>
        </w:rPr>
        <w:commentReference w:id="26"/>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27"/>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27"/>
      <w:r w:rsidR="00DF156D" w:rsidRPr="006E213B">
        <w:rPr>
          <w:rStyle w:val="CommentReference"/>
          <w:rFonts w:ascii="Roboto" w:hAnsi="Roboto"/>
          <w:sz w:val="20"/>
          <w:szCs w:val="20"/>
        </w:rPr>
        <w:commentReference w:id="27"/>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w:t>
      </w:r>
      <w:proofErr w:type="gramStart"/>
      <w:r w:rsidR="00250470">
        <w:rPr>
          <w:rFonts w:ascii="Roboto" w:eastAsia="Times New Roman" w:hAnsi="Roboto" w:cs="Times New Roman"/>
          <w:color w:val="031D39"/>
          <w:spacing w:val="3"/>
          <w:kern w:val="0"/>
          <w:sz w:val="18"/>
          <w:szCs w:val="18"/>
          <w:lang w:eastAsia="en-GB"/>
          <w14:ligatures w14:val="none"/>
        </w:rPr>
        <w:t>a number of</w:t>
      </w:r>
      <w:proofErr w:type="gramEnd"/>
      <w:r w:rsidR="00250470">
        <w:rPr>
          <w:rFonts w:ascii="Roboto" w:eastAsia="Times New Roman" w:hAnsi="Roboto" w:cs="Times New Roman"/>
          <w:color w:val="031D39"/>
          <w:spacing w:val="3"/>
          <w:kern w:val="0"/>
          <w:sz w:val="18"/>
          <w:szCs w:val="18"/>
          <w:lang w:eastAsia="en-GB"/>
          <w14:ligatures w14:val="none"/>
        </w:rPr>
        <w:t xml:space="preserve">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77777777"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739245F9"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02C9608F" w14:textId="21BC5034" w:rsidR="007E5400"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7E5400">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7E5400">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7E5400" w:rsidRPr="007E5400">
        <w:rPr>
          <w:rFonts w:ascii="Roboto" w:eastAsia="Times New Roman" w:hAnsi="Roboto" w:cs="Times New Roman"/>
          <w:bCs/>
          <w:i/>
          <w:noProof/>
          <w:color w:val="031D39"/>
          <w:spacing w:val="3"/>
          <w:kern w:val="0"/>
          <w:sz w:val="18"/>
          <w:szCs w:val="18"/>
          <w:lang w:eastAsia="en-GB"/>
          <w14:ligatures w14:val="none"/>
        </w:rPr>
        <w:t>Lancet Infect. Dis.</w:t>
      </w:r>
      <w:r w:rsidR="007E5400">
        <w:rPr>
          <w:rFonts w:ascii="Roboto" w:eastAsia="Times New Roman" w:hAnsi="Roboto" w:cs="Times New Roman"/>
          <w:bCs/>
          <w:noProof/>
          <w:color w:val="031D39"/>
          <w:spacing w:val="3"/>
          <w:kern w:val="0"/>
          <w:sz w:val="18"/>
          <w:szCs w:val="18"/>
          <w:lang w:eastAsia="en-GB"/>
          <w14:ligatures w14:val="none"/>
        </w:rPr>
        <w:t xml:space="preserve"> </w:t>
      </w:r>
      <w:r w:rsidR="007E5400" w:rsidRPr="007E5400">
        <w:rPr>
          <w:rFonts w:ascii="Roboto" w:eastAsia="Times New Roman" w:hAnsi="Roboto" w:cs="Times New Roman"/>
          <w:b/>
          <w:bCs/>
          <w:noProof/>
          <w:color w:val="031D39"/>
          <w:spacing w:val="3"/>
          <w:kern w:val="0"/>
          <w:sz w:val="18"/>
          <w:szCs w:val="18"/>
          <w:lang w:eastAsia="en-GB"/>
          <w14:ligatures w14:val="none"/>
        </w:rPr>
        <w:t>22</w:t>
      </w:r>
      <w:r w:rsidR="007E5400">
        <w:rPr>
          <w:rFonts w:ascii="Roboto" w:eastAsia="Times New Roman" w:hAnsi="Roboto" w:cs="Times New Roman"/>
          <w:bCs/>
          <w:noProof/>
          <w:color w:val="031D39"/>
          <w:spacing w:val="3"/>
          <w:kern w:val="0"/>
          <w:sz w:val="18"/>
          <w:szCs w:val="18"/>
          <w:lang w:eastAsia="en-GB"/>
          <w14:ligatures w14:val="none"/>
        </w:rPr>
        <w:t>, 1293–1302 (2022).</w:t>
      </w:r>
    </w:p>
    <w:p w14:paraId="5886B9F0"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7E5400">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3A430B2E"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7E5400">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1B44C65E"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7E5400">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58DA502A"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7E5400">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6858D1E5"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7E5400">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1A62D314"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R. van der Graaf, J. L. Browne, A. Y. Baidjoe, Vaccine equity: Past, present, and future. </w:t>
      </w:r>
      <w:r w:rsidRPr="007E5400">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5E34A4DE"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D. Wang, O. N. Bjørnstad, T. Lei, Y. Sun, J. Huo, Q. Hao, Z. Zeng, S. Zhu, S. Hallegatte, R. Li, D. Guan, N. C. Stenseth, Supply chains create global benefits from improved vaccine accessibility. </w:t>
      </w:r>
      <w:r w:rsidRPr="007E5400">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711F5E0D"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Y. Ye, Q. Zhang, X. Wei, Z. Cao, H.-Y. Yuan, D. D. Zeng, Equitable access to COVID-19 vaccines makes a life-saving difference to all countries. </w:t>
      </w:r>
      <w:r w:rsidRPr="007E5400">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5223E6CF"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C. E. Wagner, C. M. Saad-Roy, S. E. Morris, R. E. Baker, M. J. Mina, J. Farrar, E. C. Holmes, O. G. Pybus, A. L. Graham, E. J. Emanuel, S. A. Levin, C. J. E. Metcalf, B. T. Grenfell, Vaccine nationalism and the dynamics and control of SARS-CoV-2. </w:t>
      </w:r>
      <w:r w:rsidRPr="007E5400">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6B8B3A42"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N. Gozzi, M. Chinazzi, N. E. Dean, I. M. Longini Jr, M. E. Halloran, N. Perra, A. Vespignani, Estimating the impact of COVID-19 vaccine inequities: a modeling study. </w:t>
      </w:r>
      <w:r w:rsidRPr="007E5400">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31F11054"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M. Marani, G. G. Katul, W. K. Pan, A. J. Parolari, Intensity and frequency of extreme novel epidemics. </w:t>
      </w:r>
      <w:r w:rsidRPr="007E5400">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55A99BC9"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C. J. Carlson, G. F. Albery, C. Merow, C. H. Trisos, C. M. Zipfel, E. A. Eskew, K. J. Olival, N. Ross, S. Bansal, Climate change increases cross-species viral transmission risk. </w:t>
      </w:r>
      <w:r w:rsidRPr="007E5400">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402D6F95"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R. E. Baker, A. S. Mahmud, I. F. Miller, M. Rajeev, F. Rasambainarivo, B. L. Rice, S. Takahashi, A. J. Tatem, C. E. Wagner, L.-F. Wang, A. Wesolowski, C. J. E. Metcalf, Infectious disease in an era of global change. </w:t>
      </w:r>
      <w:r w:rsidRPr="007E5400">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7E643EE9"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A. Kruczkiewicz, J. Klopp, J. Fisher, S. Mason, S. McClain, N. M. Sheekh, R. Moss, R. M. Parks, C. Braneon, Opinion: Compound risks and complex emergencies require new approaches to preparedness. </w:t>
      </w:r>
      <w:r w:rsidRPr="007E5400">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17A11408"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M. Saville, J. P. Cramer, M. Downham, A. Hacker, N. Lurie, L. Van der Veken, M. Whelan, R. Hatchett, Delivering pandemic vaccines in 100 days - what will it take? </w:t>
      </w:r>
      <w:r w:rsidRPr="007E5400">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0EED7300"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7E5400">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27E8E65C"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Coalition for Epidemic Preparedness Innovations, </w:t>
      </w:r>
      <w:r w:rsidRPr="007E5400">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534532AD"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Gregory Barnsley, Daniela Olivera Mesa, Alexandra B Hogan, Peter Winskill, Andrew A Torkleson, Damian G Walker, Azra Ghani, Oliver J Watson, </w:t>
      </w:r>
      <w:r w:rsidRPr="007E5400">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4E8C7009"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20. Coalition for Epidemic Preparedness Innovations (CEPI), </w:t>
      </w:r>
      <w:r w:rsidRPr="007E5400">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0CCC2D66"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7E5400">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0F7F8E85"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7E5400">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1280A097"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C.-W. Tan, W.-N. Chia, B. E. Young, F. Zhu, B.-L. Lim, W.-R. Sia, T.-L. Thein, M. I.-C. Chen, Y.-S. Leo, D. C. Lye, L.-F. Wang, Pan-sarbecovirus neutralizing antibodies in BNT162b2-immunized SARS-CoV-1 survivors. </w:t>
      </w:r>
      <w:r w:rsidRPr="007E5400">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10D2A615"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C. W. Tan, S. A. Valkenburg, L. L. M. Poon, L.-F. Wang, Broad-spectrum pan-genus and pan-family virus vaccines. </w:t>
      </w:r>
      <w:r w:rsidRPr="007E5400">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0835DC6B"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Coalition for Epidemic Preparedness Innovations (CEPI), </w:t>
      </w:r>
      <w:r w:rsidRPr="007E5400">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5C50894D"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7E5400">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19FE120D"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7E5400">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00C7B0F0"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7E5400">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1E651B56"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C.-W. Cheng, C.-Y. Wu, S.-W. Wang, J.-Y. Chen, C.-C. Kung, K.-S. Liao, C.-H. Wong, Low-sugar universal mRNA vaccine against coronavirus variants with deletion of glycosites in the S2 or stem of SARS-CoV-2 spike messenger RNA (mRNA). </w:t>
      </w:r>
      <w:r w:rsidRPr="007E5400">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3B1BA256"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30. S. P. J. de Jong, B. E. Nichols, M. D. de Jong, A. X. Han, C. A. Russell, Equity and efficiency in global respiratory virus genomic surveillance</w:t>
      </w:r>
      <w:r w:rsidRPr="007E5400">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48D9CE09"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7E5400">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196A4E0E"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w:t>
      </w:r>
      <w:r>
        <w:rPr>
          <w:rFonts w:ascii="Roboto" w:eastAsia="Times New Roman" w:hAnsi="Roboto" w:cs="Times New Roman"/>
          <w:bCs/>
          <w:noProof/>
          <w:color w:val="031D39"/>
          <w:spacing w:val="3"/>
          <w:kern w:val="0"/>
          <w:sz w:val="18"/>
          <w:szCs w:val="18"/>
          <w:lang w:eastAsia="en-GB"/>
          <w14:ligatures w14:val="none"/>
        </w:rPr>
        <w:lastRenderedPageBreak/>
        <w:t xml:space="preserve">of an rVSV-vectored vaccine in preventing Ebola virus disease: final results from the Guinea ring vaccination, open-label, cluster-randomised trial (Ebola Ça Suffit!). </w:t>
      </w:r>
      <w:r w:rsidRPr="007E5400">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6BEBC063"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Petersen, M. Koopmans, U. Go, D. H. Hamer, N. Petrosillo, F. Castelli, M. Storgaard, S. Al Khalili, L. Simonsen, Comparing SARS-CoV-2 with SARS-CoV and influenza pandemics. </w:t>
      </w:r>
      <w:r w:rsidRPr="007E5400">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3CE8889B"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7E5400">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15CD314A"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7E5400">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65A8769A"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36. Edouard Mathieu and Hannah Ritchie and Lucas Rodés-Guirao and Cameron Appel and Charlie Giattino and Joe Hasell and Bobbie Macdonald and Saloni Dattani and Diana Beltekian and Esteban Ortiz-Ospina and Max Roser, Coronavirus (COVID-19) Vaccinations</w:t>
      </w:r>
      <w:r w:rsidRPr="007E5400">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5BE9D595"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E. Mathieu, H. Ritchie, E. Ortiz-Ospina, M. Roser, J. Hasell, C. Appel, C. Giattino, L. Rodés-Guirao, A global database of COVID-19 vaccinations. </w:t>
      </w:r>
      <w:r w:rsidRPr="007E5400">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05273702"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38. N. Zhu, D. Zhang, W. Wang, X. Li, B. Yang, J. Song, X. Zhao, B. Huang, W. Shi, R. Lu, P. Niu, F. Zhan, X. Ma, D. Wang, W. Xu, G. Wu, G. F. Gao, W. Tan, China Novel Coronavirus Investigating and Research Team, A Novel Coronavirus from Patients with Pneumonia in China, 2019. </w:t>
      </w:r>
      <w:r w:rsidRPr="007E5400">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3D0DDEB2"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39. J. Pekar, M. Worobey, N. Moshiri, K. Scheffler, J. O. Wertheim, Timing the SARS-CoV-2 index case in Hubei province. </w:t>
      </w:r>
      <w:r w:rsidRPr="007E5400">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p>
    <w:p w14:paraId="1E57719A"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7E5400">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3650EF34"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A. W. D. Edridge, J. Kaczorowska, A. C. R. Hoste, M. Bakker, M. Klein, K. Loens, M. F. Jebbink, A. Matser, C. M. Kinsella, P. Rueda, M. Ieven, H. Goossens, M. Prins, P. Sastre, M. Deijs, L. van der Hoek, Seasonal coronavirus protective immunity is short-lasting. </w:t>
      </w:r>
      <w:r w:rsidRPr="007E5400">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2C3B637C"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J. Z. Jia, C. W. Tan, S. M. S. Cheng, H. Gu, A. Y. Y. Yeoh, C. K. P. Mok, Y. Wang, J. Zhao, N. H. L. Leung, B. J. Cowling, L. L. M. Poon, D. S. C. Hui, L. Wang, M. Peiris, S. A. Valkenburg, Priming conditions shape breadth of neutralizing antibody responses to sarbecoviruses. </w:t>
      </w:r>
      <w:r w:rsidRPr="007E5400">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1EC71D76"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7E5400">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2A988029"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7E5400">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45FADDC7"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45. R. A. Lobe-Costonis, thesis, Yale University (2022).</w:t>
      </w:r>
    </w:p>
    <w:p w14:paraId="0F2A5C3F" w14:textId="77777777" w:rsidR="007E5400" w:rsidRDefault="007E5400"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A. M. Utami, F. Rendrayani, Q. A. Khoiry, D. Noviyanti, A. A. Suwantika, M. J. Postma, N. Zakiyah, Economic evaluation of COVID-19 vaccination: A systematic review. </w:t>
      </w:r>
      <w:r w:rsidRPr="007E5400">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7E5400">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06001 (2023).</w:t>
      </w:r>
    </w:p>
    <w:p w14:paraId="09927DED" w14:textId="1D88D908" w:rsidR="0095377D" w:rsidRPr="00607864" w:rsidRDefault="007E5400"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47. D. G. Mahler, N. Yonzan, C. Lakner, R. Andres Castaneda Aguilar, H. Wu, D. G. Mahler, N. Yonzan, C. Lakner, R. Andres Castaneda Aguilar, H. Wu, D. G. Mahler, N. Yonzan, C. Lakner, R. Andres Castaneda Aguilar, H. Wu, D. G. Mahler, N. Yonzan, C. Lakner, R. Andres Castaneda Aguilar, H. Wu, D. G. Mahler, N. Yonzan, C. Lakner, R. Andres Castaneda Aguilar, H. Wu, Updated estimates of the impact of COVID-19 on global poverty: Turning the corner on the pandemic in 2021?</w:t>
      </w:r>
      <w:r w:rsidRPr="007E5400">
        <w:rPr>
          <w:rFonts w:ascii="Roboto" w:eastAsia="Times New Roman" w:hAnsi="Roboto" w:cs="Times New Roman"/>
          <w:bCs/>
          <w:i/>
          <w:noProof/>
          <w:color w:val="031D39"/>
          <w:spacing w:val="3"/>
          <w:kern w:val="0"/>
          <w:sz w:val="18"/>
          <w:szCs w:val="18"/>
          <w:lang w:eastAsia="en-GB"/>
          <w14:ligatures w14:val="none"/>
        </w:rPr>
        <w:t>World Bank Blogs</w:t>
      </w:r>
      <w:r>
        <w:rPr>
          <w:rFonts w:ascii="Roboto" w:eastAsia="Times New Roman" w:hAnsi="Roboto" w:cs="Times New Roman"/>
          <w:bCs/>
          <w:noProof/>
          <w:color w:val="031D39"/>
          <w:spacing w:val="3"/>
          <w:kern w:val="0"/>
          <w:sz w:val="18"/>
          <w:szCs w:val="18"/>
          <w:lang w:eastAsia="en-GB"/>
          <w14:ligatures w14:val="none"/>
        </w:rPr>
        <w:t xml:space="preserve"> (2021) (available at https://blogs.worldbank.org/opendata/updated-estimates-impact-covid-19-global-poverty-turning-corner-pandemic-2021).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30628965" w14:textId="0EB7D5C6"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503A920" w14:textId="6F411C82" w:rsidR="00F54C4D" w:rsidRPr="003009F7" w:rsidRDefault="00E111E3" w:rsidP="002A5148">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13B38F31" w14:textId="11FABD5F"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Funding</w:t>
      </w:r>
    </w:p>
    <w:p w14:paraId="780F1BAA" w14:textId="35E47B64" w:rsidR="00E111E3" w:rsidRPr="003009F7" w:rsidRDefault="00BE1478" w:rsidP="00BE1478">
      <w:pPr>
        <w:autoSpaceDE w:val="0"/>
        <w:autoSpaceDN w:val="0"/>
        <w:adjustRightInd w:val="0"/>
        <w:spacing w:after="0" w:line="240" w:lineRule="auto"/>
        <w:jc w:val="both"/>
        <w:rPr>
          <w:rFonts w:ascii="Roboto" w:hAnsi="Roboto" w:cs="Arial"/>
          <w:kern w:val="0"/>
          <w:sz w:val="24"/>
          <w:szCs w:val="24"/>
        </w:rPr>
      </w:pPr>
      <w:r w:rsidRPr="003009F7">
        <w:rPr>
          <w:rFonts w:ascii="Roboto" w:hAnsi="Roboto" w:cs="Arial"/>
          <w:kern w:val="0"/>
          <w:sz w:val="24"/>
          <w:szCs w:val="24"/>
        </w:rPr>
        <w:t xml:space="preserve">The investigation was funded by the Coalition for Epidemic Preparedness Innovations (CEPI). This work was supported by a Sir Henry </w:t>
      </w:r>
      <w:proofErr w:type="spellStart"/>
      <w:r w:rsidRPr="003009F7">
        <w:rPr>
          <w:rFonts w:ascii="Roboto" w:hAnsi="Roboto" w:cs="Arial"/>
          <w:kern w:val="0"/>
          <w:sz w:val="24"/>
          <w:szCs w:val="24"/>
        </w:rPr>
        <w:t>Wellcome</w:t>
      </w:r>
      <w:proofErr w:type="spellEnd"/>
      <w:r w:rsidRPr="003009F7">
        <w:rPr>
          <w:rFonts w:ascii="Roboto" w:hAnsi="Roboto" w:cs="Arial"/>
          <w:kern w:val="0"/>
          <w:sz w:val="24"/>
          <w:szCs w:val="24"/>
        </w:rPr>
        <w:t xml:space="preserve"> Postdoctoral Fellowship </w:t>
      </w:r>
      <w:r w:rsidRPr="003009F7">
        <w:rPr>
          <w:rFonts w:ascii="Roboto" w:hAnsi="Roboto" w:cs="Arial"/>
          <w:sz w:val="24"/>
          <w:szCs w:val="24"/>
        </w:rPr>
        <w:t xml:space="preserve">Ref </w:t>
      </w:r>
      <w:r w:rsidRPr="003009F7">
        <w:rPr>
          <w:rFonts w:ascii="Roboto" w:hAnsi="Roboto" w:cs="Arial"/>
          <w:color w:val="242424"/>
          <w:sz w:val="24"/>
          <w:szCs w:val="24"/>
          <w:shd w:val="clear" w:color="auto" w:fill="FFFFFF"/>
        </w:rPr>
        <w:t>224190/Z/21/Z</w:t>
      </w:r>
      <w:r w:rsidRPr="003009F7">
        <w:rPr>
          <w:rFonts w:ascii="Roboto" w:hAnsi="Roboto" w:cs="Arial"/>
          <w:sz w:val="24"/>
          <w:szCs w:val="24"/>
        </w:rPr>
        <w:t>.</w:t>
      </w:r>
      <w:r w:rsidRPr="003009F7">
        <w:rPr>
          <w:rFonts w:ascii="Roboto" w:eastAsiaTheme="minorEastAsia" w:hAnsi="Roboto" w:cs="Arial"/>
          <w:sz w:val="24"/>
          <w:szCs w:val="24"/>
        </w:rPr>
        <w:t xml:space="preserve"> </w:t>
      </w:r>
      <w:r w:rsidRPr="003009F7">
        <w:rPr>
          <w:rFonts w:ascii="Roboto" w:hAnsi="Roboto" w:cs="Arial"/>
          <w:color w:val="201F1E"/>
          <w:sz w:val="24"/>
          <w:szCs w:val="24"/>
          <w:shd w:val="clear" w:color="auto" w:fill="FFFFFF"/>
        </w:rPr>
        <w:t xml:space="preserve">This research was funded in whole, or in part, by the </w:t>
      </w:r>
      <w:proofErr w:type="spellStart"/>
      <w:r w:rsidRPr="003009F7">
        <w:rPr>
          <w:rFonts w:ascii="Roboto" w:hAnsi="Roboto" w:cs="Arial"/>
          <w:color w:val="201F1E"/>
          <w:sz w:val="24"/>
          <w:szCs w:val="24"/>
          <w:shd w:val="clear" w:color="auto" w:fill="FFFFFF"/>
        </w:rPr>
        <w:t>Wellcome</w:t>
      </w:r>
      <w:proofErr w:type="spellEnd"/>
      <w:r w:rsidRPr="003009F7">
        <w:rPr>
          <w:rFonts w:ascii="Roboto" w:hAnsi="Roboto" w:cs="Arial"/>
          <w:color w:val="201F1E"/>
          <w:sz w:val="24"/>
          <w:szCs w:val="24"/>
          <w:shd w:val="clear" w:color="auto" w:fill="FFFFFF"/>
        </w:rPr>
        <w:t xml:space="preserve"> Trust (Ref </w:t>
      </w:r>
      <w:r w:rsidRPr="003009F7">
        <w:rPr>
          <w:rFonts w:ascii="Roboto" w:hAnsi="Roboto" w:cs="Arial"/>
          <w:color w:val="242424"/>
          <w:sz w:val="24"/>
          <w:szCs w:val="24"/>
          <w:shd w:val="clear" w:color="auto" w:fill="FFFFFF"/>
        </w:rPr>
        <w:t>224190/Z/21/Z)</w:t>
      </w:r>
      <w:r w:rsidRPr="003009F7">
        <w:rPr>
          <w:rFonts w:ascii="Roboto" w:hAnsi="Roboto" w:cs="Arial"/>
          <w:color w:val="201F1E"/>
          <w:sz w:val="24"/>
          <w:szCs w:val="24"/>
          <w:shd w:val="clear" w:color="auto" w:fill="FFFFFF"/>
        </w:rPr>
        <w:t xml:space="preserve">. </w:t>
      </w:r>
      <w:proofErr w:type="gramStart"/>
      <w:r w:rsidRPr="003009F7">
        <w:rPr>
          <w:rFonts w:ascii="Roboto" w:hAnsi="Roboto" w:cs="Arial"/>
          <w:color w:val="201F1E"/>
          <w:sz w:val="24"/>
          <w:szCs w:val="24"/>
          <w:shd w:val="clear" w:color="auto" w:fill="FFFFFF"/>
        </w:rPr>
        <w:t>For the purpose of</w:t>
      </w:r>
      <w:proofErr w:type="gramEnd"/>
      <w:r w:rsidRPr="003009F7">
        <w:rPr>
          <w:rFonts w:ascii="Roboto" w:hAnsi="Roboto" w:cs="Arial"/>
          <w:color w:val="201F1E"/>
          <w:sz w:val="24"/>
          <w:szCs w:val="24"/>
          <w:shd w:val="clear" w:color="auto" w:fill="FFFFFF"/>
        </w:rPr>
        <w:t xml:space="preserve"> Open Access, the author has applied a CC BY public copyright licence to any Author Accepted Manuscript version arising from this submission. </w:t>
      </w:r>
      <w:r w:rsidRPr="003009F7">
        <w:rPr>
          <w:rFonts w:ascii="Roboto" w:eastAsiaTheme="minorEastAsia" w:hAnsi="Roboto" w:cs="Arial"/>
          <w:color w:val="242424"/>
          <w:sz w:val="24"/>
          <w:szCs w:val="24"/>
        </w:rPr>
        <w:t>The work is supported by the MRC Centre for Global Infectious Disease Analysis (reference MR/R015600/1) which is</w:t>
      </w:r>
      <w:r w:rsidRPr="003009F7">
        <w:rPr>
          <w:rFonts w:ascii="Roboto" w:eastAsiaTheme="minorEastAsia" w:hAnsi="Roboto" w:cs="Arial"/>
          <w:sz w:val="24"/>
          <w:szCs w:val="24"/>
        </w:rPr>
        <w:t xml:space="preserve"> jointly funded by the UK Medical Research Council (MRC) and the UK Foreign, Commonwealth &amp; Development Office (FCDO), under the MRC/FCDO Concordat agreement, the EDCTP2 programme supported by the European Union and Community Jameel.</w:t>
      </w:r>
      <w:r w:rsidRPr="003009F7">
        <w:rPr>
          <w:rFonts w:ascii="Roboto" w:hAnsi="Roboto" w:cs="Arial"/>
          <w:kern w:val="0"/>
          <w:sz w:val="24"/>
          <w:szCs w:val="24"/>
        </w:rPr>
        <w:t xml:space="preserve"> ABH is supported by an Australian National Health and Medical Research Council Investigator Grant.</w:t>
      </w:r>
    </w:p>
    <w:p w14:paraId="5DE39398" w14:textId="77777777" w:rsidR="00BE1478" w:rsidRPr="003009F7"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51C5DDD" w14:textId="77777777" w:rsidR="00E111E3"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Author Contributions</w:t>
      </w:r>
    </w:p>
    <w:p w14:paraId="2BC0CCA9" w14:textId="6CCD29D9" w:rsidR="00E111E3" w:rsidRPr="003009F7" w:rsidRDefault="00E111E3" w:rsidP="00E111E3">
      <w:pPr>
        <w:shd w:val="clear" w:color="auto" w:fill="FFFFFF"/>
        <w:spacing w:after="0" w:line="240" w:lineRule="auto"/>
        <w:textAlignment w:val="baseline"/>
        <w:rPr>
          <w:rFonts w:ascii="Roboto" w:hAnsi="Roboto" w:cs="Arial"/>
          <w:b/>
          <w:bCs/>
          <w:sz w:val="24"/>
          <w:szCs w:val="24"/>
        </w:rPr>
      </w:pPr>
      <w:r w:rsidRPr="003009F7">
        <w:rPr>
          <w:rFonts w:ascii="Roboto" w:hAnsi="Roboto" w:cs="Arial"/>
          <w:b/>
          <w:bCs/>
          <w:sz w:val="24"/>
          <w:szCs w:val="24"/>
        </w:rPr>
        <w:t xml:space="preserve">Conceptualization: </w:t>
      </w:r>
      <w:r w:rsidR="00BE1478" w:rsidRPr="003009F7">
        <w:rPr>
          <w:rFonts w:ascii="Roboto" w:hAnsi="Roboto" w:cs="Arial"/>
          <w:sz w:val="24"/>
          <w:szCs w:val="24"/>
        </w:rPr>
        <w:t>CW, OJW &amp; AG</w:t>
      </w:r>
    </w:p>
    <w:p w14:paraId="1E784BEF" w14:textId="7E313D22"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Methodology: </w:t>
      </w:r>
      <w:r w:rsidR="00BE1478" w:rsidRPr="003009F7">
        <w:rPr>
          <w:rFonts w:ascii="Roboto" w:hAnsi="Roboto" w:cs="Arial"/>
        </w:rPr>
        <w:t>CW, GB, OJW &amp; AG</w:t>
      </w:r>
    </w:p>
    <w:p w14:paraId="0805CFD1" w14:textId="4D402E7C"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Investigation: </w:t>
      </w:r>
      <w:r w:rsidR="00BE1478" w:rsidRPr="003009F7">
        <w:rPr>
          <w:rFonts w:ascii="Roboto" w:hAnsi="Roboto" w:cs="Arial"/>
        </w:rPr>
        <w:t>CW &amp; AG</w:t>
      </w:r>
    </w:p>
    <w:p w14:paraId="62023D0C" w14:textId="126AB851"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Visualization: </w:t>
      </w:r>
      <w:r w:rsidR="00BE1478" w:rsidRPr="003009F7">
        <w:rPr>
          <w:rFonts w:ascii="Roboto" w:hAnsi="Roboto" w:cs="Arial"/>
        </w:rPr>
        <w:t>CW, DOM &amp; AG</w:t>
      </w:r>
    </w:p>
    <w:p w14:paraId="0AECD113" w14:textId="2498A177"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Funding acquisition: </w:t>
      </w:r>
      <w:r w:rsidR="00BE1478" w:rsidRPr="003009F7">
        <w:rPr>
          <w:rFonts w:ascii="Roboto" w:hAnsi="Roboto" w:cs="Arial"/>
        </w:rPr>
        <w:t>OJW &amp; AG</w:t>
      </w:r>
    </w:p>
    <w:p w14:paraId="3A1D85F7" w14:textId="030F06F7" w:rsidR="00E111E3" w:rsidRPr="003009F7" w:rsidRDefault="00E111E3" w:rsidP="00E111E3">
      <w:pPr>
        <w:pStyle w:val="Acknowledgement"/>
        <w:spacing w:before="0"/>
        <w:rPr>
          <w:rFonts w:ascii="Roboto" w:hAnsi="Roboto" w:cs="Arial"/>
        </w:rPr>
      </w:pPr>
      <w:r w:rsidRPr="003009F7">
        <w:rPr>
          <w:rFonts w:ascii="Roboto" w:hAnsi="Roboto" w:cs="Arial"/>
          <w:b/>
          <w:bCs/>
        </w:rPr>
        <w:t xml:space="preserve">Project administration: </w:t>
      </w:r>
      <w:r w:rsidR="00BE1478" w:rsidRPr="003009F7">
        <w:rPr>
          <w:rFonts w:ascii="Roboto" w:hAnsi="Roboto" w:cs="Arial"/>
        </w:rPr>
        <w:t>AG</w:t>
      </w:r>
    </w:p>
    <w:p w14:paraId="19A93A30" w14:textId="3FA3F8CE" w:rsidR="00E111E3" w:rsidRPr="003009F7" w:rsidRDefault="00E111E3" w:rsidP="00E111E3">
      <w:pPr>
        <w:pStyle w:val="Acknowledgement"/>
        <w:spacing w:before="0"/>
        <w:rPr>
          <w:rFonts w:ascii="Roboto" w:hAnsi="Roboto" w:cs="Arial"/>
        </w:rPr>
      </w:pPr>
      <w:r w:rsidRPr="003009F7">
        <w:rPr>
          <w:rFonts w:ascii="Roboto" w:hAnsi="Roboto" w:cs="Arial"/>
          <w:b/>
          <w:bCs/>
        </w:rPr>
        <w:t xml:space="preserve">Supervision: </w:t>
      </w:r>
      <w:r w:rsidR="00BE1478" w:rsidRPr="003009F7">
        <w:rPr>
          <w:rFonts w:ascii="Roboto" w:hAnsi="Roboto" w:cs="Arial"/>
        </w:rPr>
        <w:t>AG</w:t>
      </w:r>
    </w:p>
    <w:p w14:paraId="0C29F4AB" w14:textId="757CA1C9" w:rsidR="00E111E3" w:rsidRPr="003009F7" w:rsidRDefault="00E111E3" w:rsidP="00E111E3">
      <w:pPr>
        <w:pStyle w:val="Acknowledgement"/>
        <w:spacing w:before="0"/>
        <w:rPr>
          <w:rFonts w:ascii="Roboto" w:hAnsi="Roboto" w:cs="Arial"/>
        </w:rPr>
      </w:pPr>
      <w:r w:rsidRPr="003009F7">
        <w:rPr>
          <w:rFonts w:ascii="Roboto" w:hAnsi="Roboto" w:cs="Arial"/>
          <w:b/>
          <w:bCs/>
        </w:rPr>
        <w:t xml:space="preserve">Writing – original draft: </w:t>
      </w:r>
      <w:r w:rsidR="00BE1478" w:rsidRPr="003009F7">
        <w:rPr>
          <w:rFonts w:ascii="Roboto" w:hAnsi="Roboto" w:cs="Arial"/>
        </w:rPr>
        <w:t>CW &amp; AG</w:t>
      </w:r>
    </w:p>
    <w:p w14:paraId="409C048F" w14:textId="28ED1E0F"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Writing – review &amp; editing: </w:t>
      </w:r>
      <w:r w:rsidR="00BE1478" w:rsidRPr="003009F7">
        <w:rPr>
          <w:rFonts w:ascii="Roboto" w:hAnsi="Roboto" w:cs="Arial"/>
        </w:rPr>
        <w:t>CW, GB, DOM, OJW &amp; AG</w:t>
      </w:r>
    </w:p>
    <w:p w14:paraId="3EE9A6DB"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val="en-US" w:eastAsia="en-GB"/>
          <w14:ligatures w14:val="none"/>
        </w:rPr>
      </w:pPr>
    </w:p>
    <w:p w14:paraId="7B569F2D" w14:textId="4EBA3BED"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Competing Interests</w:t>
      </w:r>
    </w:p>
    <w:p w14:paraId="053EF009" w14:textId="3EE93E86" w:rsidR="00E111E3" w:rsidRPr="003009F7"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4"/>
          <w:szCs w:val="24"/>
          <w:lang w:eastAsia="en-GB"/>
          <w14:ligatures w14:val="none"/>
        </w:rPr>
      </w:pPr>
      <w:r w:rsidRPr="003009F7">
        <w:rPr>
          <w:rFonts w:ascii="Roboto" w:hAnsi="Roboto" w:cs="Arial"/>
          <w:kern w:val="0"/>
          <w:sz w:val="24"/>
          <w:szCs w:val="24"/>
        </w:rPr>
        <w:t xml:space="preserve">The Coalition for Epidemic Preparedness Innovations (CEPI) funded the investigation into the impact of the 100 Days Mission. Authors maintained full freedom when designing the study and deciding on additional scenarios to explore. </w:t>
      </w:r>
      <w:r w:rsidRPr="003009F7">
        <w:rPr>
          <w:rFonts w:ascii="Roboto" w:hAnsi="Roboto" w:cs="Arial"/>
          <w:color w:val="000000"/>
          <w:kern w:val="0"/>
          <w:sz w:val="24"/>
          <w:szCs w:val="24"/>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3009F7">
        <w:rPr>
          <w:rFonts w:ascii="Roboto" w:hAnsi="Roboto" w:cs="Arial"/>
          <w:color w:val="040C28"/>
          <w:kern w:val="0"/>
          <w:sz w:val="24"/>
          <w:szCs w:val="24"/>
        </w:rPr>
        <w:t xml:space="preserve">Immunization and vaccines related implementation research advisory committee. CW has received personal consultancy fees from </w:t>
      </w:r>
      <w:proofErr w:type="spellStart"/>
      <w:r w:rsidRPr="003009F7">
        <w:rPr>
          <w:rFonts w:ascii="Roboto" w:hAnsi="Roboto" w:cs="Arial"/>
          <w:color w:val="040C28"/>
          <w:kern w:val="0"/>
          <w:sz w:val="24"/>
          <w:szCs w:val="24"/>
        </w:rPr>
        <w:t>SecureBio</w:t>
      </w:r>
      <w:proofErr w:type="spellEnd"/>
      <w:r w:rsidRPr="003009F7">
        <w:rPr>
          <w:rFonts w:ascii="Roboto" w:hAnsi="Roboto" w:cs="Arial"/>
          <w:color w:val="040C28"/>
          <w:kern w:val="0"/>
          <w:sz w:val="24"/>
          <w:szCs w:val="24"/>
        </w:rPr>
        <w:t xml:space="preserve"> for work relating to novel pathogen surveillance. </w:t>
      </w:r>
      <w:r w:rsidRPr="003009F7">
        <w:rPr>
          <w:rFonts w:ascii="Roboto" w:hAnsi="Roboto" w:cs="Arial"/>
          <w:color w:val="000000"/>
          <w:kern w:val="0"/>
          <w:sz w:val="24"/>
          <w:szCs w:val="24"/>
        </w:rPr>
        <w:t>All other authors declare no competing interests.</w:t>
      </w:r>
    </w:p>
    <w:p w14:paraId="286756ED"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D3AACE" w14:textId="115C0175"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Data &amp; Materials </w:t>
      </w:r>
      <w:r w:rsidR="00E111E3" w:rsidRPr="003009F7">
        <w:rPr>
          <w:rFonts w:ascii="Roboto" w:eastAsia="Times New Roman" w:hAnsi="Roboto" w:cs="Times New Roman"/>
          <w:b/>
          <w:bCs/>
          <w:color w:val="031D39"/>
          <w:spacing w:val="3"/>
          <w:kern w:val="0"/>
          <w:sz w:val="24"/>
          <w:szCs w:val="24"/>
          <w:lang w:eastAsia="en-GB"/>
          <w14:ligatures w14:val="none"/>
        </w:rPr>
        <w:t>Availability</w:t>
      </w:r>
    </w:p>
    <w:p w14:paraId="0D54F2F9" w14:textId="63723BEF" w:rsidR="00756E52" w:rsidRPr="003009F7" w:rsidRDefault="00756E52" w:rsidP="00756E52">
      <w:pPr>
        <w:rPr>
          <w:rFonts w:ascii="Roboto" w:hAnsi="Roboto" w:cs="Arial"/>
          <w:sz w:val="24"/>
          <w:szCs w:val="24"/>
        </w:rPr>
      </w:pPr>
      <w:r w:rsidRPr="003009F7">
        <w:rPr>
          <w:rFonts w:ascii="Roboto" w:hAnsi="Roboto" w:cs="Arial"/>
          <w:sz w:val="24"/>
          <w:szCs w:val="24"/>
        </w:rPr>
        <w:t xml:space="preserve">The modelling framework, along with all relevant data and code required to reproduce the analyses presented here are freely available in </w:t>
      </w:r>
      <w:proofErr w:type="spellStart"/>
      <w:r w:rsidRPr="003009F7">
        <w:rPr>
          <w:rFonts w:ascii="Roboto" w:hAnsi="Roboto" w:cs="Arial"/>
          <w:sz w:val="24"/>
          <w:szCs w:val="24"/>
        </w:rPr>
        <w:t>Github</w:t>
      </w:r>
      <w:proofErr w:type="spellEnd"/>
      <w:r w:rsidRPr="003009F7">
        <w:rPr>
          <w:rFonts w:ascii="Roboto" w:hAnsi="Roboto" w:cs="Arial"/>
          <w:sz w:val="24"/>
          <w:szCs w:val="24"/>
        </w:rPr>
        <w:t xml:space="preserve"> repository (</w:t>
      </w:r>
      <w:hyperlink r:id="rId43" w:history="1">
        <w:r w:rsidRPr="003009F7">
          <w:rPr>
            <w:rStyle w:val="Hyperlink"/>
            <w:rFonts w:ascii="Roboto" w:hAnsi="Roboto" w:cs="Arial"/>
            <w:sz w:val="24"/>
            <w:szCs w:val="24"/>
          </w:rPr>
          <w:t>https://github.com/mrc-ide/diseaseX_modelling</w:t>
        </w:r>
      </w:hyperlink>
      <w:r w:rsidRPr="003009F7">
        <w:rPr>
          <w:rFonts w:ascii="Roboto" w:hAnsi="Roboto" w:cs="Arial"/>
          <w:sz w:val="24"/>
          <w:szCs w:val="24"/>
        </w:rPr>
        <w:t xml:space="preserve">). </w:t>
      </w:r>
    </w:p>
    <w:p w14:paraId="3BD7EFE3" w14:textId="77777777" w:rsidR="00F54C4D"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A8DC9B" w14:textId="77777777" w:rsidR="001E7350" w:rsidRDefault="001E735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sectPr w:rsidR="001E735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2" w:author="Whittaker, Charles" w:date="2023-12-27T10:12:00Z" w:initials="CW">
    <w:p w14:paraId="00997BB2" w14:textId="484AF2B4" w:rsidR="00806821" w:rsidRDefault="00806821" w:rsidP="00806821">
      <w:pPr>
        <w:pStyle w:val="CommentText"/>
      </w:pPr>
      <w:r>
        <w:rPr>
          <w:rStyle w:val="CommentReference"/>
        </w:rPr>
        <w:annotationRef/>
      </w:r>
      <w:r>
        <w:t xml:space="preserve">See Figure 1 notes, but I wonder whether it would be worth more concretely centring these analyses around contrasting “SARS-CoV-1-Like” and “SARS-CoV-2-Like” scenarios. </w:t>
      </w:r>
    </w:p>
  </w:comment>
  <w:comment w:id="3"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4" w:author="Whittaker, Charles" w:date="2023-12-27T10:40:00Z" w:initials="CW">
    <w:p w14:paraId="3598C010" w14:textId="77777777" w:rsidR="00DA7145" w:rsidRDefault="00DA7145" w:rsidP="00DA7145">
      <w:pPr>
        <w:pStyle w:val="CommentText"/>
      </w:pPr>
      <w:r>
        <w:rPr>
          <w:rStyle w:val="CommentReference"/>
        </w:rPr>
        <w:annotationRef/>
      </w:r>
      <w:r>
        <w:rPr>
          <w:color w:val="031D39"/>
        </w:rPr>
        <w:t>Maybe also note that Fig 1 results were dependent on assuming high vaccine efficacy against infection (75% ish) which is probably unrealistic given even COVID-19 vaccines didn’t achieve this at the outset.</w:t>
      </w:r>
    </w:p>
  </w:comment>
  <w:comment w:id="5" w:author="Whittaker, Charles" w:date="2023-12-27T10:41:00Z" w:initials="CW">
    <w:p w14:paraId="0AC5EA56" w14:textId="77777777" w:rsidR="00DA7145" w:rsidRDefault="00DA7145" w:rsidP="00DA7145">
      <w:pPr>
        <w:pStyle w:val="CommentText"/>
      </w:pPr>
      <w:r>
        <w:rPr>
          <w:rStyle w:val="CommentReference"/>
        </w:rPr>
        <w:annotationRef/>
      </w:r>
      <w:r>
        <w:t xml:space="preserve">And that part of the reason for exploring this scenario is that efficacy against severe disease is likely to be higher. </w:t>
      </w:r>
    </w:p>
  </w:comment>
  <w:comment w:id="6" w:author="Whittaker, Charles" w:date="2023-12-27T11:05:00Z" w:initials="CW">
    <w:p w14:paraId="73D08CC6" w14:textId="77777777" w:rsidR="005D07CD" w:rsidRDefault="005D07CD" w:rsidP="005D07CD">
      <w:pPr>
        <w:pStyle w:val="CommentText"/>
      </w:pPr>
      <w:r>
        <w:rPr>
          <w:rStyle w:val="CommentReference"/>
        </w:rPr>
        <w:annotationRef/>
      </w:r>
      <w:r>
        <w:t>For Figure 2C, do we want to maybe consider just one disease-specific vaccine development timeline (maybe 220 days)? I’ve gone off 100 days, and if we have two development times considered, I think it should probably be 220 and 365.</w:t>
      </w:r>
    </w:p>
  </w:comment>
  <w:comment w:id="7"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8"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9"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10" w:author="Whittaker, Charles" w:date="2023-12-27T14:43:00Z" w:initials="CW">
    <w:p w14:paraId="69E9DCE8" w14:textId="77777777" w:rsidR="00324D33" w:rsidRDefault="00324D33" w:rsidP="00324D33">
      <w:pPr>
        <w:pStyle w:val="CommentText"/>
      </w:pPr>
      <w:r>
        <w:rPr>
          <w:rStyle w:val="CommentReference"/>
        </w:rPr>
        <w:annotationRef/>
      </w:r>
      <w:r>
        <w:t xml:space="preserve">See comment for Figure 4 as well, but I’m beginning to think this paragraph should cover factors relating to the BPSV (efficacy, immunity duration, stockpile size and BPSV vaccination rate). And then Figure 5 will focus on disease-specific vaccine properties (e.g. efficacy, development time, delay to access). </w:t>
      </w:r>
    </w:p>
  </w:comment>
  <w:comment w:id="11" w:author="Whittaker, Charles" w:date="2023-12-27T14:48:00Z" w:initials="CW">
    <w:p w14:paraId="2ADA16B4" w14:textId="77777777" w:rsidR="004304A4" w:rsidRDefault="004304A4" w:rsidP="004304A4">
      <w:pPr>
        <w:pStyle w:val="CommentText"/>
      </w:pPr>
      <w:r>
        <w:rPr>
          <w:rStyle w:val="CommentReference"/>
        </w:rPr>
        <w:annotationRef/>
      </w:r>
      <w:r>
        <w:t xml:space="preserve">See comment above for Figure 4 stuff, but I wonder whether it’s worth moving these results into the previous figure/paragraph (i.e. results for Figure 4). What do you think? </w:t>
      </w:r>
    </w:p>
  </w:comment>
  <w:comment w:id="12" w:author="Whittaker, Charles" w:date="2023-12-27T14:44:00Z" w:initials="CW">
    <w:p w14:paraId="00DDACD7" w14:textId="223FF719" w:rsidR="00390120" w:rsidRDefault="00390120" w:rsidP="00390120">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13"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4" w:author="Whittaker, Charles" w:date="2023-12-28T14:34:00Z" w:initials="CW">
    <w:p w14:paraId="3E4EA9C8" w14:textId="77777777" w:rsidR="00E17E68" w:rsidRDefault="00E17E68" w:rsidP="00E17E68">
      <w:pPr>
        <w:pStyle w:val="CommentText"/>
      </w:pPr>
      <w:r>
        <w:rPr>
          <w:rStyle w:val="CommentReference"/>
        </w:rPr>
        <w:annotationRef/>
      </w:r>
      <w:r>
        <w:t xml:space="preserve">Think Katharina would in general be incredibly helpful here. </w:t>
      </w:r>
    </w:p>
  </w:comment>
  <w:comment w:id="15" w:author="Whittaker, Charles" w:date="2023-12-28T14:32:00Z" w:initials="CW">
    <w:p w14:paraId="4749CFBE" w14:textId="405B8657" w:rsidR="00E17E68" w:rsidRDefault="00E17E68" w:rsidP="00E17E68">
      <w:pPr>
        <w:pStyle w:val="CommentText"/>
      </w:pPr>
      <w:r>
        <w:rPr>
          <w:rStyle w:val="CommentReference"/>
        </w:rPr>
        <w:annotationRef/>
      </w:r>
      <w:r>
        <w:t>Noting here that this is a (pretty impressive) MPH thesis and that we should ask Katharine/Anne/whoever whether there’s better literature for this (I couldn’t find any)!</w:t>
      </w:r>
    </w:p>
  </w:comment>
  <w:comment w:id="16" w:author="Whittaker, Charles" w:date="2023-12-27T10:07:00Z" w:initials="CW">
    <w:p w14:paraId="7999DBB1" w14:textId="66317301" w:rsidR="00E87156" w:rsidRDefault="00E87156" w:rsidP="00E87156">
      <w:pPr>
        <w:pStyle w:val="CommentText"/>
      </w:pPr>
      <w:r>
        <w:rPr>
          <w:rStyle w:val="CommentReference"/>
        </w:rPr>
        <w:annotationRef/>
      </w:r>
      <w:r>
        <w:t>Check Fig 1A - I think possibly I need to change the grey dashed line and circle for yellow individuals.</w:t>
      </w:r>
    </w:p>
  </w:comment>
  <w:comment w:id="17" w:author="Whittaker, Charles" w:date="2023-12-27T10:07:00Z" w:initials="CW">
    <w:p w14:paraId="6872E138" w14:textId="77777777" w:rsidR="006857E3" w:rsidRDefault="006857E3" w:rsidP="006857E3">
      <w:pPr>
        <w:pStyle w:val="CommentText"/>
      </w:pPr>
      <w:r>
        <w:rPr>
          <w:rStyle w:val="CommentReference"/>
        </w:rPr>
        <w:annotationRef/>
      </w:r>
      <w:r>
        <w:t xml:space="preserve">Maybe change them to be someone in the blue region but who are still infected due to failure of protection. </w:t>
      </w:r>
    </w:p>
  </w:comment>
  <w:comment w:id="18"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19"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20" w:author="Whittaker, Charles" w:date="2023-12-27T11:35:00Z" w:initials="CW">
    <w:p w14:paraId="25B4589B" w14:textId="77777777" w:rsidR="00206D9F" w:rsidRDefault="00206D9F" w:rsidP="00206D9F">
      <w:pPr>
        <w:pStyle w:val="CommentText"/>
      </w:pPr>
      <w:r>
        <w:rPr>
          <w:rStyle w:val="CommentReference"/>
        </w:rPr>
        <w:annotationRef/>
      </w:r>
      <w:r>
        <w:t xml:space="preserve">Should we replace the 100 days with 365 days here? I’ve gone off the 100 days as a relevant scenario and think we should instead focus on “realistic” (365 days, to reflect SARS-CoV-2) and “ambitious” (CEPI’s heavily condensed timeline of ~220 days). </w:t>
      </w:r>
    </w:p>
  </w:comment>
  <w:comment w:id="21" w:author="Whittaker, Charles" w:date="2023-12-27T13:14:00Z" w:initials="CW">
    <w:p w14:paraId="7A730FA5" w14:textId="77777777"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22" w:author="Whittaker, Charles" w:date="2023-12-27T14:25:00Z" w:initials="CW">
    <w:p w14:paraId="57C02F72" w14:textId="77777777" w:rsidR="003B71B1" w:rsidRDefault="003B71B1" w:rsidP="003B71B1">
      <w:pPr>
        <w:pStyle w:val="CommentText"/>
      </w:pPr>
      <w:r>
        <w:rPr>
          <w:rStyle w:val="CommentReference"/>
        </w:rPr>
        <w:annotationRef/>
      </w:r>
      <w:r>
        <w:t xml:space="preserve">Beginning to wonder whether we should move Fig 4C (specific vaccine development timeframe) to the next figure and make this one focussed solely on things relayed to BPSV. This wouldd take the former of intrinsic properties (Fig 4A and Fig 4B) as currently); and BPSV campaign related properties (speed and stockpile size, currently 5A and 5B).  </w:t>
      </w:r>
    </w:p>
  </w:comment>
  <w:comment w:id="23" w:author="Whittaker, Charles" w:date="2023-12-27T16:03:00Z" w:initials="CW">
    <w:p w14:paraId="5A59253A" w14:textId="77777777"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4"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 w:id="25" w:author="Whittaker, Charles" w:date="2023-12-27T16:27:00Z" w:initials="CW">
    <w:p w14:paraId="2CA5C2B4" w14:textId="77777777"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6"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27"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00997BB2" w15:done="0"/>
  <w15:commentEx w15:paraId="3DDF6913" w15:done="0"/>
  <w15:commentEx w15:paraId="3598C010" w15:done="0"/>
  <w15:commentEx w15:paraId="0AC5EA56" w15:paraIdParent="3598C010" w15:done="0"/>
  <w15:commentEx w15:paraId="73D08CC6" w15:done="0"/>
  <w15:commentEx w15:paraId="089CB305" w15:done="0"/>
  <w15:commentEx w15:paraId="253802E4" w15:done="0"/>
  <w15:commentEx w15:paraId="2A07EE24" w15:done="0"/>
  <w15:commentEx w15:paraId="69E9DCE8" w15:done="0"/>
  <w15:commentEx w15:paraId="2ADA16B4" w15:done="0"/>
  <w15:commentEx w15:paraId="00DDACD7" w15:done="0"/>
  <w15:commentEx w15:paraId="542D2DF7" w15:done="0"/>
  <w15:commentEx w15:paraId="3E4EA9C8" w15:done="0"/>
  <w15:commentEx w15:paraId="4749CFBE" w15:done="0"/>
  <w15:commentEx w15:paraId="7999DBB1" w15:done="0"/>
  <w15:commentEx w15:paraId="6872E138" w15:paraIdParent="7999DBB1" w15:done="0"/>
  <w15:commentEx w15:paraId="7AC17C30" w15:done="0"/>
  <w15:commentEx w15:paraId="060B50C6" w15:done="0"/>
  <w15:commentEx w15:paraId="25B4589B" w15:done="0"/>
  <w15:commentEx w15:paraId="44683F49" w15:done="0"/>
  <w15:commentEx w15:paraId="57C02F72" w15:done="0"/>
  <w15:commentEx w15:paraId="5A59253A" w15:done="0"/>
  <w15:commentEx w15:paraId="2498F60C" w15:paraIdParent="5A59253A"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22196853" w16cex:dateUtc="2023-12-27T10:12:00Z"/>
  <w16cex:commentExtensible w16cex:durableId="6BF2C119" w16cex:dateUtc="2023-12-27T10:18:00Z"/>
  <w16cex:commentExtensible w16cex:durableId="2C32C17A" w16cex:dateUtc="2023-12-27T10:40:00Z"/>
  <w16cex:commentExtensible w16cex:durableId="51B49A9E" w16cex:dateUtc="2023-12-27T10:41:00Z"/>
  <w16cex:commentExtensible w16cex:durableId="1A970B87" w16cex:dateUtc="2023-12-27T11:05:00Z"/>
  <w16cex:commentExtensible w16cex:durableId="116EFD76" w16cex:dateUtc="2023-12-27T11:13:00Z"/>
  <w16cex:commentExtensible w16cex:durableId="192B1861" w16cex:dateUtc="2023-12-27T12:56:00Z"/>
  <w16cex:commentExtensible w16cex:durableId="062DB175" w16cex:dateUtc="2023-12-27T13:27:00Z"/>
  <w16cex:commentExtensible w16cex:durableId="50FCE41F" w16cex:dateUtc="2023-12-27T14:43:00Z"/>
  <w16cex:commentExtensible w16cex:durableId="750609FE" w16cex:dateUtc="2023-12-27T14:48:00Z"/>
  <w16cex:commentExtensible w16cex:durableId="165BAED4" w16cex:dateUtc="2023-12-27T14:44:00Z"/>
  <w16cex:commentExtensible w16cex:durableId="0108C18C" w16cex:dateUtc="2023-12-27T16:46:00Z"/>
  <w16cex:commentExtensible w16cex:durableId="465BF9A4" w16cex:dateUtc="2023-12-28T14:34:00Z"/>
  <w16cex:commentExtensible w16cex:durableId="046BACA6" w16cex:dateUtc="2023-12-28T14:32:00Z"/>
  <w16cex:commentExtensible w16cex:durableId="6446255B" w16cex:dateUtc="2023-12-27T10:07:00Z"/>
  <w16cex:commentExtensible w16cex:durableId="2BE53814" w16cex:dateUtc="2023-12-27T10:07:00Z"/>
  <w16cex:commentExtensible w16cex:durableId="1B3473E8" w16cex:dateUtc="2023-12-27T09:37:00Z"/>
  <w16cex:commentExtensible w16cex:durableId="07C7D074" w16cex:dateUtc="2023-12-27T09:44:00Z"/>
  <w16cex:commentExtensible w16cex:durableId="6E602C94" w16cex:dateUtc="2023-12-27T11:35:00Z"/>
  <w16cex:commentExtensible w16cex:durableId="5FD30D34" w16cex:dateUtc="2023-12-27T13:14:00Z"/>
  <w16cex:commentExtensible w16cex:durableId="2339CA96" w16cex:dateUtc="2023-12-27T14:25:00Z"/>
  <w16cex:commentExtensible w16cex:durableId="52017487" w16cex:dateUtc="2023-12-27T16:03:00Z"/>
  <w16cex:commentExtensible w16cex:durableId="013C0895" w16cex:dateUtc="2023-12-27T16:03: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00997BB2" w16cid:durableId="22196853"/>
  <w16cid:commentId w16cid:paraId="3DDF6913" w16cid:durableId="6BF2C119"/>
  <w16cid:commentId w16cid:paraId="3598C010" w16cid:durableId="2C32C17A"/>
  <w16cid:commentId w16cid:paraId="0AC5EA56" w16cid:durableId="51B49A9E"/>
  <w16cid:commentId w16cid:paraId="73D08CC6" w16cid:durableId="1A970B87"/>
  <w16cid:commentId w16cid:paraId="089CB305" w16cid:durableId="116EFD76"/>
  <w16cid:commentId w16cid:paraId="253802E4" w16cid:durableId="192B1861"/>
  <w16cid:commentId w16cid:paraId="2A07EE24" w16cid:durableId="062DB175"/>
  <w16cid:commentId w16cid:paraId="69E9DCE8" w16cid:durableId="50FCE41F"/>
  <w16cid:commentId w16cid:paraId="2ADA16B4" w16cid:durableId="750609FE"/>
  <w16cid:commentId w16cid:paraId="00DDACD7" w16cid:durableId="165BAED4"/>
  <w16cid:commentId w16cid:paraId="542D2DF7" w16cid:durableId="0108C18C"/>
  <w16cid:commentId w16cid:paraId="3E4EA9C8" w16cid:durableId="465BF9A4"/>
  <w16cid:commentId w16cid:paraId="4749CFBE" w16cid:durableId="046BACA6"/>
  <w16cid:commentId w16cid:paraId="7999DBB1" w16cid:durableId="6446255B"/>
  <w16cid:commentId w16cid:paraId="6872E138" w16cid:durableId="2BE53814"/>
  <w16cid:commentId w16cid:paraId="7AC17C30" w16cid:durableId="1B3473E8"/>
  <w16cid:commentId w16cid:paraId="060B50C6" w16cid:durableId="07C7D074"/>
  <w16cid:commentId w16cid:paraId="25B4589B" w16cid:durableId="6E602C94"/>
  <w16cid:commentId w16cid:paraId="44683F49" w16cid:durableId="5FD30D34"/>
  <w16cid:commentId w16cid:paraId="57C02F72" w16cid:durableId="2339CA96"/>
  <w16cid:commentId w16cid:paraId="5A59253A" w16cid:durableId="52017487"/>
  <w16cid:commentId w16cid:paraId="2498F60C" w16cid:durableId="013C0895"/>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2"/>
  </w:num>
  <w:num w:numId="2" w16cid:durableId="1438208420">
    <w:abstractNumId w:val="0"/>
  </w:num>
  <w:num w:numId="3" w16cid:durableId="1606843729">
    <w:abstractNumId w:val="5"/>
  </w:num>
  <w:num w:numId="4" w16cid:durableId="1940866699">
    <w:abstractNumId w:val="7"/>
  </w:num>
  <w:num w:numId="5" w16cid:durableId="1277832737">
    <w:abstractNumId w:val="3"/>
  </w:num>
  <w:num w:numId="6" w16cid:durableId="1192569721">
    <w:abstractNumId w:val="6"/>
  </w:num>
  <w:num w:numId="7" w16cid:durableId="1909074975">
    <w:abstractNumId w:val="1"/>
  </w:num>
  <w:num w:numId="8" w16cid:durableId="1751238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12D06"/>
    <w:rsid w:val="00015EE1"/>
    <w:rsid w:val="00016B8A"/>
    <w:rsid w:val="00031ACD"/>
    <w:rsid w:val="00036A76"/>
    <w:rsid w:val="00044C65"/>
    <w:rsid w:val="00050BE1"/>
    <w:rsid w:val="000541B4"/>
    <w:rsid w:val="0005574D"/>
    <w:rsid w:val="0005601A"/>
    <w:rsid w:val="000627AA"/>
    <w:rsid w:val="00064A57"/>
    <w:rsid w:val="00070E74"/>
    <w:rsid w:val="000724FC"/>
    <w:rsid w:val="000728D2"/>
    <w:rsid w:val="00082A11"/>
    <w:rsid w:val="000863C4"/>
    <w:rsid w:val="0009146D"/>
    <w:rsid w:val="00093A64"/>
    <w:rsid w:val="00096174"/>
    <w:rsid w:val="000A459F"/>
    <w:rsid w:val="000B31C6"/>
    <w:rsid w:val="000B5B0D"/>
    <w:rsid w:val="000B7A8C"/>
    <w:rsid w:val="000D1E14"/>
    <w:rsid w:val="000D3441"/>
    <w:rsid w:val="000E3C68"/>
    <w:rsid w:val="000E3F2F"/>
    <w:rsid w:val="000F0A97"/>
    <w:rsid w:val="000F19B5"/>
    <w:rsid w:val="000F1CCD"/>
    <w:rsid w:val="00107D46"/>
    <w:rsid w:val="0011085A"/>
    <w:rsid w:val="00116060"/>
    <w:rsid w:val="001226B4"/>
    <w:rsid w:val="00130291"/>
    <w:rsid w:val="001324D4"/>
    <w:rsid w:val="0013355F"/>
    <w:rsid w:val="001378D1"/>
    <w:rsid w:val="001410A4"/>
    <w:rsid w:val="00143E71"/>
    <w:rsid w:val="00144764"/>
    <w:rsid w:val="0015781F"/>
    <w:rsid w:val="00163AB1"/>
    <w:rsid w:val="00165489"/>
    <w:rsid w:val="001667A0"/>
    <w:rsid w:val="001719C5"/>
    <w:rsid w:val="00173F3D"/>
    <w:rsid w:val="00185E37"/>
    <w:rsid w:val="001874E6"/>
    <w:rsid w:val="00195C49"/>
    <w:rsid w:val="001B40BD"/>
    <w:rsid w:val="001B62B1"/>
    <w:rsid w:val="001C0238"/>
    <w:rsid w:val="001D1C75"/>
    <w:rsid w:val="001D4194"/>
    <w:rsid w:val="001E0C6B"/>
    <w:rsid w:val="001E7350"/>
    <w:rsid w:val="001F0E4D"/>
    <w:rsid w:val="001F15FF"/>
    <w:rsid w:val="001F5DBE"/>
    <w:rsid w:val="001F7442"/>
    <w:rsid w:val="00202EE9"/>
    <w:rsid w:val="0020335C"/>
    <w:rsid w:val="00205A07"/>
    <w:rsid w:val="00206D9F"/>
    <w:rsid w:val="002078D1"/>
    <w:rsid w:val="00213E4A"/>
    <w:rsid w:val="00231C9B"/>
    <w:rsid w:val="00235909"/>
    <w:rsid w:val="002365E7"/>
    <w:rsid w:val="0023681C"/>
    <w:rsid w:val="002465B0"/>
    <w:rsid w:val="00250470"/>
    <w:rsid w:val="0025075C"/>
    <w:rsid w:val="002511AA"/>
    <w:rsid w:val="00253FD6"/>
    <w:rsid w:val="002551BF"/>
    <w:rsid w:val="00260EC5"/>
    <w:rsid w:val="00261BE4"/>
    <w:rsid w:val="0026553A"/>
    <w:rsid w:val="00271E67"/>
    <w:rsid w:val="00272CBB"/>
    <w:rsid w:val="00275C3E"/>
    <w:rsid w:val="00281C00"/>
    <w:rsid w:val="00285413"/>
    <w:rsid w:val="0028753A"/>
    <w:rsid w:val="00292F3A"/>
    <w:rsid w:val="00294D6D"/>
    <w:rsid w:val="002A132C"/>
    <w:rsid w:val="002A2CDC"/>
    <w:rsid w:val="002A5148"/>
    <w:rsid w:val="002A5A78"/>
    <w:rsid w:val="002C4513"/>
    <w:rsid w:val="002D2F07"/>
    <w:rsid w:val="002D31F7"/>
    <w:rsid w:val="002D57E9"/>
    <w:rsid w:val="002E7F4A"/>
    <w:rsid w:val="002E7F90"/>
    <w:rsid w:val="002F28C2"/>
    <w:rsid w:val="002F2A94"/>
    <w:rsid w:val="002F7FE6"/>
    <w:rsid w:val="003009F7"/>
    <w:rsid w:val="00300CE3"/>
    <w:rsid w:val="00301535"/>
    <w:rsid w:val="00301BBD"/>
    <w:rsid w:val="0030386F"/>
    <w:rsid w:val="00304359"/>
    <w:rsid w:val="00305887"/>
    <w:rsid w:val="00322184"/>
    <w:rsid w:val="00323AD6"/>
    <w:rsid w:val="00324D33"/>
    <w:rsid w:val="00330467"/>
    <w:rsid w:val="00342DCF"/>
    <w:rsid w:val="00351EBC"/>
    <w:rsid w:val="00364D98"/>
    <w:rsid w:val="0037580D"/>
    <w:rsid w:val="00375BE3"/>
    <w:rsid w:val="0038673B"/>
    <w:rsid w:val="00390120"/>
    <w:rsid w:val="00390194"/>
    <w:rsid w:val="00392D33"/>
    <w:rsid w:val="00395FFD"/>
    <w:rsid w:val="003963C9"/>
    <w:rsid w:val="003A345B"/>
    <w:rsid w:val="003A386B"/>
    <w:rsid w:val="003B01FA"/>
    <w:rsid w:val="003B4851"/>
    <w:rsid w:val="003B6E4C"/>
    <w:rsid w:val="003B71B1"/>
    <w:rsid w:val="003C62B3"/>
    <w:rsid w:val="003C6A37"/>
    <w:rsid w:val="003E7D72"/>
    <w:rsid w:val="003F1831"/>
    <w:rsid w:val="003F7275"/>
    <w:rsid w:val="00400AE9"/>
    <w:rsid w:val="004012E0"/>
    <w:rsid w:val="004049AD"/>
    <w:rsid w:val="00404E15"/>
    <w:rsid w:val="00406715"/>
    <w:rsid w:val="00411F3F"/>
    <w:rsid w:val="00416D6C"/>
    <w:rsid w:val="004248CB"/>
    <w:rsid w:val="004302E6"/>
    <w:rsid w:val="004304A4"/>
    <w:rsid w:val="00431E40"/>
    <w:rsid w:val="00433820"/>
    <w:rsid w:val="004577E7"/>
    <w:rsid w:val="00462D8C"/>
    <w:rsid w:val="00473E8E"/>
    <w:rsid w:val="004743F5"/>
    <w:rsid w:val="00480772"/>
    <w:rsid w:val="00495F0D"/>
    <w:rsid w:val="004A3FDF"/>
    <w:rsid w:val="004A47F2"/>
    <w:rsid w:val="004B1A84"/>
    <w:rsid w:val="004B3065"/>
    <w:rsid w:val="004C12A8"/>
    <w:rsid w:val="004C5303"/>
    <w:rsid w:val="004D01A5"/>
    <w:rsid w:val="004D2C16"/>
    <w:rsid w:val="004E2C7D"/>
    <w:rsid w:val="004F6FBF"/>
    <w:rsid w:val="00505550"/>
    <w:rsid w:val="00520020"/>
    <w:rsid w:val="00522B1B"/>
    <w:rsid w:val="0052433C"/>
    <w:rsid w:val="00553178"/>
    <w:rsid w:val="00561F0E"/>
    <w:rsid w:val="00565DED"/>
    <w:rsid w:val="0056652C"/>
    <w:rsid w:val="005667BE"/>
    <w:rsid w:val="00566CAC"/>
    <w:rsid w:val="0057322F"/>
    <w:rsid w:val="005733FD"/>
    <w:rsid w:val="00575544"/>
    <w:rsid w:val="005841C0"/>
    <w:rsid w:val="00593664"/>
    <w:rsid w:val="00596466"/>
    <w:rsid w:val="005A38B1"/>
    <w:rsid w:val="005A714B"/>
    <w:rsid w:val="005B20AC"/>
    <w:rsid w:val="005B3217"/>
    <w:rsid w:val="005B7E0A"/>
    <w:rsid w:val="005C7C83"/>
    <w:rsid w:val="005D07CD"/>
    <w:rsid w:val="005E3649"/>
    <w:rsid w:val="00601304"/>
    <w:rsid w:val="00607864"/>
    <w:rsid w:val="00631EC9"/>
    <w:rsid w:val="00634A2E"/>
    <w:rsid w:val="00647290"/>
    <w:rsid w:val="0065405E"/>
    <w:rsid w:val="006548E6"/>
    <w:rsid w:val="00655DD5"/>
    <w:rsid w:val="00663402"/>
    <w:rsid w:val="00673D8E"/>
    <w:rsid w:val="00674043"/>
    <w:rsid w:val="006837FF"/>
    <w:rsid w:val="006857E3"/>
    <w:rsid w:val="006A1799"/>
    <w:rsid w:val="006A2D06"/>
    <w:rsid w:val="006A4595"/>
    <w:rsid w:val="006A6F4A"/>
    <w:rsid w:val="006B76F8"/>
    <w:rsid w:val="006B7CD3"/>
    <w:rsid w:val="006C43EA"/>
    <w:rsid w:val="006C462A"/>
    <w:rsid w:val="006C4E9C"/>
    <w:rsid w:val="006D33A3"/>
    <w:rsid w:val="006D60FC"/>
    <w:rsid w:val="006E15E2"/>
    <w:rsid w:val="006E213B"/>
    <w:rsid w:val="006E4C65"/>
    <w:rsid w:val="006E5ABF"/>
    <w:rsid w:val="006F000E"/>
    <w:rsid w:val="0070070E"/>
    <w:rsid w:val="00706DDA"/>
    <w:rsid w:val="00717919"/>
    <w:rsid w:val="007254CE"/>
    <w:rsid w:val="0073250C"/>
    <w:rsid w:val="00735214"/>
    <w:rsid w:val="00736BA5"/>
    <w:rsid w:val="007379E3"/>
    <w:rsid w:val="00742A91"/>
    <w:rsid w:val="00742E3B"/>
    <w:rsid w:val="00742FCA"/>
    <w:rsid w:val="00744F4C"/>
    <w:rsid w:val="007479D7"/>
    <w:rsid w:val="00751C53"/>
    <w:rsid w:val="00753028"/>
    <w:rsid w:val="00756E52"/>
    <w:rsid w:val="00760E6A"/>
    <w:rsid w:val="00761C7B"/>
    <w:rsid w:val="00765392"/>
    <w:rsid w:val="007666CC"/>
    <w:rsid w:val="007668D7"/>
    <w:rsid w:val="007900CC"/>
    <w:rsid w:val="00791653"/>
    <w:rsid w:val="00796398"/>
    <w:rsid w:val="007A113C"/>
    <w:rsid w:val="007A4421"/>
    <w:rsid w:val="007A65AD"/>
    <w:rsid w:val="007A6CB1"/>
    <w:rsid w:val="007B2457"/>
    <w:rsid w:val="007B27AD"/>
    <w:rsid w:val="007B486D"/>
    <w:rsid w:val="007B77C0"/>
    <w:rsid w:val="007C5479"/>
    <w:rsid w:val="007C7C8B"/>
    <w:rsid w:val="007D342D"/>
    <w:rsid w:val="007D733D"/>
    <w:rsid w:val="007E4A8F"/>
    <w:rsid w:val="007E5400"/>
    <w:rsid w:val="007F23B9"/>
    <w:rsid w:val="007F2FC7"/>
    <w:rsid w:val="00802442"/>
    <w:rsid w:val="008039E9"/>
    <w:rsid w:val="00803D88"/>
    <w:rsid w:val="00806821"/>
    <w:rsid w:val="00814850"/>
    <w:rsid w:val="00822B84"/>
    <w:rsid w:val="00824431"/>
    <w:rsid w:val="00824BC4"/>
    <w:rsid w:val="00827AB6"/>
    <w:rsid w:val="00833A32"/>
    <w:rsid w:val="00835388"/>
    <w:rsid w:val="0083727F"/>
    <w:rsid w:val="00843490"/>
    <w:rsid w:val="008447AD"/>
    <w:rsid w:val="008540C5"/>
    <w:rsid w:val="00857237"/>
    <w:rsid w:val="00861F12"/>
    <w:rsid w:val="00862223"/>
    <w:rsid w:val="00862671"/>
    <w:rsid w:val="00862BC3"/>
    <w:rsid w:val="008A3E89"/>
    <w:rsid w:val="008C0145"/>
    <w:rsid w:val="008C38D4"/>
    <w:rsid w:val="008C6BA0"/>
    <w:rsid w:val="008D3F9F"/>
    <w:rsid w:val="008D6A46"/>
    <w:rsid w:val="008E0F2D"/>
    <w:rsid w:val="00906325"/>
    <w:rsid w:val="009128E3"/>
    <w:rsid w:val="00914C03"/>
    <w:rsid w:val="00915532"/>
    <w:rsid w:val="009211B2"/>
    <w:rsid w:val="009243B3"/>
    <w:rsid w:val="00927A71"/>
    <w:rsid w:val="00932CE4"/>
    <w:rsid w:val="0094242B"/>
    <w:rsid w:val="0095377D"/>
    <w:rsid w:val="00956976"/>
    <w:rsid w:val="00964698"/>
    <w:rsid w:val="00964DA9"/>
    <w:rsid w:val="00976447"/>
    <w:rsid w:val="00977E1A"/>
    <w:rsid w:val="00984AD2"/>
    <w:rsid w:val="009A19B7"/>
    <w:rsid w:val="009A5EBF"/>
    <w:rsid w:val="009A63B0"/>
    <w:rsid w:val="009B304D"/>
    <w:rsid w:val="009C049F"/>
    <w:rsid w:val="009C1F89"/>
    <w:rsid w:val="009C22AB"/>
    <w:rsid w:val="009D59DD"/>
    <w:rsid w:val="009E2C9A"/>
    <w:rsid w:val="009F3296"/>
    <w:rsid w:val="009F761B"/>
    <w:rsid w:val="00A06244"/>
    <w:rsid w:val="00A14B5E"/>
    <w:rsid w:val="00A20504"/>
    <w:rsid w:val="00A209DC"/>
    <w:rsid w:val="00A23246"/>
    <w:rsid w:val="00A30D01"/>
    <w:rsid w:val="00A4434E"/>
    <w:rsid w:val="00A50AE3"/>
    <w:rsid w:val="00A5235C"/>
    <w:rsid w:val="00A57009"/>
    <w:rsid w:val="00A576AC"/>
    <w:rsid w:val="00A625C9"/>
    <w:rsid w:val="00A64EEE"/>
    <w:rsid w:val="00A670C1"/>
    <w:rsid w:val="00A74365"/>
    <w:rsid w:val="00A74A21"/>
    <w:rsid w:val="00A7679C"/>
    <w:rsid w:val="00A773DA"/>
    <w:rsid w:val="00A77B14"/>
    <w:rsid w:val="00A85271"/>
    <w:rsid w:val="00A85999"/>
    <w:rsid w:val="00A94538"/>
    <w:rsid w:val="00AA2395"/>
    <w:rsid w:val="00AB02EC"/>
    <w:rsid w:val="00AB0476"/>
    <w:rsid w:val="00AB3146"/>
    <w:rsid w:val="00AB33ED"/>
    <w:rsid w:val="00AB7C58"/>
    <w:rsid w:val="00AC0758"/>
    <w:rsid w:val="00AC72E2"/>
    <w:rsid w:val="00AD08FE"/>
    <w:rsid w:val="00AD3B97"/>
    <w:rsid w:val="00AD3F45"/>
    <w:rsid w:val="00AD4023"/>
    <w:rsid w:val="00AE0AE7"/>
    <w:rsid w:val="00AE1726"/>
    <w:rsid w:val="00AF10EC"/>
    <w:rsid w:val="00AF34F4"/>
    <w:rsid w:val="00AF786D"/>
    <w:rsid w:val="00B00D0F"/>
    <w:rsid w:val="00B02945"/>
    <w:rsid w:val="00B07B01"/>
    <w:rsid w:val="00B07E0B"/>
    <w:rsid w:val="00B12CCA"/>
    <w:rsid w:val="00B26592"/>
    <w:rsid w:val="00B304DC"/>
    <w:rsid w:val="00B31AB5"/>
    <w:rsid w:val="00B36843"/>
    <w:rsid w:val="00B40457"/>
    <w:rsid w:val="00B422E1"/>
    <w:rsid w:val="00B6398D"/>
    <w:rsid w:val="00B66BFD"/>
    <w:rsid w:val="00B724DB"/>
    <w:rsid w:val="00B76566"/>
    <w:rsid w:val="00B84960"/>
    <w:rsid w:val="00B866B3"/>
    <w:rsid w:val="00B87F8D"/>
    <w:rsid w:val="00B92639"/>
    <w:rsid w:val="00B94B24"/>
    <w:rsid w:val="00B9550D"/>
    <w:rsid w:val="00B960AB"/>
    <w:rsid w:val="00BA1E80"/>
    <w:rsid w:val="00BB69C0"/>
    <w:rsid w:val="00BC25F0"/>
    <w:rsid w:val="00BC2EE3"/>
    <w:rsid w:val="00BC3C87"/>
    <w:rsid w:val="00BC5BF6"/>
    <w:rsid w:val="00BD52B0"/>
    <w:rsid w:val="00BE1478"/>
    <w:rsid w:val="00BF1B83"/>
    <w:rsid w:val="00BF2A5B"/>
    <w:rsid w:val="00BF700E"/>
    <w:rsid w:val="00C01C35"/>
    <w:rsid w:val="00C0598A"/>
    <w:rsid w:val="00C172FF"/>
    <w:rsid w:val="00C214C9"/>
    <w:rsid w:val="00C21D00"/>
    <w:rsid w:val="00C25107"/>
    <w:rsid w:val="00C30666"/>
    <w:rsid w:val="00C33BB1"/>
    <w:rsid w:val="00C35D3E"/>
    <w:rsid w:val="00C36E65"/>
    <w:rsid w:val="00C40A64"/>
    <w:rsid w:val="00C447EA"/>
    <w:rsid w:val="00C55B54"/>
    <w:rsid w:val="00C5635A"/>
    <w:rsid w:val="00C62A6F"/>
    <w:rsid w:val="00C62E4B"/>
    <w:rsid w:val="00C63BC1"/>
    <w:rsid w:val="00C65E0A"/>
    <w:rsid w:val="00C67506"/>
    <w:rsid w:val="00C70604"/>
    <w:rsid w:val="00C75775"/>
    <w:rsid w:val="00C75D3F"/>
    <w:rsid w:val="00C75E13"/>
    <w:rsid w:val="00C7620C"/>
    <w:rsid w:val="00C76B96"/>
    <w:rsid w:val="00C81A4C"/>
    <w:rsid w:val="00C92881"/>
    <w:rsid w:val="00C92F8A"/>
    <w:rsid w:val="00CB3DE2"/>
    <w:rsid w:val="00CB75E4"/>
    <w:rsid w:val="00CC2870"/>
    <w:rsid w:val="00CC6C91"/>
    <w:rsid w:val="00CD437E"/>
    <w:rsid w:val="00CE3F16"/>
    <w:rsid w:val="00CF1891"/>
    <w:rsid w:val="00D01F20"/>
    <w:rsid w:val="00D039C0"/>
    <w:rsid w:val="00D04D84"/>
    <w:rsid w:val="00D04F5E"/>
    <w:rsid w:val="00D23F3E"/>
    <w:rsid w:val="00D2687C"/>
    <w:rsid w:val="00D3044E"/>
    <w:rsid w:val="00D30708"/>
    <w:rsid w:val="00D3073C"/>
    <w:rsid w:val="00D30D45"/>
    <w:rsid w:val="00D3545A"/>
    <w:rsid w:val="00D378CB"/>
    <w:rsid w:val="00D44D4C"/>
    <w:rsid w:val="00D47DE8"/>
    <w:rsid w:val="00D53F13"/>
    <w:rsid w:val="00D72C4E"/>
    <w:rsid w:val="00D73D36"/>
    <w:rsid w:val="00D75062"/>
    <w:rsid w:val="00D75EFB"/>
    <w:rsid w:val="00D871AB"/>
    <w:rsid w:val="00D915E5"/>
    <w:rsid w:val="00D932AB"/>
    <w:rsid w:val="00D96035"/>
    <w:rsid w:val="00DA0448"/>
    <w:rsid w:val="00DA13F3"/>
    <w:rsid w:val="00DA3A91"/>
    <w:rsid w:val="00DA3C90"/>
    <w:rsid w:val="00DA3FD3"/>
    <w:rsid w:val="00DA643C"/>
    <w:rsid w:val="00DA7145"/>
    <w:rsid w:val="00DB0E4F"/>
    <w:rsid w:val="00DC4506"/>
    <w:rsid w:val="00DC5847"/>
    <w:rsid w:val="00DC7060"/>
    <w:rsid w:val="00DD095D"/>
    <w:rsid w:val="00DD18F7"/>
    <w:rsid w:val="00DD24C4"/>
    <w:rsid w:val="00DD58DC"/>
    <w:rsid w:val="00DD6355"/>
    <w:rsid w:val="00DE30A8"/>
    <w:rsid w:val="00DF156D"/>
    <w:rsid w:val="00DF3E37"/>
    <w:rsid w:val="00DF418E"/>
    <w:rsid w:val="00E111E3"/>
    <w:rsid w:val="00E17E68"/>
    <w:rsid w:val="00E32A0C"/>
    <w:rsid w:val="00E348BB"/>
    <w:rsid w:val="00E3635A"/>
    <w:rsid w:val="00E40E37"/>
    <w:rsid w:val="00E41580"/>
    <w:rsid w:val="00E425F5"/>
    <w:rsid w:val="00E42ABF"/>
    <w:rsid w:val="00E4311A"/>
    <w:rsid w:val="00E47D8D"/>
    <w:rsid w:val="00E529B4"/>
    <w:rsid w:val="00E53584"/>
    <w:rsid w:val="00E57BA6"/>
    <w:rsid w:val="00E623E6"/>
    <w:rsid w:val="00E62F6C"/>
    <w:rsid w:val="00E64F40"/>
    <w:rsid w:val="00E71CFC"/>
    <w:rsid w:val="00E74D0F"/>
    <w:rsid w:val="00E8395D"/>
    <w:rsid w:val="00E87156"/>
    <w:rsid w:val="00EA2021"/>
    <w:rsid w:val="00EA375E"/>
    <w:rsid w:val="00EA536C"/>
    <w:rsid w:val="00EA7616"/>
    <w:rsid w:val="00EB0E6F"/>
    <w:rsid w:val="00EC7E4E"/>
    <w:rsid w:val="00ED2771"/>
    <w:rsid w:val="00EE6E43"/>
    <w:rsid w:val="00EF4919"/>
    <w:rsid w:val="00EF5715"/>
    <w:rsid w:val="00F00A9B"/>
    <w:rsid w:val="00F10D73"/>
    <w:rsid w:val="00F11B3B"/>
    <w:rsid w:val="00F11F94"/>
    <w:rsid w:val="00F1357B"/>
    <w:rsid w:val="00F14989"/>
    <w:rsid w:val="00F22427"/>
    <w:rsid w:val="00F31489"/>
    <w:rsid w:val="00F31B8B"/>
    <w:rsid w:val="00F34F8E"/>
    <w:rsid w:val="00F35A46"/>
    <w:rsid w:val="00F54C4D"/>
    <w:rsid w:val="00F62AE1"/>
    <w:rsid w:val="00F6519A"/>
    <w:rsid w:val="00F71816"/>
    <w:rsid w:val="00F7577C"/>
    <w:rsid w:val="00F87477"/>
    <w:rsid w:val="00F968A9"/>
    <w:rsid w:val="00F96FF1"/>
    <w:rsid w:val="00FA6753"/>
    <w:rsid w:val="00FA74B5"/>
    <w:rsid w:val="00FB110E"/>
    <w:rsid w:val="00FB4287"/>
    <w:rsid w:val="00FC2970"/>
    <w:rsid w:val="00FC4311"/>
    <w:rsid w:val="00FD052E"/>
    <w:rsid w:val="00FD06FE"/>
    <w:rsid w:val="00FD2149"/>
    <w:rsid w:val="00FD3D96"/>
    <w:rsid w:val="00FD63D4"/>
    <w:rsid w:val="00FE1702"/>
    <w:rsid w:val="00FE3AA7"/>
    <w:rsid w:val="00FF11E9"/>
    <w:rsid w:val="00FF1BAE"/>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79-021-00639-z" TargetMode="External"/><Relationship Id="rId18" Type="http://schemas.openxmlformats.org/officeDocument/2006/relationships/hyperlink" Target="https://www.medrxiv.org/content/10.1101/2023.06.16.23291442v2" TargetMode="External"/><Relationship Id="rId26" Type="http://schemas.openxmlformats.org/officeDocument/2006/relationships/hyperlink" Target="https://www.pnas.org/doi/abs/10.1073/pnas.2314392120" TargetMode="External"/><Relationship Id="rId39" Type="http://schemas.openxmlformats.org/officeDocument/2006/relationships/image" Target="media/image3.png"/><Relationship Id="rId21" Type="http://schemas.openxmlformats.org/officeDocument/2006/relationships/hyperlink" Target="https://www.pnas.org/doi/10.1073/pnas.2105482118?url_ver=Z39.88-2003&amp;rfr_id=ori%3Arid%3Acrossref.org&amp;rfr_dat=cr_pub++0pubmed" TargetMode="External"/><Relationship Id="rId34" Type="http://schemas.openxmlformats.org/officeDocument/2006/relationships/hyperlink" Target="https://www.medrxiv.org/content/10.1101/2023.11.01.23297901.abstract" TargetMode="External"/><Relationship Id="rId42" Type="http://schemas.openxmlformats.org/officeDocument/2006/relationships/image" Target="media/image6.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cell.com/cell-host-microbe/fulltext/S1931-3128(23)00210-X" TargetMode="External"/><Relationship Id="rId29" Type="http://schemas.openxmlformats.org/officeDocument/2006/relationships/hyperlink" Target="https://www.nature.com/articles/s41467-023-39736-3" TargetMode="External"/><Relationship Id="rId1" Type="http://schemas.openxmlformats.org/officeDocument/2006/relationships/customXml" Target="../customXml/item1.xml"/><Relationship Id="rId6" Type="http://schemas.openxmlformats.org/officeDocument/2006/relationships/hyperlink" Target="https://www.science.org/content/page/stm-instructions-research-articles-initial-submission" TargetMode="External"/><Relationship Id="rId11" Type="http://schemas.openxmlformats.org/officeDocument/2006/relationships/hyperlink" Target="mailto:charles.whittaker16@imperial.ac.uk" TargetMode="External"/><Relationship Id="rId24" Type="http://schemas.openxmlformats.org/officeDocument/2006/relationships/hyperlink" Target="https://cepi.net/news_cepi/what-will-it-take-global-coalition-outlines-how-to-beat-the-next-disease-x-pandemic-in-100-days/" TargetMode="External"/><Relationship Id="rId32" Type="http://schemas.openxmlformats.org/officeDocument/2006/relationships/hyperlink" Target="https://www.thelancet.com/journals/langlo/article/PIIS2214-109X(23)00133-X/fulltext" TargetMode="External"/><Relationship Id="rId37" Type="http://schemas.openxmlformats.org/officeDocument/2006/relationships/image" Target="media/image1.png"/><Relationship Id="rId40" Type="http://schemas.openxmlformats.org/officeDocument/2006/relationships/image" Target="media/image4.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nature.com/articles/s41586-022-05506-2" TargetMode="External"/><Relationship Id="rId23" Type="http://schemas.openxmlformats.org/officeDocument/2006/relationships/hyperlink" Target="https://www.thelancet.com/journals/lancet/article/PIIS0140-6736(23)01775-0/fulltext?trk=feed-detail_main-feed-card_feed-article-content" TargetMode="External"/><Relationship Id="rId28" Type="http://schemas.openxmlformats.org/officeDocument/2006/relationships/hyperlink" Target="https://www.pnas.org/doi/10.1073/pnas.2106795118" TargetMode="External"/><Relationship Id="rId36" Type="http://schemas.openxmlformats.org/officeDocument/2006/relationships/hyperlink" Target="https://gh.bmj.com/content/6/9/e006597" TargetMode="External"/><Relationship Id="rId10" Type="http://schemas.microsoft.com/office/2018/08/relationships/commentsExtensible" Target="commentsExtensible.xml"/><Relationship Id="rId19" Type="http://schemas.openxmlformats.org/officeDocument/2006/relationships/hyperlink" Target="https://www.thelancet.com/journals/laninf/article/PIIS1473-3099%2822%2900320-6/fulltext?fbclid=IwAR0gJmq-DBXq88rARWAkTmFKryt955Pa8KKieih_8TQzDx4C8mLx_Dsd3fs&amp;mibextid=Zxz2cZ" TargetMode="External"/><Relationship Id="rId31" Type="http://schemas.openxmlformats.org/officeDocument/2006/relationships/hyperlink" Target="https://www.cell.com/cell/fulltext/S0092-8674(23)01076-0"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s://www.nature.com/articles/s41586%20-022-04788-w" TargetMode="External"/><Relationship Id="rId22" Type="http://schemas.openxmlformats.org/officeDocument/2006/relationships/hyperlink" Target="https://www.nature.com/articles/s41467-023-37075-x" TargetMode="External"/><Relationship Id="rId27" Type="http://schemas.openxmlformats.org/officeDocument/2006/relationships/hyperlink" Target="https://www.nature.com/articles/s41551-023-01094-2" TargetMode="External"/><Relationship Id="rId30" Type="http://schemas.openxmlformats.org/officeDocument/2006/relationships/hyperlink" Target="https://www.nature.com/articles/s41586-023-06617-0" TargetMode="External"/><Relationship Id="rId35" Type="http://schemas.openxmlformats.org/officeDocument/2006/relationships/hyperlink" Target="https://www.nature.com/articles/s41467-022-33713-y" TargetMode="External"/><Relationship Id="rId43" Type="http://schemas.openxmlformats.org/officeDocument/2006/relationships/hyperlink" Target="https://github.com/mrc-ide/diseaseX_modelling" TargetMode="External"/><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mailto:a.ghani@imperial.ac.uk" TargetMode="External"/><Relationship Id="rId17" Type="http://schemas.openxmlformats.org/officeDocument/2006/relationships/hyperlink" Target="https://papers.ssrn.com/sol3/papers.cfm?abstract_id=4519550" TargetMode="External"/><Relationship Id="rId25" Type="http://schemas.openxmlformats.org/officeDocument/2006/relationships/hyperlink" Target="https://cepi.net/news_cepi/the-race-to-future-proof-coronavirus-vaccines/" TargetMode="External"/><Relationship Id="rId33" Type="http://schemas.openxmlformats.org/officeDocument/2006/relationships/hyperlink" Target="https://www.nature.com/articles/s41588-022-01267-w" TargetMode="External"/><Relationship Id="rId38" Type="http://schemas.openxmlformats.org/officeDocument/2006/relationships/image" Target="media/image2.png"/><Relationship Id="rId46" Type="http://schemas.openxmlformats.org/officeDocument/2006/relationships/theme" Target="theme/theme1.xml"/><Relationship Id="rId20" Type="http://schemas.openxmlformats.org/officeDocument/2006/relationships/hyperlink" Target="https://www.science.org/doi/10.1126/sciadv.ade3470" TargetMode="External"/><Relationship Id="rId4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9942</TotalTime>
  <Pages>21</Pages>
  <Words>37615</Words>
  <Characters>218920</Characters>
  <Application>Microsoft Office Word</Application>
  <DocSecurity>0</DocSecurity>
  <Lines>3219</Lines>
  <Paragraphs>702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513</cp:revision>
  <dcterms:created xsi:type="dcterms:W3CDTF">2023-12-20T13:24:00Z</dcterms:created>
  <dcterms:modified xsi:type="dcterms:W3CDTF">2023-12-28T14:41:00Z</dcterms:modified>
</cp:coreProperties>
</file>