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E23C2F3" w:rsidP="6553C6D4" w:rsidRDefault="5E23C2F3" w14:paraId="1D44BC8C" w14:textId="4924257D">
      <w:pPr>
        <w:rPr>
          <w:rFonts w:ascii="Arial" w:hAnsi="Arial" w:eastAsia="Arial" w:cs="Arial"/>
          <w:b w:val="0"/>
          <w:bCs w:val="0"/>
          <w:i w:val="0"/>
          <w:iCs w:val="0"/>
          <w:caps w:val="0"/>
          <w:smallCaps w:val="0"/>
          <w:noProof w:val="0"/>
          <w:color w:val="000000" w:themeColor="text1" w:themeTint="FF" w:themeShade="FF"/>
          <w:sz w:val="24"/>
          <w:szCs w:val="24"/>
          <w:lang w:val="en-US"/>
        </w:rPr>
      </w:pPr>
      <w:r w:rsidR="5E23C2F3">
        <w:drawing>
          <wp:inline wp14:editId="42891E73" wp14:anchorId="42479E20">
            <wp:extent cx="5143500" cy="1038225"/>
            <wp:effectExtent l="0" t="0" r="0" b="0"/>
            <wp:docPr id="1007611747" name="" title=""/>
            <wp:cNvGraphicFramePr>
              <a:graphicFrameLocks noChangeAspect="1"/>
            </wp:cNvGraphicFramePr>
            <a:graphic>
              <a:graphicData uri="http://schemas.openxmlformats.org/drawingml/2006/picture">
                <pic:pic>
                  <pic:nvPicPr>
                    <pic:cNvPr id="0" name=""/>
                    <pic:cNvPicPr/>
                  </pic:nvPicPr>
                  <pic:blipFill>
                    <a:blip r:embed="R9db70ba70e114a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143500" cy="1038225"/>
                    </a:xfrm>
                    <a:prstGeom xmlns:a="http://schemas.openxmlformats.org/drawingml/2006/main" prst="rect">
                      <a:avLst/>
                    </a:prstGeom>
                  </pic:spPr>
                </pic:pic>
              </a:graphicData>
            </a:graphic>
          </wp:inline>
        </w:drawing>
      </w:r>
    </w:p>
    <w:p w:rsidR="6553C6D4" w:rsidP="6553C6D4" w:rsidRDefault="6553C6D4" w14:paraId="28C938A7" w14:textId="2F628E38">
      <w:pPr>
        <w:rPr>
          <w:rFonts w:ascii="Arial" w:hAnsi="Arial" w:eastAsia="Arial" w:cs="Arial"/>
          <w:b w:val="0"/>
          <w:bCs w:val="0"/>
          <w:i w:val="0"/>
          <w:iCs w:val="0"/>
          <w:caps w:val="0"/>
          <w:smallCaps w:val="0"/>
          <w:noProof w:val="0"/>
          <w:color w:val="000000" w:themeColor="text1" w:themeTint="FF" w:themeShade="FF"/>
          <w:sz w:val="24"/>
          <w:szCs w:val="24"/>
          <w:lang w:val="en-US"/>
        </w:rPr>
      </w:pPr>
    </w:p>
    <w:p w:rsidR="6553C6D4" w:rsidP="6553C6D4" w:rsidRDefault="6553C6D4" w14:paraId="5718DA8C" w14:textId="01022508">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768AA6CA" w14:textId="7EF5CB2D">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30 May 2024 </w:t>
      </w:r>
    </w:p>
    <w:p w:rsidR="6553C6D4" w:rsidP="6553C6D4" w:rsidRDefault="6553C6D4" w14:paraId="3B0F1859" w14:textId="2F10E9AD">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113412C9" w14:textId="02EAB60D">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&lt;sno&gt; </w:t>
      </w:r>
    </w:p>
    <w:p w:rsidR="5E23C2F3" w:rsidP="6553C6D4" w:rsidRDefault="5E23C2F3" w14:paraId="247ACEB0" w14:textId="462D1498">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3624D501" w14:textId="3FBF9D61">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552ABB31" w14:textId="1C131F15">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Dear &lt;Full Name&gt;, </w:t>
      </w:r>
      <w:r>
        <w:br/>
      </w:r>
    </w:p>
    <w:p w:rsidR="5E23C2F3" w:rsidP="6553C6D4" w:rsidRDefault="5E23C2F3" w14:paraId="1A09E1AB" w14:textId="3A91287A">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SIM GLOBAL EDUCATION’s Graduate Employment Survey 2023-2024</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5E23C2F3" w:rsidP="6553C6D4" w:rsidRDefault="5E23C2F3" w14:paraId="507331DC" w14:textId="23FB851F">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Prize Giveaways</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7EEE328F" w14:textId="66B6D6CB">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26BD1527" w14:textId="26C73E2A">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Congratulations! You have won the  xxx in the SIM Graduate Employment Survey 2023-2024 Lucky Draw. </w:t>
      </w:r>
    </w:p>
    <w:p w:rsidR="6553C6D4" w:rsidP="6553C6D4" w:rsidRDefault="6553C6D4" w14:paraId="0FC705C8" w14:textId="28A29470">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3653E2E7" w14:textId="1064274B">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Please contact Saiful Sahri of Media Research Consultants Pte Ltd at </w:t>
      </w: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8168 8922</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or via email at </w:t>
      </w:r>
      <w:hyperlink r:id="R5ff9ef9bbb3e4bba">
        <w:r w:rsidRPr="6553C6D4" w:rsidR="5E23C2F3">
          <w:rPr>
            <w:rStyle w:val="Hyperlink"/>
            <w:rFonts w:ascii="Arial" w:hAnsi="Arial" w:eastAsia="Arial" w:cs="Arial"/>
            <w:b w:val="0"/>
            <w:bCs w:val="0"/>
            <w:i w:val="0"/>
            <w:iCs w:val="0"/>
            <w:caps w:val="0"/>
            <w:smallCaps w:val="0"/>
            <w:strike w:val="0"/>
            <w:dstrike w:val="0"/>
            <w:noProof w:val="0"/>
            <w:color w:val="0000FF"/>
            <w:sz w:val="24"/>
            <w:szCs w:val="24"/>
            <w:u w:val="none"/>
            <w:lang w:val="en-US"/>
          </w:rPr>
          <w:t>Saifuls.Sahri@mediacorp.com.sg</w:t>
        </w:r>
      </w:hyperlink>
      <w:r w:rsidRPr="6553C6D4" w:rsidR="5E23C2F3">
        <w:rPr>
          <w:rFonts w:ascii="Arial" w:hAnsi="Arial" w:eastAsia="Arial" w:cs="Arial"/>
          <w:b w:val="0"/>
          <w:bCs w:val="0"/>
          <w:i w:val="0"/>
          <w:iCs w:val="0"/>
          <w:caps w:val="0"/>
          <w:smallCaps w:val="0"/>
          <w:noProof w:val="0"/>
          <w:color w:val="0000FF"/>
          <w:sz w:val="24"/>
          <w:szCs w:val="24"/>
          <w:lang w:val="en-US"/>
        </w:rPr>
        <w:t xml:space="preserve"> </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to claim the prize. </w:t>
      </w:r>
    </w:p>
    <w:p w:rsidR="5E23C2F3" w:rsidP="6553C6D4" w:rsidRDefault="5E23C2F3" w14:paraId="732AE473" w14:textId="68B648BF">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Note that we can deliver the prize directly to your home, once you have made the appointment with Saiful on your preferred date, timing, and address of delivery. </w:t>
      </w:r>
    </w:p>
    <w:p w:rsidR="6553C6D4" w:rsidP="6553C6D4" w:rsidRDefault="6553C6D4" w14:paraId="7B61080A" w14:textId="70F0070C">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3F3290C5" w14:textId="532771DF">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If you are unable to claim your prize personally, please authorise someone to claim on your behalf. If your prize is not claimed within 2 weeks, it may be forfeited and replaced by another winner. </w:t>
      </w:r>
    </w:p>
    <w:p w:rsidR="6553C6D4" w:rsidP="6553C6D4" w:rsidRDefault="6553C6D4" w14:paraId="7DAE94B0" w14:textId="287DFBE6">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44E11AE4" w14:textId="3E7C28CE">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Media Research Consultants Pte Ltd (MRC) is the appointed vendor administering this survey. Please be assured that all personal data captured in the online survey will remain confidential and the survey responses will not be personally identifiable. </w:t>
      </w:r>
    </w:p>
    <w:p w:rsidR="6553C6D4" w:rsidP="6553C6D4" w:rsidRDefault="6553C6D4" w14:paraId="75A202FE" w14:textId="5CD6AA93">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61444C91" w14:textId="18979497">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5E23C2F3" w:rsidP="6553C6D4" w:rsidRDefault="5E23C2F3" w14:paraId="293E643D" w14:textId="54516FDB">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We wish you all the best in your future endeavours. </w:t>
      </w:r>
    </w:p>
    <w:p w:rsidR="6553C6D4" w:rsidP="6553C6D4" w:rsidRDefault="6553C6D4" w14:paraId="4D631D04" w14:textId="54236E54">
      <w:pPr>
        <w:jc w:val="both"/>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749B95F6" w14:textId="7BD19D50">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5E23C2F3" w:rsidP="6553C6D4" w:rsidRDefault="5E23C2F3" w14:paraId="2ABD5B9D" w14:textId="5BBBB3F8">
      <w:pPr>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139ADD6A" w14:textId="03AA3051">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24FB1A29" w14:textId="09292143">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Warm regards,  </w:t>
      </w:r>
    </w:p>
    <w:p w:rsidR="5E23C2F3" w:rsidP="6553C6D4" w:rsidRDefault="5E23C2F3" w14:paraId="6EA8FA13" w14:textId="55D43A4E">
      <w:pP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Media Research Consultants Pte Ltd </w:t>
      </w:r>
    </w:p>
    <w:p w:rsidR="6553C6D4" w:rsidP="6553C6D4" w:rsidRDefault="6553C6D4" w14:paraId="38636B7E" w14:textId="101CC62F">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RDefault="5E23C2F3" w14:paraId="0355A411" w14:textId="3230D659">
      <w:r>
        <w:br/>
      </w:r>
    </w:p>
    <w:p w:rsidR="6553C6D4" w:rsidP="6553C6D4" w:rsidRDefault="6553C6D4" w14:paraId="08030BB3" w14:textId="70BD7ADA">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553C6D4" w:rsidP="6553C6D4" w:rsidRDefault="6553C6D4" w14:paraId="411E64B1" w14:textId="12616D1D">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3824095E" w14:textId="0E8972AE">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SIM GLOBAL EDUCATION’s Graduate Employment Survey 2023-2024</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5E23C2F3" w:rsidP="6553C6D4" w:rsidRDefault="5E23C2F3" w14:paraId="285CF687" w14:textId="09D00CD0">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1"/>
          <w:bCs w:val="1"/>
          <w:i w:val="0"/>
          <w:iCs w:val="0"/>
          <w:caps w:val="0"/>
          <w:smallCaps w:val="0"/>
          <w:noProof w:val="0"/>
          <w:color w:val="000000" w:themeColor="text1" w:themeTint="FF" w:themeShade="FF"/>
          <w:sz w:val="24"/>
          <w:szCs w:val="24"/>
          <w:lang w:val="en-US"/>
        </w:rPr>
        <w:t>Prize Giveaways</w:t>
      </w: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7E48FDF2" w14:textId="5B87B7C3">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1E7E3057" w14:textId="28B12FCC">
      <w:pPr>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45183461" w14:textId="42E5987C">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55D65DC5" w:rsidRDefault="5E23C2F3" w14:paraId="106F79A0" w14:textId="7E2D6203">
      <w:pPr>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Winner’s Acknowledgement</w:t>
      </w:r>
    </w:p>
    <w:p w:rsidR="6553C6D4" w:rsidP="6553C6D4" w:rsidRDefault="6553C6D4" w14:paraId="22229B21" w14:textId="75266BFD">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50146912" w14:textId="759D460B">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I,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(Name of Winner)</w:t>
      </w:r>
      <w:r w:rsidRPr="6553C6D4" w:rsidR="5E23C2F3">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 xml:space="preserve">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r w:rsidRPr="6553C6D4" w:rsidR="5E23C2F3">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 </w:t>
      </w:r>
    </w:p>
    <w:p w:rsidR="6553C6D4" w:rsidP="6553C6D4" w:rsidRDefault="6553C6D4" w14:paraId="0719A183" w14:textId="45C5F88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23C2F3" w:rsidP="6553C6D4" w:rsidRDefault="5E23C2F3" w14:paraId="77F988D3" w14:textId="4FD34C33">
      <w:pPr>
        <w:pStyle w:val="Normal"/>
        <w:spacing w:before="0" w:beforeAutospacing="off" w:after="120" w:afterAutospacing="off" w:line="259" w:lineRule="auto"/>
        <w:ind w:left="0" w:right="105"/>
        <w:jc w:val="left"/>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hereby acknowledge receipt of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5E23C2F3" w:rsidP="6553C6D4" w:rsidRDefault="5E23C2F3" w14:paraId="3498FDE1" w14:textId="4DAE9082">
      <w:pPr>
        <w:pStyle w:val="Normal"/>
        <w:spacing w:before="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on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6553C6D4" w:rsidP="6553C6D4" w:rsidRDefault="6553C6D4" w14:paraId="4F937EF3" w14:textId="6A9FEE05">
      <w:pPr>
        <w:spacing w:after="120"/>
        <w:ind w:left="0" w:right="105"/>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247A4296" w14:textId="032DEE66">
      <w:pPr>
        <w:pStyle w:val="Normal"/>
        <w:spacing w:after="120"/>
        <w:ind w:left="0" w:right="105"/>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Name and Signature of Winner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5E23C2F3" w:rsidP="6553C6D4" w:rsidRDefault="5E23C2F3" w14:paraId="0D27E4F6" w14:textId="5BCAF50C">
      <w:pPr>
        <w:pStyle w:val="Normal"/>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Name and Signature of Issuer    </w:t>
      </w:r>
      <w:r w:rsidRPr="6553C6D4"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                                                                                      </w:t>
      </w:r>
    </w:p>
    <w:p w:rsidR="6553C6D4" w:rsidP="6553C6D4" w:rsidRDefault="6553C6D4" w14:paraId="37450A3F" w14:textId="4F356960">
      <w:pPr>
        <w:rPr>
          <w:rFonts w:ascii="Arial" w:hAnsi="Arial" w:eastAsia="Arial" w:cs="Arial"/>
          <w:b w:val="0"/>
          <w:bCs w:val="0"/>
          <w:i w:val="0"/>
          <w:iCs w:val="0"/>
          <w:caps w:val="0"/>
          <w:smallCaps w:val="0"/>
          <w:noProof w:val="0"/>
          <w:color w:val="000000" w:themeColor="text1" w:themeTint="FF" w:themeShade="FF"/>
          <w:sz w:val="24"/>
          <w:szCs w:val="24"/>
          <w:lang w:val="en-US"/>
        </w:rPr>
      </w:pPr>
    </w:p>
    <w:p w:rsidR="6553C6D4" w:rsidP="6553C6D4" w:rsidRDefault="6553C6D4" w14:paraId="503F25DE" w14:textId="61540E97">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739314D5" w14:textId="739CC4E5">
      <w:pPr>
        <w:rPr>
          <w:rFonts w:ascii="Arial" w:hAnsi="Arial" w:eastAsia="Arial" w:cs="Arial"/>
          <w:b w:val="0"/>
          <w:bCs w:val="0"/>
          <w:i w:val="0"/>
          <w:iCs w:val="0"/>
          <w:caps w:val="0"/>
          <w:smallCaps w:val="0"/>
          <w:noProof w:val="0"/>
          <w:color w:val="000000" w:themeColor="text1" w:themeTint="FF" w:themeShade="FF"/>
          <w:sz w:val="18"/>
          <w:szCs w:val="18"/>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553C6D4" w:rsidR="5E23C2F3">
        <w:rPr>
          <w:rFonts w:ascii="Arial" w:hAnsi="Arial" w:eastAsia="Arial" w:cs="Arial"/>
          <w:b w:val="0"/>
          <w:bCs w:val="0"/>
          <w:i w:val="0"/>
          <w:iCs w:val="0"/>
          <w:caps w:val="0"/>
          <w:smallCaps w:val="0"/>
          <w:noProof w:val="0"/>
          <w:color w:val="000000" w:themeColor="text1" w:themeTint="FF" w:themeShade="FF"/>
          <w:sz w:val="18"/>
          <w:szCs w:val="18"/>
          <w:lang w:val="en-US"/>
        </w:rPr>
        <w:t>Delete as appropriate</w:t>
      </w:r>
    </w:p>
    <w:p w:rsidR="6553C6D4" w:rsidP="6553C6D4" w:rsidRDefault="6553C6D4" w14:paraId="07C26C73" w14:textId="3A716344">
      <w:pPr>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194C06FD" w14:textId="62BABE8E">
      <w:pPr>
        <w:pBdr>
          <w:bottom w:val="single" w:color="000000" w:sz="18" w:space="0"/>
        </w:pBdr>
        <w:spacing w:after="65"/>
        <w:jc w:val="both"/>
        <w:rPr>
          <w:rFonts w:ascii="Arial" w:hAnsi="Arial" w:eastAsia="Arial" w:cs="Arial"/>
          <w:b w:val="0"/>
          <w:bCs w:val="0"/>
          <w:i w:val="0"/>
          <w:iCs w:val="0"/>
          <w:caps w:val="0"/>
          <w:smallCaps w:val="0"/>
          <w:noProof w:val="0"/>
          <w:color w:val="000000" w:themeColor="text1" w:themeTint="FF"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w:t>
      </w:r>
    </w:p>
    <w:p w:rsidR="6553C6D4" w:rsidP="6553C6D4" w:rsidRDefault="6553C6D4" w14:paraId="0EE016CF" w14:textId="1CF9B27A">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55D65DC5" w:rsidRDefault="5E23C2F3" w14:paraId="53C03D66" w14:textId="23146338">
      <w:pPr>
        <w:rPr>
          <w:rFonts w:ascii="Arial" w:hAnsi="Arial" w:eastAsia="Arial" w:cs="Arial"/>
          <w:b w:val="0"/>
          <w:bCs w:val="0"/>
          <w:i w:val="0"/>
          <w:iCs w:val="0"/>
          <w:caps w:val="0"/>
          <w:smallCaps w:val="0"/>
          <w:noProof w:val="0"/>
          <w:color w:val="000000" w:themeColor="text1" w:themeTint="FF" w:themeShade="FF"/>
          <w:sz w:val="22"/>
          <w:szCs w:val="22"/>
          <w:lang w:val="en-US"/>
        </w:rPr>
      </w:pPr>
      <w:r w:rsidRPr="55D65DC5" w:rsidR="5E23C2F3">
        <w:rPr>
          <w:rFonts w:ascii="Arial" w:hAnsi="Arial" w:eastAsia="Arial" w:cs="Arial"/>
          <w:b w:val="0"/>
          <w:bCs w:val="0"/>
          <w:i w:val="0"/>
          <w:iCs w:val="0"/>
          <w:caps w:val="0"/>
          <w:smallCaps w:val="0"/>
          <w:noProof w:val="0"/>
          <w:color w:val="000000" w:themeColor="text1" w:themeTint="FF" w:themeShade="FF"/>
          <w:sz w:val="22"/>
          <w:szCs w:val="22"/>
          <w:lang w:val="en-US"/>
        </w:rPr>
        <w:t> </w:t>
      </w: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Authorised</w:t>
      </w: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 xml:space="preserve"> Representative </w:t>
      </w: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To</w:t>
      </w:r>
      <w:r w:rsidRPr="55D65DC5" w:rsidR="5E23C2F3">
        <w:rPr>
          <w:rFonts w:ascii="Arial" w:hAnsi="Arial" w:eastAsia="Arial" w:cs="Arial"/>
          <w:b w:val="1"/>
          <w:bCs w:val="1"/>
          <w:i w:val="0"/>
          <w:iCs w:val="0"/>
          <w:caps w:val="0"/>
          <w:smallCaps w:val="0"/>
          <w:noProof w:val="0"/>
          <w:color w:val="000000" w:themeColor="text1" w:themeTint="FF" w:themeShade="FF"/>
          <w:sz w:val="22"/>
          <w:szCs w:val="22"/>
          <w:lang w:val="en-US"/>
        </w:rPr>
        <w:t xml:space="preserve"> Collect on Behalf of Winner</w:t>
      </w:r>
      <w:r w:rsidRPr="55D65DC5" w:rsidR="5E23C2F3">
        <w:rPr>
          <w:rFonts w:ascii="Arial" w:hAnsi="Arial" w:eastAsia="Arial" w:cs="Arial"/>
          <w:b w:val="0"/>
          <w:bCs w:val="0"/>
          <w:i w:val="0"/>
          <w:iCs w:val="0"/>
          <w:caps w:val="0"/>
          <w:smallCaps w:val="0"/>
          <w:noProof w:val="0"/>
          <w:color w:val="000000" w:themeColor="text1" w:themeTint="FF" w:themeShade="FF"/>
          <w:sz w:val="22"/>
          <w:szCs w:val="22"/>
          <w:lang w:val="en-US"/>
        </w:rPr>
        <w:t> </w:t>
      </w:r>
    </w:p>
    <w:p w:rsidR="6553C6D4" w:rsidP="6553C6D4" w:rsidRDefault="6553C6D4" w14:paraId="0B638B4A" w14:textId="498D839E">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55D65DC5" w:rsidRDefault="5E23C2F3" w14:paraId="456FDC24" w14:textId="7987311E">
      <w:pPr>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pPr>
      <w:r w:rsidRPr="55D65DC5"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I, </w:t>
      </w:r>
      <w:r w:rsidRPr="55D65DC5"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w:t>
      </w:r>
      <w:r w:rsidRPr="55D65DC5" w:rsidR="4FA94540">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 xml:space="preserve">Name of </w:t>
      </w:r>
      <w:r w:rsidRPr="55D65DC5" w:rsidR="5E23C2F3">
        <w:rPr>
          <w:rFonts w:ascii="Calibri Light" w:hAnsi="Calibri Light" w:eastAsia="Calibri Light" w:cs="Calibri Light"/>
          <w:b w:val="0"/>
          <w:bCs w:val="0"/>
          <w:i w:val="1"/>
          <w:iCs w:val="1"/>
          <w:caps w:val="0"/>
          <w:smallCaps w:val="0"/>
          <w:strike w:val="0"/>
          <w:dstrike w:val="0"/>
          <w:noProof w:val="0"/>
          <w:color w:val="000000" w:themeColor="text1" w:themeTint="FF" w:themeShade="FF"/>
          <w:sz w:val="24"/>
          <w:szCs w:val="24"/>
          <w:u w:val="single"/>
          <w:lang w:val="en-US"/>
        </w:rPr>
        <w:t>Representative)</w:t>
      </w:r>
      <w:r w:rsidRPr="55D65DC5" w:rsidR="5E23C2F3">
        <w:rPr>
          <w:rFonts w:ascii="Arial" w:hAnsi="Arial" w:eastAsia="Arial" w:cs="Arial"/>
          <w:b w:val="0"/>
          <w:bCs w:val="0"/>
          <w:i w:val="0"/>
          <w:iCs w:val="0"/>
          <w:caps w:val="0"/>
          <w:smallCaps w:val="0"/>
          <w:strike w:val="0"/>
          <w:dstrike w:val="0"/>
          <w:noProof w:val="0"/>
          <w:color w:val="000000" w:themeColor="text1" w:themeTint="FF" w:themeShade="FF"/>
          <w:sz w:val="24"/>
          <w:szCs w:val="24"/>
          <w:u w:val="single"/>
          <w:lang w:val="en-US"/>
        </w:rPr>
        <w:t xml:space="preserve">                                                                                                 </w:t>
      </w:r>
      <w:r w:rsidRPr="55D65DC5" w:rsidR="5E23C2F3">
        <w:rPr>
          <w:rFonts w:ascii="Calibri Light" w:hAnsi="Calibri Light" w:eastAsia="Calibri Light" w:cs="Calibri Light"/>
          <w:b w:val="0"/>
          <w:bCs w:val="0"/>
          <w:i w:val="0"/>
          <w:iCs w:val="0"/>
          <w:caps w:val="0"/>
          <w:smallCaps w:val="0"/>
          <w:noProof w:val="0"/>
          <w:color w:val="000000" w:themeColor="text1" w:themeTint="FF" w:themeShade="FF"/>
          <w:sz w:val="24"/>
          <w:szCs w:val="24"/>
          <w:lang w:val="en-US"/>
        </w:rPr>
        <w:t> </w:t>
      </w:r>
    </w:p>
    <w:p w:rsidR="6553C6D4" w:rsidP="6553C6D4" w:rsidRDefault="6553C6D4" w14:paraId="219A6414" w14:textId="7480EF5E">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E23C2F3" w:rsidP="6553C6D4" w:rsidRDefault="5E23C2F3" w14:paraId="709D5B06" w14:textId="60487A90">
      <w:pPr>
        <w:pStyle w:val="Normal"/>
        <w:spacing w:before="0" w:beforeAutospacing="off" w:after="120" w:afterAutospacing="off" w:line="259" w:lineRule="auto"/>
        <w:ind w:left="0" w:right="105"/>
        <w:jc w:val="left"/>
        <w:rPr>
          <w:rFonts w:ascii="Calibri Light" w:hAnsi="Calibri Light" w:eastAsia="Calibri Light" w:cs="Calibri Light"/>
          <w:b w:val="0"/>
          <w:bCs w:val="0"/>
          <w:i w:val="1"/>
          <w:iCs w:val="1"/>
          <w:caps w:val="0"/>
          <w:smallCaps w:val="0"/>
          <w:strike w:val="0"/>
          <w:dstrike w:val="0"/>
          <w:noProof w:val="0"/>
          <w:color w:val="7F7F7F" w:themeColor="text1" w:themeTint="80" w:themeShade="FF"/>
          <w:sz w:val="24"/>
          <w:szCs w:val="24"/>
          <w:u w:val="single"/>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hereby acknowledge receipt of  </w:t>
      </w:r>
      <w:r w:rsidRPr="6553C6D4" w:rsidR="5E23C2F3">
        <w:rPr>
          <w:rFonts w:ascii="Calibri Light" w:hAnsi="Calibri Light" w:eastAsia="Calibri Light" w:cs="Calibri Light"/>
          <w:b w:val="0"/>
          <w:bCs w:val="0"/>
          <w:i w:val="1"/>
          <w:iCs w:val="1"/>
          <w:caps w:val="0"/>
          <w:smallCaps w:val="0"/>
          <w:strike w:val="0"/>
          <w:dstrike w:val="0"/>
          <w:noProof w:val="0"/>
          <w:color w:val="7F7F7F" w:themeColor="text1" w:themeTint="80" w:themeShade="FF"/>
          <w:sz w:val="24"/>
          <w:szCs w:val="24"/>
          <w:u w:val="single"/>
          <w:lang w:val="en-US"/>
        </w:rPr>
        <w:t xml:space="preserve">                                                                                                             </w:t>
      </w:r>
    </w:p>
    <w:p w:rsidR="5E23C2F3" w:rsidP="6553C6D4" w:rsidRDefault="5E23C2F3" w14:paraId="681042A1" w14:textId="14F5ED0D">
      <w:pPr>
        <w:pStyle w:val="Normal"/>
        <w:spacing w:before="0" w:beforeAutospacing="off" w:after="0" w:afterAutospacing="off" w:line="259" w:lineRule="auto"/>
        <w:ind w:left="0" w:right="0"/>
        <w:jc w:val="left"/>
        <w:rPr>
          <w:rFonts w:ascii="Calibri Light" w:hAnsi="Calibri Light" w:eastAsia="Calibri Light" w:cs="Calibri Light"/>
          <w:b w:val="0"/>
          <w:bCs w:val="0"/>
          <w:i w:val="0"/>
          <w:iCs w:val="0"/>
          <w:caps w:val="0"/>
          <w:smallCaps w:val="0"/>
          <w:noProof w:val="0"/>
          <w:color w:val="7F7F7F" w:themeColor="text1" w:themeTint="80"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on  </w:t>
      </w:r>
      <w:r w:rsidRPr="6553C6D4" w:rsidR="5E23C2F3">
        <w:rPr>
          <w:rFonts w:ascii="Calibri Light" w:hAnsi="Calibri Light" w:eastAsia="Calibri Light" w:cs="Calibri Light"/>
          <w:b w:val="0"/>
          <w:bCs w:val="0"/>
          <w:i w:val="1"/>
          <w:iCs w:val="1"/>
          <w:caps w:val="0"/>
          <w:smallCaps w:val="0"/>
          <w:strike w:val="0"/>
          <w:dstrike w:val="0"/>
          <w:noProof w:val="0"/>
          <w:color w:val="7F7F7F" w:themeColor="text1" w:themeTint="80" w:themeShade="FF"/>
          <w:sz w:val="24"/>
          <w:szCs w:val="24"/>
          <w:u w:val="single"/>
          <w:lang w:val="en-US"/>
        </w:rPr>
        <w:t xml:space="preserve">                                                                                      </w:t>
      </w:r>
    </w:p>
    <w:p w:rsidR="6553C6D4" w:rsidP="6553C6D4" w:rsidRDefault="6553C6D4" w14:paraId="657320F9" w14:textId="49F94CA1">
      <w:pPr>
        <w:spacing w:after="120"/>
        <w:ind w:left="0" w:right="105"/>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1D5C0ADB" w14:textId="0BADE4A1">
      <w:pPr>
        <w:pStyle w:val="Normal"/>
        <w:spacing w:after="120"/>
        <w:ind w:left="0" w:right="105"/>
        <w:rPr>
          <w:rFonts w:ascii="Calibri Light" w:hAnsi="Calibri Light" w:eastAsia="Calibri Light" w:cs="Calibri Light"/>
          <w:b w:val="0"/>
          <w:bCs w:val="0"/>
          <w:i w:val="0"/>
          <w:iCs w:val="0"/>
          <w:caps w:val="0"/>
          <w:smallCaps w:val="0"/>
          <w:noProof w:val="0"/>
          <w:color w:val="7F7F7F" w:themeColor="text1" w:themeTint="80"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Name and Signature of Representative  </w:t>
      </w:r>
      <w:r w:rsidRPr="6553C6D4" w:rsidR="5E23C2F3">
        <w:rPr>
          <w:rFonts w:ascii="Calibri Light" w:hAnsi="Calibri Light" w:eastAsia="Calibri Light" w:cs="Calibri Light"/>
          <w:b w:val="0"/>
          <w:bCs w:val="0"/>
          <w:i w:val="1"/>
          <w:iCs w:val="1"/>
          <w:caps w:val="0"/>
          <w:smallCaps w:val="0"/>
          <w:strike w:val="0"/>
          <w:dstrike w:val="0"/>
          <w:noProof w:val="0"/>
          <w:color w:val="7F7F7F" w:themeColor="text1" w:themeTint="80" w:themeShade="FF"/>
          <w:sz w:val="24"/>
          <w:szCs w:val="24"/>
          <w:u w:val="single"/>
          <w:lang w:val="en-US"/>
        </w:rPr>
        <w:t xml:space="preserve">                                                                                      </w:t>
      </w:r>
    </w:p>
    <w:p w:rsidR="5E23C2F3" w:rsidP="6553C6D4" w:rsidRDefault="5E23C2F3" w14:paraId="28F3570E" w14:textId="42804961">
      <w:pPr>
        <w:pStyle w:val="Normal"/>
        <w:rPr>
          <w:rFonts w:ascii="Calibri Light" w:hAnsi="Calibri Light" w:eastAsia="Calibri Light" w:cs="Calibri Light"/>
          <w:b w:val="0"/>
          <w:bCs w:val="0"/>
          <w:i w:val="0"/>
          <w:iCs w:val="0"/>
          <w:caps w:val="0"/>
          <w:smallCaps w:val="0"/>
          <w:noProof w:val="0"/>
          <w:color w:val="7F7F7F" w:themeColor="text1" w:themeTint="80" w:themeShade="FF"/>
          <w:sz w:val="24"/>
          <w:szCs w:val="24"/>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Name and Signature of Issuer                 </w:t>
      </w:r>
      <w:r w:rsidRPr="6553C6D4" w:rsidR="5E23C2F3">
        <w:rPr>
          <w:rFonts w:ascii="Calibri Light" w:hAnsi="Calibri Light" w:eastAsia="Calibri Light" w:cs="Calibri Light"/>
          <w:b w:val="0"/>
          <w:bCs w:val="0"/>
          <w:i w:val="1"/>
          <w:iCs w:val="1"/>
          <w:caps w:val="0"/>
          <w:smallCaps w:val="0"/>
          <w:strike w:val="0"/>
          <w:dstrike w:val="0"/>
          <w:noProof w:val="0"/>
          <w:color w:val="7F7F7F" w:themeColor="text1" w:themeTint="80" w:themeShade="FF"/>
          <w:sz w:val="24"/>
          <w:szCs w:val="24"/>
          <w:u w:val="single"/>
          <w:lang w:val="en-US"/>
        </w:rPr>
        <w:t xml:space="preserve">                                                                                      </w:t>
      </w:r>
    </w:p>
    <w:p w:rsidR="6553C6D4" w:rsidP="6553C6D4" w:rsidRDefault="6553C6D4" w14:paraId="741A6FCD" w14:textId="1AD2C1FE">
      <w:pPr>
        <w:rPr>
          <w:rFonts w:ascii="Arial" w:hAnsi="Arial" w:eastAsia="Arial" w:cs="Arial"/>
          <w:b w:val="0"/>
          <w:bCs w:val="0"/>
          <w:i w:val="0"/>
          <w:iCs w:val="0"/>
          <w:caps w:val="0"/>
          <w:smallCaps w:val="0"/>
          <w:noProof w:val="0"/>
          <w:color w:val="000000" w:themeColor="text1" w:themeTint="FF" w:themeShade="FF"/>
          <w:sz w:val="24"/>
          <w:szCs w:val="24"/>
          <w:lang w:val="en-US"/>
        </w:rPr>
      </w:pPr>
    </w:p>
    <w:p w:rsidR="6553C6D4" w:rsidP="6553C6D4" w:rsidRDefault="6553C6D4" w14:paraId="33B94241" w14:textId="1F9CB529">
      <w:pPr>
        <w:rPr>
          <w:rFonts w:ascii="Arial" w:hAnsi="Arial" w:eastAsia="Arial" w:cs="Arial"/>
          <w:b w:val="0"/>
          <w:bCs w:val="0"/>
          <w:i w:val="0"/>
          <w:iCs w:val="0"/>
          <w:caps w:val="0"/>
          <w:smallCaps w:val="0"/>
          <w:noProof w:val="0"/>
          <w:color w:val="000000" w:themeColor="text1" w:themeTint="FF" w:themeShade="FF"/>
          <w:sz w:val="24"/>
          <w:szCs w:val="24"/>
          <w:lang w:val="en-US"/>
        </w:rPr>
      </w:pPr>
    </w:p>
    <w:p w:rsidR="5E23C2F3" w:rsidP="6553C6D4" w:rsidRDefault="5E23C2F3" w14:paraId="71BBACB5" w14:textId="7F54135C">
      <w:pPr>
        <w:rPr>
          <w:rFonts w:ascii="Arial" w:hAnsi="Arial" w:eastAsia="Arial" w:cs="Arial"/>
          <w:b w:val="0"/>
          <w:bCs w:val="0"/>
          <w:i w:val="0"/>
          <w:iCs w:val="0"/>
          <w:caps w:val="0"/>
          <w:smallCaps w:val="0"/>
          <w:noProof w:val="0"/>
          <w:color w:val="000000" w:themeColor="text1" w:themeTint="FF" w:themeShade="FF"/>
          <w:sz w:val="18"/>
          <w:szCs w:val="18"/>
          <w:lang w:val="en-US"/>
        </w:rPr>
      </w:pPr>
      <w:r w:rsidRPr="6553C6D4" w:rsidR="5E23C2F3">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553C6D4" w:rsidR="5E23C2F3">
        <w:rPr>
          <w:rFonts w:ascii="Arial" w:hAnsi="Arial" w:eastAsia="Arial" w:cs="Arial"/>
          <w:b w:val="0"/>
          <w:bCs w:val="0"/>
          <w:i w:val="0"/>
          <w:iCs w:val="0"/>
          <w:caps w:val="0"/>
          <w:smallCaps w:val="0"/>
          <w:noProof w:val="0"/>
          <w:color w:val="000000" w:themeColor="text1" w:themeTint="FF" w:themeShade="FF"/>
          <w:sz w:val="18"/>
          <w:szCs w:val="18"/>
          <w:lang w:val="en-US"/>
        </w:rPr>
        <w:t>Delete as appropriate</w:t>
      </w:r>
    </w:p>
    <w:p w:rsidR="6553C6D4" w:rsidP="6553C6D4" w:rsidRDefault="6553C6D4" w14:paraId="69E16E7A" w14:textId="78D662C5">
      <w:pPr>
        <w:pStyle w:val="Normal"/>
        <w:rPr>
          <w:rFonts w:ascii="Arial Unicode MS" w:hAnsi="Arial Unicode MS"/>
          <w:b w:val="1"/>
          <w:bCs w:val="1"/>
          <w:color w:val="000000" w:themeColor="text1" w:themeTint="FF" w:themeShade="FF"/>
          <w:sz w:val="24"/>
          <w:szCs w:val="24"/>
        </w:rPr>
      </w:pPr>
    </w:p>
    <w:p w:rsidR="6553C6D4" w:rsidP="6553C6D4" w:rsidRDefault="6553C6D4" w14:paraId="494B8DD3" w14:textId="3DD0D464">
      <w:pPr>
        <w:pStyle w:val="Normal"/>
      </w:pPr>
    </w:p>
    <w:sectPr w:rsidR="00837619">
      <w:pgSz w:w="11910" w:h="16845" w:orient="portrait"/>
      <w:pgMar w:top="1152" w:right="1152" w:bottom="1152" w:left="115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619"/>
    <w:rsid w:val="004F7C6D"/>
    <w:rsid w:val="0062D196"/>
    <w:rsid w:val="00837619"/>
    <w:rsid w:val="00F63CF6"/>
    <w:rsid w:val="1F97A356"/>
    <w:rsid w:val="20633DEA"/>
    <w:rsid w:val="2E201D50"/>
    <w:rsid w:val="36E1B26D"/>
    <w:rsid w:val="3B781246"/>
    <w:rsid w:val="3B78E547"/>
    <w:rsid w:val="4FA94540"/>
    <w:rsid w:val="520AC47D"/>
    <w:rsid w:val="55D65DC5"/>
    <w:rsid w:val="5E23C2F3"/>
    <w:rsid w:val="6553C6D4"/>
    <w:rsid w:val="6726A1B1"/>
    <w:rsid w:val="6A5B11DB"/>
    <w:rsid w:val="6FF7297B"/>
    <w:rsid w:val="7F39E8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97CAF6"/>
  <w15:docId w15:val="{BC064649-FCA7-4BCE-9CD4-138DB255AE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imes New Roman" w:cs="Times New Roman"/>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image" Target="/media/image3.png" Id="R9db70ba70e114aba" /><Relationship Type="http://schemas.openxmlformats.org/officeDocument/2006/relationships/hyperlink" Target="mailto:Saifuls.Sahri@mediacorp.com.sg" TargetMode="External" Id="R5ff9ef9bbb3e4b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AC4E61D0F954B88D58A73E454FDBA" ma:contentTypeVersion="18" ma:contentTypeDescription="Create a new document." ma:contentTypeScope="" ma:versionID="ce732e9b857f355a4fd17e423951acf3">
  <xsd:schema xmlns:xsd="http://www.w3.org/2001/XMLSchema" xmlns:xs="http://www.w3.org/2001/XMLSchema" xmlns:p="http://schemas.microsoft.com/office/2006/metadata/properties" xmlns:ns2="56a026b6-ca89-4cc6-b2f4-e526469f1535" xmlns:ns3="ab3f59ec-5ae7-41df-b543-1f0c7fc10626" targetNamespace="http://schemas.microsoft.com/office/2006/metadata/properties" ma:root="true" ma:fieldsID="4aa2557bc17b95ba0f724fd3986b71f1" ns2:_="" ns3:_="">
    <xsd:import namespace="56a026b6-ca89-4cc6-b2f4-e526469f1535"/>
    <xsd:import namespace="ab3f59ec-5ae7-41df-b543-1f0c7fc1062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026b6-ca89-4cc6-b2f4-e526469f1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6a5ac95-3615-49fd-8fd3-d99ab6e37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3f59ec-5ae7-41df-b543-1f0c7fc10626"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55859b7-f850-4cd7-9b1b-02b12ffa9c99}" ma:internalName="TaxCatchAll" ma:showField="CatchAllData" ma:web="ab3f59ec-5ae7-41df-b543-1f0c7fc106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6a026b6-ca89-4cc6-b2f4-e526469f1535">
      <Terms xmlns="http://schemas.microsoft.com/office/infopath/2007/PartnerControls"/>
    </lcf76f155ced4ddcb4097134ff3c332f>
    <TaxCatchAll xmlns="ab3f59ec-5ae7-41df-b543-1f0c7fc10626" xsi:nil="true"/>
  </documentManagement>
</p:properties>
</file>

<file path=customXml/itemProps1.xml><?xml version="1.0" encoding="utf-8"?>
<ds:datastoreItem xmlns:ds="http://schemas.openxmlformats.org/officeDocument/2006/customXml" ds:itemID="{D96A8158-4BB9-4CCD-8785-A4FE93085423}"/>
</file>

<file path=customXml/itemProps2.xml><?xml version="1.0" encoding="utf-8"?>
<ds:datastoreItem xmlns:ds="http://schemas.openxmlformats.org/officeDocument/2006/customXml" ds:itemID="{292319D2-D9A8-45CE-AF62-34A58C8D13CB}"/>
</file>

<file path=customXml/itemProps3.xml><?xml version="1.0" encoding="utf-8"?>
<ds:datastoreItem xmlns:ds="http://schemas.openxmlformats.org/officeDocument/2006/customXml" ds:itemID="{A5809292-C2B4-44B1-B4B0-9BE365FE175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Saifuls Sahri</lastModifiedBy>
  <revision>5</revision>
  <dcterms:created xsi:type="dcterms:W3CDTF">2024-06-25T05:21:00.0000000Z</dcterms:created>
  <dcterms:modified xsi:type="dcterms:W3CDTF">2024-06-25T05:34:44.0347831Z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0x010100C85AC4E61D0F954B88D58A73E454FDBA</vt:lpwstr>
  </property>
  <property fmtid="{D5CDD505-2E9C-101B-9397-08002B2CF9AE}" pid="3" name="MediaServiceImageTags">
    <vt:lpwstr/>
  </property>
</Properties>
</file>