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600" w:beforeAutospacing="1" w:afterAutospacing="1"/>
        <w:jc w:val="center"/>
        <w:rPr>
          <w:rFonts w:ascii="Segoe UI" w:hAnsi="Segoe UI" w:eastAsia="Segoe UI" w:cs="Segoe UI"/>
          <w:color w:val="000000" w:themeColor="text1"/>
          <w:sz w:val="18"/>
          <w:szCs w:val="18"/>
        </w:rPr>
      </w:pPr>
      <w:r>
        <w:rPr/>
        <w:drawing>
          <wp:inline distT="0" distB="0" distL="0" distR="0">
            <wp:extent cx="3276600" cy="962025"/>
            <wp:effectExtent l="0" t="0" r="0" b="0"/>
            <wp:docPr id="1" name="Picture 2130287159" descr="C:\Users\ferna\AppData\Local\Microsoft\Windows\INetCache\Content.MSO\877A68D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130287159" descr="C:\Users\ferna\AppData\Local\Microsoft\Windows\INetCache\Content.MSO\877A68D5.tmp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600" w:beforeAutospacing="1" w:afterAutospacing="1"/>
        <w:jc w:val="center"/>
        <w:rPr>
          <w:rFonts w:ascii="Calibri" w:hAnsi="Calibri" w:eastAsia="Calibri" w:cs="Calibri"/>
          <w:color w:val="000000" w:themeColor="text1"/>
          <w:sz w:val="28"/>
          <w:szCs w:val="28"/>
        </w:rPr>
      </w:pPr>
      <w:r>
        <w:rPr>
          <w:rStyle w:val="Normaltextrun"/>
          <w:rFonts w:eastAsia="Calibri" w:cs="Calibri" w:ascii="Calibri" w:hAnsi="Calibri"/>
          <w:b/>
          <w:bCs/>
          <w:color w:val="000000" w:themeColor="text1"/>
          <w:sz w:val="28"/>
          <w:szCs w:val="28"/>
        </w:rPr>
        <w:t>UNIVERSIDAD TECNLOGICA CENTROAMERICANA</w:t>
      </w:r>
    </w:p>
    <w:p>
      <w:pPr>
        <w:pStyle w:val="Normal"/>
        <w:bidi w:val="0"/>
        <w:spacing w:lineRule="auto" w:line="600" w:beforeAutospacing="1" w:afterAutospacing="1"/>
        <w:jc w:val="center"/>
        <w:rPr>
          <w:rFonts w:ascii="Calibri" w:hAnsi="Calibri" w:eastAsia="Calibri" w:cs="Calibri"/>
          <w:color w:val="000000" w:themeColor="text1"/>
          <w:sz w:val="28"/>
          <w:szCs w:val="28"/>
        </w:rPr>
      </w:pPr>
      <w:r>
        <w:rPr>
          <w:rStyle w:val="Normaltextrun"/>
          <w:rFonts w:eastAsia="Calibri" w:cs="Calibri" w:ascii="Calibri" w:hAnsi="Calibri"/>
          <w:b/>
          <w:bCs/>
          <w:color w:val="000000" w:themeColor="text1"/>
          <w:sz w:val="28"/>
          <w:szCs w:val="28"/>
        </w:rPr>
        <w:t>FACULTAD DE POSGRADO</w:t>
      </w:r>
    </w:p>
    <w:p>
      <w:pPr>
        <w:pStyle w:val="Normal"/>
        <w:bidi w:val="0"/>
        <w:spacing w:lineRule="auto" w:line="600" w:beforeAutospacing="1" w:afterAutospacing="1"/>
        <w:jc w:val="center"/>
        <w:rPr>
          <w:rFonts w:ascii="Calibri" w:hAnsi="Calibri" w:eastAsia="Calibri" w:cs="Calibri"/>
          <w:color w:val="000000" w:themeColor="text1"/>
          <w:sz w:val="28"/>
          <w:szCs w:val="28"/>
        </w:rPr>
      </w:pPr>
      <w:r>
        <w:rPr>
          <w:rStyle w:val="Normaltextrun"/>
          <w:rFonts w:eastAsia="Calibri" w:cs="Calibri" w:ascii="Calibri" w:hAnsi="Calibri"/>
          <w:b/>
          <w:bCs/>
          <w:color w:val="000000" w:themeColor="text1"/>
          <w:sz w:val="28"/>
          <w:szCs w:val="28"/>
        </w:rPr>
        <w:t>MERCADO DINERO CAPITAL</w:t>
      </w:r>
    </w:p>
    <w:p>
      <w:pPr>
        <w:pStyle w:val="Normal"/>
        <w:bidi w:val="0"/>
        <w:spacing w:lineRule="auto" w:line="600" w:beforeAutospacing="1" w:afterAutospacing="1"/>
        <w:jc w:val="center"/>
        <w:rPr>
          <w:rFonts w:ascii="Calibri" w:hAnsi="Calibri" w:eastAsia="Calibri" w:cs="Calibri"/>
          <w:color w:val="000000" w:themeColor="text1"/>
          <w:sz w:val="28"/>
          <w:szCs w:val="28"/>
        </w:rPr>
      </w:pPr>
      <w:r>
        <w:rPr>
          <w:rStyle w:val="Normaltextrun"/>
          <w:rFonts w:eastAsia="Calibri" w:cs="Calibri" w:ascii="Calibri" w:hAnsi="Calibri"/>
          <w:b/>
          <w:bCs/>
          <w:color w:val="000000" w:themeColor="text1"/>
          <w:sz w:val="28"/>
          <w:szCs w:val="28"/>
        </w:rPr>
        <w:t>Tarea #1</w:t>
      </w:r>
    </w:p>
    <w:p>
      <w:pPr>
        <w:pStyle w:val="Normal"/>
        <w:bidi w:val="0"/>
        <w:spacing w:lineRule="auto" w:line="240" w:beforeAutospacing="1" w:afterAutospacing="1"/>
        <w:jc w:val="center"/>
        <w:rPr>
          <w:rFonts w:ascii="Calibri" w:hAnsi="Calibri" w:eastAsia="Calibri" w:cs="Calibri"/>
          <w:color w:val="000000" w:themeColor="text1"/>
          <w:sz w:val="28"/>
          <w:szCs w:val="28"/>
        </w:rPr>
      </w:pPr>
      <w:r>
        <w:rPr>
          <w:rStyle w:val="Normaltextrun"/>
          <w:rFonts w:eastAsia="Calibri" w:cs="Calibri" w:ascii="Calibri" w:hAnsi="Calibri"/>
          <w:b/>
          <w:bCs/>
          <w:color w:val="000000" w:themeColor="text1"/>
          <w:sz w:val="28"/>
          <w:szCs w:val="28"/>
        </w:rPr>
        <w:t>Carlo Menjivar-21053124</w:t>
      </w:r>
    </w:p>
    <w:p>
      <w:pPr>
        <w:pStyle w:val="Normal"/>
        <w:bidi w:val="0"/>
        <w:spacing w:lineRule="auto" w:line="240" w:beforeAutospacing="1" w:afterAutospacing="1"/>
        <w:jc w:val="center"/>
        <w:rPr>
          <w:rFonts w:ascii="Calibri" w:hAnsi="Calibri" w:eastAsia="Calibri" w:cs="Calibri"/>
          <w:color w:val="000000" w:themeColor="text1"/>
          <w:sz w:val="28"/>
          <w:szCs w:val="28"/>
        </w:rPr>
      </w:pPr>
      <w:r>
        <w:rPr>
          <w:rFonts w:eastAsia="Calibri" w:cs="Calibri" w:ascii="Calibri" w:hAnsi="Calibri"/>
          <w:color w:val="000000" w:themeColor="text1"/>
          <w:sz w:val="28"/>
          <w:szCs w:val="28"/>
        </w:rPr>
      </w:r>
    </w:p>
    <w:p>
      <w:pPr>
        <w:pStyle w:val="Normal"/>
        <w:bidi w:val="0"/>
        <w:spacing w:lineRule="auto" w:line="240" w:beforeAutospacing="1" w:afterAutospacing="1"/>
        <w:jc w:val="center"/>
        <w:rPr>
          <w:rFonts w:ascii="Calibri" w:hAnsi="Calibri" w:eastAsia="Calibri" w:cs="Calibri"/>
          <w:color w:val="000000" w:themeColor="text1"/>
          <w:sz w:val="28"/>
          <w:szCs w:val="28"/>
        </w:rPr>
      </w:pPr>
      <w:r>
        <w:rPr>
          <w:rFonts w:eastAsia="Calibri" w:cs="Calibri" w:ascii="Calibri" w:hAnsi="Calibri"/>
          <w:color w:val="000000" w:themeColor="text1"/>
          <w:sz w:val="28"/>
          <w:szCs w:val="28"/>
        </w:rPr>
      </w:r>
    </w:p>
    <w:p>
      <w:pPr>
        <w:pStyle w:val="Normal"/>
        <w:bidi w:val="0"/>
        <w:spacing w:lineRule="auto" w:line="240" w:beforeAutospacing="1" w:afterAutospacing="1"/>
        <w:jc w:val="center"/>
        <w:rPr>
          <w:rFonts w:ascii="Calibri" w:hAnsi="Calibri" w:eastAsia="Calibri" w:cs="Calibri"/>
          <w:color w:val="000000" w:themeColor="text1"/>
          <w:sz w:val="28"/>
          <w:szCs w:val="28"/>
        </w:rPr>
      </w:pPr>
      <w:r>
        <w:rPr>
          <w:rStyle w:val="Normaltextrun"/>
          <w:rFonts w:eastAsia="Calibri" w:cs="Calibri" w:ascii="Calibri" w:hAnsi="Calibri"/>
          <w:b/>
          <w:bCs/>
          <w:color w:val="000000" w:themeColor="text1"/>
          <w:sz w:val="28"/>
          <w:szCs w:val="28"/>
        </w:rPr>
        <w:t>0</w:t>
      </w:r>
      <w:r>
        <w:rPr>
          <w:rStyle w:val="Normaltextrun"/>
          <w:rFonts w:eastAsia="Calibri" w:cs="Calibri" w:ascii="Calibri" w:hAnsi="Calibri"/>
          <w:b/>
          <w:bCs/>
          <w:color w:val="000000" w:themeColor="text1"/>
          <w:sz w:val="28"/>
          <w:szCs w:val="28"/>
        </w:rPr>
        <w:t>6</w:t>
      </w:r>
      <w:r>
        <w:rPr>
          <w:rStyle w:val="Normaltextrun"/>
          <w:rFonts w:eastAsia="Calibri" w:cs="Calibri" w:ascii="Calibri" w:hAnsi="Calibri"/>
          <w:b/>
          <w:bCs/>
          <w:color w:val="000000" w:themeColor="text1"/>
          <w:sz w:val="28"/>
          <w:szCs w:val="28"/>
        </w:rPr>
        <w:t>/</w:t>
      </w:r>
      <w:r>
        <w:rPr>
          <w:rStyle w:val="Normaltextrun"/>
          <w:rFonts w:eastAsia="Calibri" w:cs="Calibri" w:ascii="Calibri" w:hAnsi="Calibri"/>
          <w:b/>
          <w:bCs/>
          <w:color w:val="000000" w:themeColor="text1"/>
          <w:sz w:val="28"/>
          <w:szCs w:val="28"/>
        </w:rPr>
        <w:t>09</w:t>
      </w:r>
      <w:r>
        <w:rPr>
          <w:rStyle w:val="Normaltextrun"/>
          <w:rFonts w:eastAsia="Calibri" w:cs="Calibri" w:ascii="Calibri" w:hAnsi="Calibri"/>
          <w:b/>
          <w:bCs/>
          <w:color w:val="000000" w:themeColor="text1"/>
          <w:sz w:val="28"/>
          <w:szCs w:val="28"/>
        </w:rPr>
        <w:t>/22</w:t>
      </w:r>
      <w:r>
        <w:br w:type="page"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Preguntas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1 ¿Considera que la Fed aplicará una política monetaria de estímulo en este momento? </w:t>
      </w:r>
    </w:p>
    <w:p>
      <w:pPr>
        <w:pStyle w:val="Normal"/>
        <w:bidi w:val="0"/>
        <w:jc w:val="left"/>
        <w:rPr/>
      </w:pPr>
      <w:r>
        <w:rPr/>
        <w:t xml:space="preserve">Explique.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Considero que la Fed revisara su política monetaria en busca de estimular la economía  y reducir la inflación, ya que considero la economía marcha a una recesión  y peligra el aumento en el desempleo.</w:t>
      </w:r>
      <w:r>
        <w:rPr/>
        <w:br/>
        <w:br/>
        <w:t xml:space="preserve">2 Usted tiene un cuantioso portafolio de bonos estadounidenses y cree que si la Fed no modifica su política monetaria, la economía de Estados Unidos seguirá a la baja. Si la Fed estimula la economía en este momento, ¿considera que le conviene más tener acciones que bonos? Sobre la base de esta información, ¿considera que debe cambiar bonos por acciones? </w:t>
        <w:br/>
      </w:r>
    </w:p>
    <w:p>
      <w:pPr>
        <w:pStyle w:val="Normal"/>
        <w:bidi w:val="0"/>
        <w:jc w:val="left"/>
        <w:rPr/>
      </w:pPr>
      <w:r>
        <w:rPr/>
        <w:t>Explique.</w:t>
        <w:br/>
        <w:br/>
      </w:r>
      <w:r>
        <w:rPr>
          <w:rFonts w:ascii="Georgia;serif" w:hAnsi="Georgia;serif"/>
          <w:b w:val="false"/>
          <w:i w:val="false"/>
          <w:caps w:val="false"/>
          <w:smallCaps w:val="false"/>
          <w:color w:val="414141"/>
          <w:spacing w:val="0"/>
          <w:sz w:val="22"/>
        </w:rPr>
        <w:t xml:space="preserve">La creciente inflación </w:t>
      </w:r>
      <w:r>
        <w:rPr>
          <w:rFonts w:ascii="Georgia;serif" w:hAnsi="Georgia;serif"/>
          <w:b w:val="false"/>
          <w:i w:val="false"/>
          <w:caps w:val="false"/>
          <w:smallCaps w:val="false"/>
          <w:color w:val="414141"/>
          <w:spacing w:val="0"/>
          <w:sz w:val="22"/>
        </w:rPr>
        <w:t>obliga a</w:t>
      </w:r>
      <w:r>
        <w:rPr>
          <w:rFonts w:ascii="Georgia;serif" w:hAnsi="Georgia;serif"/>
          <w:b w:val="false"/>
          <w:i w:val="false"/>
          <w:caps w:val="false"/>
          <w:smallCaps w:val="false"/>
          <w:color w:val="414141"/>
          <w:spacing w:val="0"/>
          <w:sz w:val="22"/>
        </w:rPr>
        <w:t xml:space="preserve"> evaluar los posibles efectos tanto en los activos “riesgosos” (</w:t>
      </w:r>
      <w:r>
        <w:rPr>
          <w:rFonts w:ascii="Georgia;serif" w:hAnsi="Georgia;serif"/>
          <w:b w:val="false"/>
          <w:i w:val="false"/>
          <w:caps w:val="false"/>
          <w:smallCaps w:val="false"/>
          <w:color w:val="414141"/>
          <w:spacing w:val="0"/>
          <w:sz w:val="22"/>
        </w:rPr>
        <w:t>a</w:t>
      </w:r>
      <w:r>
        <w:rPr>
          <w:rFonts w:ascii="Georgia;serif" w:hAnsi="Georgia;serif"/>
          <w:b w:val="false"/>
          <w:i w:val="false"/>
          <w:caps w:val="false"/>
          <w:smallCaps w:val="false"/>
          <w:color w:val="414141"/>
          <w:spacing w:val="0"/>
          <w:sz w:val="22"/>
        </w:rPr>
        <w:t xml:space="preserve">cciones) como en los activos “seguros” (como los bonos del Tesoro de Estados Unidos). </w:t>
      </w:r>
    </w:p>
    <w:p>
      <w:pPr>
        <w:pStyle w:val="Normal"/>
        <w:bidi w:val="0"/>
        <w:jc w:val="left"/>
        <w:rPr>
          <w:rFonts w:ascii="Georgia;serif" w:hAnsi="Georgia;serif"/>
          <w:b w:val="false"/>
          <w:i w:val="false"/>
          <w:caps w:val="false"/>
          <w:smallCaps w:val="false"/>
          <w:color w:val="414141"/>
          <w:spacing w:val="0"/>
          <w:sz w:val="22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Georgia;serif" w:hAnsi="Georgia;serif"/>
          <w:b w:val="false"/>
          <w:i w:val="false"/>
          <w:caps w:val="false"/>
          <w:smallCaps w:val="false"/>
          <w:color w:val="414141"/>
          <w:spacing w:val="0"/>
          <w:sz w:val="22"/>
        </w:rPr>
        <w:t xml:space="preserve">El </w:t>
      </w:r>
      <w:r>
        <w:rPr>
          <w:rFonts w:ascii="Georgia;serif" w:hAnsi="Georgia;serif"/>
          <w:b w:val="false"/>
          <w:i w:val="false"/>
          <w:caps w:val="false"/>
          <w:smallCaps w:val="false"/>
          <w:color w:val="414141"/>
          <w:spacing w:val="0"/>
          <w:sz w:val="22"/>
        </w:rPr>
        <w:t>patrón de</w:t>
      </w:r>
      <w:r>
        <w:rPr>
          <w:rFonts w:ascii="Georgia;serif" w:hAnsi="Georgia;serif"/>
          <w:b w:val="false"/>
          <w:i w:val="false"/>
          <w:caps w:val="false"/>
          <w:smallCaps w:val="false"/>
          <w:color w:val="414141"/>
          <w:spacing w:val="0"/>
          <w:sz w:val="22"/>
        </w:rPr>
        <w:t xml:space="preserve"> inversión tradicional es asignar fondos </w:t>
      </w:r>
      <w:r>
        <w:rPr>
          <w:rFonts w:ascii="Georgia;serif" w:hAnsi="Georgia;serif"/>
          <w:b w:val="false"/>
          <w:i w:val="false"/>
          <w:caps w:val="false"/>
          <w:smallCaps w:val="false"/>
          <w:color w:val="414141"/>
          <w:spacing w:val="0"/>
          <w:sz w:val="22"/>
        </w:rPr>
        <w:t>a</w:t>
      </w:r>
      <w:r>
        <w:rPr>
          <w:rFonts w:ascii="Georgia;serif" w:hAnsi="Georgia;serif"/>
          <w:b w:val="false"/>
          <w:i w:val="false"/>
          <w:caps w:val="false"/>
          <w:smallCaps w:val="false"/>
          <w:color w:val="414141"/>
          <w:spacing w:val="0"/>
          <w:sz w:val="22"/>
        </w:rPr>
        <w:t xml:space="preserve"> 60/40: 60% de la cartera debería estar en acciones de más alto retorno pero más volátiles y el 40% debería estar en bonos de menor retorno y menor volatilidad. </w:t>
        <w:br/>
        <w:br/>
      </w:r>
      <w:r>
        <w:rPr>
          <w:rFonts w:ascii="Georgia;serif" w:hAnsi="Georgia;serif"/>
          <w:b w:val="false"/>
          <w:i w:val="false"/>
          <w:caps w:val="false"/>
          <w:smallCaps w:val="false"/>
          <w:color w:val="414141"/>
          <w:spacing w:val="0"/>
          <w:sz w:val="22"/>
        </w:rPr>
        <w:t>L</w:t>
      </w:r>
      <w:r>
        <w:rPr>
          <w:rFonts w:ascii="Georgia;serif" w:hAnsi="Georgia;serif"/>
          <w:b w:val="false"/>
          <w:i w:val="false"/>
          <w:caps w:val="false"/>
          <w:smallCaps w:val="false"/>
          <w:color w:val="414141"/>
          <w:spacing w:val="0"/>
          <w:sz w:val="22"/>
        </w:rPr>
        <w:t>os precios de las acciones y los bonos por lo general están correlacionados negativamente (cuando uno sube, el otro baja), de manera que esta combinación equilibrará los riesgos y retornos de una cartera.</w:t>
      </w:r>
    </w:p>
    <w:p>
      <w:pPr>
        <w:pStyle w:val="Normal"/>
        <w:bidi w:val="0"/>
        <w:jc w:val="left"/>
        <w:rPr>
          <w:rFonts w:ascii="Georgia;serif" w:hAnsi="Georgia;serif"/>
          <w:b w:val="false"/>
          <w:i w:val="false"/>
          <w:caps w:val="false"/>
          <w:smallCaps w:val="false"/>
          <w:color w:val="414141"/>
          <w:spacing w:val="0"/>
          <w:sz w:val="22"/>
        </w:rPr>
      </w:pPr>
      <w:r>
        <w:rPr/>
      </w:r>
    </w:p>
    <w:p>
      <w:pPr>
        <w:pStyle w:val="Normal"/>
        <w:bidi w:val="0"/>
        <w:jc w:val="left"/>
        <w:rPr>
          <w:rFonts w:ascii="Georgia;serif" w:hAnsi="Georgia;serif"/>
          <w:b w:val="false"/>
          <w:i w:val="false"/>
          <w:caps w:val="false"/>
          <w:smallCaps w:val="false"/>
          <w:color w:val="414141"/>
          <w:spacing w:val="0"/>
          <w:sz w:val="22"/>
        </w:rPr>
      </w:pPr>
      <w:r>
        <w:rPr>
          <w:rFonts w:ascii="Georgia;serif" w:hAnsi="Georgia;serif"/>
          <w:b w:val="false"/>
          <w:i w:val="false"/>
          <w:caps w:val="false"/>
          <w:smallCaps w:val="false"/>
          <w:color w:val="414141"/>
          <w:spacing w:val="0"/>
          <w:sz w:val="22"/>
        </w:rPr>
        <w:t>Durante un “período de riesgo”, cuando los inversores son optimistas, los precios de las acciones y los rendimientos de los bonos aumentarán, mientras que los precios de los bonos caerán, lo que resultará en una pérdida de mercado para los bonos; y durante un período sin riesgo, cuando los inversores son pesimistas, los precios y los rendimientos seguirán un patrón inverso.</w:t>
      </w:r>
    </w:p>
    <w:p>
      <w:pPr>
        <w:pStyle w:val="Normal"/>
        <w:bidi w:val="0"/>
        <w:jc w:val="left"/>
        <w:rPr>
          <w:rFonts w:ascii="Georgia;serif" w:hAnsi="Georgia;serif"/>
          <w:b w:val="false"/>
          <w:i w:val="false"/>
          <w:caps w:val="false"/>
          <w:smallCaps w:val="false"/>
          <w:color w:val="414141"/>
          <w:spacing w:val="0"/>
          <w:sz w:val="22"/>
        </w:rPr>
      </w:pPr>
      <w:r>
        <w:rPr>
          <w:rFonts w:ascii="Georgia;serif" w:hAnsi="Georgia;serif"/>
          <w:b w:val="false"/>
          <w:i w:val="false"/>
          <w:caps w:val="false"/>
          <w:smallCaps w:val="false"/>
          <w:color w:val="414141"/>
          <w:spacing w:val="0"/>
          <w:sz w:val="22"/>
        </w:rPr>
      </w:r>
    </w:p>
    <w:p>
      <w:pPr>
        <w:pStyle w:val="Normal"/>
        <w:bidi w:val="0"/>
        <w:jc w:val="left"/>
        <w:rPr>
          <w:rFonts w:ascii="Georgia;serif" w:hAnsi="Georgia;serif"/>
          <w:b w:val="false"/>
          <w:i w:val="false"/>
          <w:caps w:val="false"/>
          <w:smallCaps w:val="false"/>
          <w:color w:val="414141"/>
          <w:spacing w:val="0"/>
          <w:sz w:val="22"/>
        </w:rPr>
      </w:pPr>
      <w:r>
        <w:rPr>
          <w:rFonts w:ascii="Georgia;serif" w:hAnsi="Georgia;serif"/>
          <w:b/>
          <w:bCs/>
          <w:i w:val="false"/>
          <w:caps w:val="false"/>
          <w:smallCaps w:val="false"/>
          <w:color w:val="414141"/>
          <w:spacing w:val="0"/>
          <w:sz w:val="22"/>
        </w:rPr>
        <w:t>Por lo tanto</w:t>
      </w:r>
      <w:r>
        <w:rPr>
          <w:rFonts w:ascii="Georgia;serif" w:hAnsi="Georgia;serif"/>
          <w:b w:val="false"/>
          <w:i w:val="false"/>
          <w:caps w:val="false"/>
          <w:smallCaps w:val="false"/>
          <w:color w:val="414141"/>
          <w:spacing w:val="0"/>
          <w:sz w:val="22"/>
        </w:rPr>
        <w:t xml:space="preserve">, estamos esperando un alza en la inflación, lo que causará que los bonos se vuelvan negativos, así que </w:t>
      </w:r>
      <w:r>
        <w:rPr>
          <w:rFonts w:ascii="Georgia;serif" w:hAnsi="Georgia;serif"/>
          <w:b/>
          <w:bCs/>
          <w:i w:val="false"/>
          <w:caps w:val="false"/>
          <w:smallCaps w:val="false"/>
          <w:color w:val="414141"/>
          <w:spacing w:val="0"/>
          <w:sz w:val="22"/>
        </w:rPr>
        <w:t>considero conviene más tener acciones</w:t>
      </w:r>
      <w:r>
        <w:rPr>
          <w:rFonts w:ascii="Georgia;serif" w:hAnsi="Georgia;serif"/>
          <w:b w:val="false"/>
          <w:i w:val="false"/>
          <w:caps w:val="false"/>
          <w:smallCaps w:val="false"/>
          <w:color w:val="414141"/>
          <w:spacing w:val="0"/>
          <w:sz w:val="22"/>
        </w:rPr>
        <w:t xml:space="preserve">, </w:t>
      </w:r>
      <w:r>
        <w:rPr>
          <w:rFonts w:ascii="Georgia;serif" w:hAnsi="Georgia;serif"/>
          <w:b/>
          <w:bCs/>
          <w:i w:val="false"/>
          <w:caps w:val="false"/>
          <w:smallCaps w:val="false"/>
          <w:color w:val="414141"/>
          <w:spacing w:val="0"/>
          <w:sz w:val="22"/>
        </w:rPr>
        <w:t>convertir los bonos actuales a acciones.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Georgia">
    <w:altName w:val="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DefaultParagraphFont">
    <w:name w:val="Default Paragraph Font"/>
    <w:qFormat/>
    <w:rPr/>
  </w:style>
  <w:style w:type="character" w:styleId="Normaltextrun">
    <w:name w:val="normaltextrun"/>
    <w:basedOn w:val="DefaultParagraphFont"/>
    <w:qFormat/>
    <w:rPr/>
  </w:style>
  <w:style w:type="character" w:styleId="Eop">
    <w:name w:val="eop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LibreOffice/7.3.3.2$Linux_X86_64 LibreOffice_project/30$Build-2</Application>
  <AppVersion>15.0000</AppVersion>
  <Pages>2</Pages>
  <Words>317</Words>
  <Characters>1654</Characters>
  <CharactersWithSpaces>1969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2022-06-09T22:48:04Z</dcterms:created>
  <dc:creator/>
  <dc:description/>
  <dc:language>en-US</dc:language>
  <cp:lastModifiedBy/>
  <dcterms:modified xsi:type="dcterms:W3CDTF">2022-06-09T23:07:50Z</dcterms:modified>
  <cp:revision>1</cp:revision>
  <dc:subject/>
  <dc:title/>
</cp:coreProperties>
</file>