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001" w14:textId="77777777" w:rsidR="005448D9" w:rsidRDefault="005448D9">
      <w:pPr>
        <w:rPr>
          <w:b/>
          <w:bCs/>
        </w:rPr>
      </w:pPr>
      <w:r>
        <w:rPr>
          <w:b/>
          <w:bCs/>
        </w:rPr>
        <w:t>UNITEC.POSGRADO</w:t>
      </w:r>
    </w:p>
    <w:p w14:paraId="3BD57AC5" w14:textId="25F52AB7" w:rsidR="005448D9" w:rsidRDefault="005448D9">
      <w:pPr>
        <w:rPr>
          <w:b/>
          <w:bCs/>
        </w:rPr>
      </w:pPr>
      <w:r w:rsidRPr="005448D9">
        <w:rPr>
          <w:b/>
          <w:bCs/>
        </w:rPr>
        <w:t>FUSIONES Y ADQUISCIONES</w:t>
      </w:r>
    </w:p>
    <w:p w14:paraId="49746C99" w14:textId="1A550912" w:rsidR="00326E13" w:rsidRPr="005448D9" w:rsidRDefault="00326E13">
      <w:pPr>
        <w:rPr>
          <w:b/>
          <w:bCs/>
        </w:rPr>
      </w:pPr>
      <w:r>
        <w:rPr>
          <w:b/>
          <w:bCs/>
        </w:rPr>
        <w:t xml:space="preserve">Trabajo final de investigación escrito se sube a la plataforma. Se requiere además presentación del trabajo a toda la clase con 20 minutos de tiempo. Máximo 2 estudiantes por trabajo. </w:t>
      </w:r>
    </w:p>
    <w:p w14:paraId="07D39A55" w14:textId="77777777" w:rsidR="005448D9" w:rsidRDefault="005448D9"/>
    <w:p w14:paraId="5BD45C49" w14:textId="77777777" w:rsidR="008530F4" w:rsidRDefault="00C144F3">
      <w:r>
        <w:t xml:space="preserve">Pautas para el trabajo final: </w:t>
      </w:r>
    </w:p>
    <w:p w14:paraId="7CE53934" w14:textId="664D1A23" w:rsidR="00C144F3" w:rsidRDefault="00C144F3">
      <w:r>
        <w:t xml:space="preserve">Trabajo bajo las normas APA. Tomar en cuenta su organización, </w:t>
      </w:r>
      <w:r w:rsidR="005448D9">
        <w:t xml:space="preserve">contenido y bibliografía. </w:t>
      </w:r>
    </w:p>
    <w:p w14:paraId="36F0A933" w14:textId="49C65BC5" w:rsidR="00501BE4" w:rsidRDefault="00501BE4">
      <w:r>
        <w:t xml:space="preserve">Revisar la rúbrica de evaluación para trabajo de investigación. </w:t>
      </w:r>
    </w:p>
    <w:p w14:paraId="00D0742F" w14:textId="77777777" w:rsidR="005448D9" w:rsidRDefault="005448D9"/>
    <w:p w14:paraId="5805DEF4" w14:textId="77777777" w:rsidR="005448D9" w:rsidRDefault="005448D9">
      <w:r>
        <w:t xml:space="preserve">Contenido: </w:t>
      </w:r>
    </w:p>
    <w:p w14:paraId="7447131A" w14:textId="77777777" w:rsidR="005448D9" w:rsidRDefault="005448D9" w:rsidP="005448D9">
      <w:pPr>
        <w:pStyle w:val="Prrafodelista"/>
        <w:numPr>
          <w:ilvl w:val="0"/>
          <w:numId w:val="1"/>
        </w:numPr>
      </w:pPr>
      <w:r>
        <w:t>Portada</w:t>
      </w:r>
    </w:p>
    <w:p w14:paraId="65B4B74B" w14:textId="77777777" w:rsidR="005448D9" w:rsidRDefault="005448D9" w:rsidP="005448D9">
      <w:pPr>
        <w:pStyle w:val="Prrafodelista"/>
        <w:numPr>
          <w:ilvl w:val="0"/>
          <w:numId w:val="1"/>
        </w:numPr>
      </w:pPr>
      <w:r>
        <w:t>Índice</w:t>
      </w:r>
    </w:p>
    <w:p w14:paraId="60E892FC" w14:textId="77777777" w:rsidR="005448D9" w:rsidRDefault="005448D9" w:rsidP="005448D9">
      <w:pPr>
        <w:pStyle w:val="Prrafodelista"/>
        <w:numPr>
          <w:ilvl w:val="0"/>
          <w:numId w:val="1"/>
        </w:numPr>
      </w:pPr>
      <w:r>
        <w:t>Introducción</w:t>
      </w:r>
    </w:p>
    <w:p w14:paraId="555BA61C" w14:textId="77777777" w:rsidR="005448D9" w:rsidRDefault="005448D9" w:rsidP="005448D9">
      <w:pPr>
        <w:pStyle w:val="Prrafodelista"/>
        <w:numPr>
          <w:ilvl w:val="0"/>
          <w:numId w:val="1"/>
        </w:numPr>
      </w:pPr>
      <w:r>
        <w:t>Nombre de la empresa, su actividad y sede (Ciudad y país)</w:t>
      </w:r>
    </w:p>
    <w:p w14:paraId="380074D6" w14:textId="77777777" w:rsidR="005448D9" w:rsidRDefault="005448D9" w:rsidP="005448D9">
      <w:pPr>
        <w:pStyle w:val="Prrafodelista"/>
        <w:numPr>
          <w:ilvl w:val="0"/>
          <w:numId w:val="1"/>
        </w:numPr>
      </w:pPr>
      <w:r>
        <w:t>Historia</w:t>
      </w:r>
    </w:p>
    <w:p w14:paraId="048F0878" w14:textId="77777777" w:rsidR="005448D9" w:rsidRDefault="005448D9" w:rsidP="005448D9">
      <w:pPr>
        <w:pStyle w:val="Prrafodelista"/>
        <w:numPr>
          <w:ilvl w:val="0"/>
          <w:numId w:val="1"/>
        </w:numPr>
      </w:pPr>
      <w:r>
        <w:t xml:space="preserve">Misión y Visión, valores. </w:t>
      </w:r>
    </w:p>
    <w:p w14:paraId="7E448515" w14:textId="43749136" w:rsidR="005448D9" w:rsidRDefault="005448D9" w:rsidP="005448D9">
      <w:pPr>
        <w:pStyle w:val="Prrafodelista"/>
        <w:numPr>
          <w:ilvl w:val="0"/>
          <w:numId w:val="1"/>
        </w:numPr>
      </w:pPr>
      <w:r>
        <w:t>Puntos importantes sobre fusiones y adquisiciones que ha tenido durante la historia, incluyendo si ha tenido éxitos o fracasos.</w:t>
      </w:r>
    </w:p>
    <w:p w14:paraId="25B27E40" w14:textId="4F9D8617" w:rsidR="005448D9" w:rsidRDefault="005448D9" w:rsidP="005448D9">
      <w:pPr>
        <w:pStyle w:val="Prrafodelista"/>
        <w:numPr>
          <w:ilvl w:val="0"/>
          <w:numId w:val="1"/>
        </w:numPr>
      </w:pPr>
      <w:r>
        <w:t xml:space="preserve">Conclusiones </w:t>
      </w:r>
    </w:p>
    <w:p w14:paraId="692E0163" w14:textId="3C569F6D" w:rsidR="00990359" w:rsidRDefault="00990359" w:rsidP="005448D9">
      <w:pPr>
        <w:pStyle w:val="Prrafodelista"/>
        <w:numPr>
          <w:ilvl w:val="0"/>
          <w:numId w:val="1"/>
        </w:numPr>
      </w:pPr>
      <w:r>
        <w:t xml:space="preserve">Recomendación propia de una fusión o adquisición para la empresa </w:t>
      </w:r>
    </w:p>
    <w:p w14:paraId="4BA22E66" w14:textId="77777777" w:rsidR="005448D9" w:rsidRDefault="005448D9" w:rsidP="005448D9">
      <w:pPr>
        <w:pStyle w:val="Prrafodelista"/>
        <w:numPr>
          <w:ilvl w:val="0"/>
          <w:numId w:val="1"/>
        </w:numPr>
      </w:pPr>
      <w:r>
        <w:t xml:space="preserve">Bibliografía. </w:t>
      </w:r>
    </w:p>
    <w:p w14:paraId="27DACE08" w14:textId="77777777" w:rsidR="005448D9" w:rsidRDefault="005448D9" w:rsidP="005448D9">
      <w:pPr>
        <w:pStyle w:val="Prrafodelista"/>
        <w:numPr>
          <w:ilvl w:val="0"/>
          <w:numId w:val="1"/>
        </w:numPr>
      </w:pPr>
      <w:r>
        <w:t xml:space="preserve">Anexos. </w:t>
      </w:r>
    </w:p>
    <w:p w14:paraId="101ECD9E" w14:textId="77777777" w:rsidR="005448D9" w:rsidRDefault="005448D9"/>
    <w:p w14:paraId="08C2EF88" w14:textId="77777777" w:rsidR="00C144F3" w:rsidRDefault="00C144F3"/>
    <w:sectPr w:rsidR="00C14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6E7"/>
    <w:multiLevelType w:val="hybridMultilevel"/>
    <w:tmpl w:val="D6A4F32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NbI0tDA0MbIwMzFX0lEKTi0uzszPAykwrgUALjWjQywAAAA="/>
  </w:docVars>
  <w:rsids>
    <w:rsidRoot w:val="00C144F3"/>
    <w:rsid w:val="00120AC1"/>
    <w:rsid w:val="00326E13"/>
    <w:rsid w:val="00501BE4"/>
    <w:rsid w:val="005448D9"/>
    <w:rsid w:val="008530F4"/>
    <w:rsid w:val="00990359"/>
    <w:rsid w:val="00C1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8826"/>
  <w15:chartTrackingRefBased/>
  <w15:docId w15:val="{0DD8F112-CED4-4118-8AB4-2FD42894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ABRAHAM YONES TORRES</dc:creator>
  <cp:keywords/>
  <dc:description/>
  <cp:lastModifiedBy>RICARDO ABRAHAM YONES TORRES</cp:lastModifiedBy>
  <cp:revision>2</cp:revision>
  <dcterms:created xsi:type="dcterms:W3CDTF">2022-01-19T04:35:00Z</dcterms:created>
  <dcterms:modified xsi:type="dcterms:W3CDTF">2022-01-19T04:35:00Z</dcterms:modified>
</cp:coreProperties>
</file>