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heading=h.ib19y7f8r6xx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CU-05 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Consultar Historial de Proyectos por Docente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autorizado consulta el historial completo de participación de un docente específico en proyectos de investigación pasados y vigentes.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del Vicedecanato / Instituto de Investigación.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en el sistema. El docente consultado debe estar registrado en la base de datos.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 en pantalla el listado histórico de proyectos asociados al docente seleccionado.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actor ingresa al módulo de docentes y selecciona la opción de buscar historial.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búsqueda de docentes.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actor ingresa el código, nombre o apellido del docente y ejecuta la búsqueda.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y muestra los resultados coincidentes.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actor selecciona al docente deseado.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recupera de la base de datos todos los proyectos vinculados al docente y los muestra ordenados por fecha.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  <w:t xml:space="preserve"> Si el docente tiene una cantidad extensa de proyectos asociados el sistema deberá paginar los resultados de 10 en 10, realizar el caso de uso Paginación de Resultados.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ingresa un criterio de búsqueda que no genera coincidencias en la base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el mensaje "Docente no encontrado" y habilita el formulario para una nueva búsqueda.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actor selecciona un docente válido, pero este no posee registros en la tabla intermedia de proyectos.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el mensaje "El docente no registra participación histórica en proyectos" y mantiene la vista en el perfil del docente.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deberá realizar las acciones descritas en el paso 3 en un máximo de 2 segundos.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 caso de uso se espera que se lleve a cabo una media de 15 veces al día.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 presión (necesaria para la validación de carga de los docentes).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cumplir con el tiempo de respuesta exigido, la tabla intermedia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DOCENTE_PROYECTO</w:t>
            </w:r>
            <w:r w:rsidDel="00000000" w:rsidR="00000000" w:rsidRPr="00000000">
              <w:rPr>
                <w:rtl w:val="0"/>
              </w:rPr>
              <w:t xml:space="preserve"> debe contar con un índice en la llave foránea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Docente_ID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4B">
      <w:pPr>
        <w:pStyle w:val="Title"/>
        <w:rPr>
          <w:sz w:val="8"/>
          <w:szCs w:val="8"/>
        </w:rPr>
      </w:pPr>
      <w:bookmarkStart w:colFirst="0" w:colLast="0" w:name="_heading=h.r6ai2vfwcre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8VDVCLW8Y1w5p6ptYP3qMIvLZw==">CgMxLjAyDmguaWIxOXk3ZjhyNnh4Mg5oLnI2YWkydmZ3Y3JldTgAciExX2xjcmRITGVCbW0yWkcwbTAzd2VOOHRibDc5R25pdnk=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