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Type: AMS</w:t>
      </w:r>
    </w:p>
    <w:p/>
    <w:p>
      <w:r>
        <w:t>asset_id: 24</w:t>
      </w:r>
    </w:p>
    <w:p>
      <w:r>
        <w:t>asset_name: LENOVO</w:t>
      </w:r>
    </w:p>
    <w:p>
      <w:r>
        <w:t>requestor_id: 2</w:t>
      </w:r>
    </w:p>
    <w:p>
      <w:r>
        <w:t>requestor: Tammy Sawyer</w:t>
      </w:r>
    </w:p>
    <w:p>
      <w:r>
        <w:t>requestor_location: Quezon City Office</w:t>
      </w:r>
    </w:p>
    <w:p>
      <w:r>
        <w:t>checkout_date: 2025-06-13</w:t>
      </w:r>
    </w:p>
    <w:p>
      <w:r>
        <w:t>return_date: 2028-06-16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