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602" w14:textId="77777777"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14:paraId="34B66D60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05F9A9D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EBCC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C6A3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3B6F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0CA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5443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72B9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FA3A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73F0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3A060F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55CDE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A097" w14:textId="640BCD42" w:rsidR="00A1603A" w:rsidRPr="008F6406" w:rsidRDefault="0081762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A8EF" w14:textId="3A707284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81762C">
              <w:rPr>
                <w:rFonts w:hAnsi="宋体" w:hint="eastAsia"/>
                <w:bCs/>
                <w:color w:val="000000"/>
                <w:szCs w:val="21"/>
              </w:rPr>
              <w:t>明显较于</w:t>
            </w:r>
            <w:proofErr w:type="gramStart"/>
            <w:r w:rsidR="0081762C">
              <w:rPr>
                <w:rFonts w:hAnsi="宋体" w:hint="eastAsia"/>
                <w:bCs/>
                <w:color w:val="000000"/>
                <w:szCs w:val="21"/>
              </w:rPr>
              <w:t>其他贴吧和</w:t>
            </w:r>
            <w:proofErr w:type="gramEnd"/>
            <w:r w:rsidR="0081762C">
              <w:rPr>
                <w:rFonts w:hAnsi="宋体" w:hint="eastAsia"/>
                <w:bCs/>
                <w:color w:val="000000"/>
                <w:szCs w:val="21"/>
              </w:rPr>
              <w:t>电</w:t>
            </w:r>
            <w:proofErr w:type="gramStart"/>
            <w:r w:rsidR="0081762C">
              <w:rPr>
                <w:rFonts w:hAnsi="宋体" w:hint="eastAsia"/>
                <w:bCs/>
                <w:color w:val="000000"/>
                <w:szCs w:val="21"/>
              </w:rPr>
              <w:t>商软件</w:t>
            </w:r>
            <w:proofErr w:type="gramEnd"/>
            <w:r w:rsidR="0081762C">
              <w:rPr>
                <w:rFonts w:hAnsi="宋体" w:hint="eastAsia"/>
                <w:bCs/>
                <w:color w:val="000000"/>
                <w:szCs w:val="21"/>
              </w:rPr>
              <w:t>的优势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97C4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103D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D79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1020" w14:textId="388F0487" w:rsidR="00A1603A" w:rsidRDefault="0081762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柴子豪</w:t>
            </w:r>
            <w:proofErr w:type="gramEnd"/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刘畅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童盛，董翔燚，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赵竞博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88C04" w14:textId="09991C76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1762C">
              <w:rPr>
                <w:rFonts w:ascii="宋体" w:hAnsi="宋体" w:hint="eastAsia"/>
                <w:bCs/>
                <w:color w:val="000000" w:themeColor="text1"/>
                <w:szCs w:val="21"/>
              </w:rPr>
              <w:t>标准件从业者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81762C">
              <w:rPr>
                <w:rFonts w:ascii="宋体" w:hAnsi="宋体" w:hint="eastAsia"/>
                <w:bCs/>
                <w:color w:val="000000" w:themeColor="text1"/>
                <w:szCs w:val="21"/>
              </w:rPr>
              <w:t>信息交流平台</w:t>
            </w:r>
          </w:p>
        </w:tc>
      </w:tr>
      <w:tr w:rsidR="00A1603A" w14:paraId="6493147E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236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BCBF4" w14:textId="05AA51D9" w:rsidR="00A1603A" w:rsidRPr="008F6406" w:rsidRDefault="0081762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开发费用不够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4FEB" w14:textId="54D1C7B5" w:rsidR="00A1603A" w:rsidRPr="008F6406" w:rsidRDefault="0081762C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开发软件时应用到一些第三方的付费服务。设备损坏以及人员开销。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C302" w14:textId="567F78A9" w:rsidR="00A1603A" w:rsidRPr="008F6406" w:rsidRDefault="0081762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1F5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FDB0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3D6A" w14:textId="66A78F10" w:rsidR="00A1603A" w:rsidRDefault="0081762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柴子豪</w:t>
            </w:r>
            <w:proofErr w:type="gramEnd"/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刘畅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童盛，董翔燚，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赵竞博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C2E1" w14:textId="5C9DBD18" w:rsidR="00A1603A" w:rsidRDefault="0081762C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调度各方资源，引进投资</w:t>
            </w:r>
          </w:p>
        </w:tc>
      </w:tr>
      <w:tr w:rsidR="00A1603A" w14:paraId="1AA06A6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EE646" w14:textId="42BABDC0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C01DE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4C87E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8B67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CAB30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0FD4" w14:textId="44D767C4" w:rsidR="00A1603A" w:rsidRDefault="0081762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051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2638" w14:textId="1633C8CF" w:rsidR="00A1603A" w:rsidRDefault="0081762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柴子豪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FEF6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71EB64E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EFAC4" w14:textId="6923BBA2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C01DE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E2A9" w14:textId="5BC2B3FB" w:rsidR="00A1603A" w:rsidRDefault="0081762C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推广费用高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21C60" w14:textId="5F42A613" w:rsidR="00A1603A" w:rsidRDefault="0081762C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产品推广时，在网络推广的同时，需要大量人员进行线下推广，致使推广费用高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76472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52D8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04BC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639D" w14:textId="65266A27" w:rsidR="00A1603A" w:rsidRDefault="0081762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柴子豪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2791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6E8AE90D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762C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01D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3D42"/>
  <w15:docId w15:val="{FCD4CE2F-5AA5-495F-8400-764E322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Winner</cp:lastModifiedBy>
  <cp:revision>5</cp:revision>
  <dcterms:created xsi:type="dcterms:W3CDTF">2012-09-20T02:46:00Z</dcterms:created>
  <dcterms:modified xsi:type="dcterms:W3CDTF">2020-05-15T09:30:00Z</dcterms:modified>
</cp:coreProperties>
</file>