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9D1394" w:rsidR="00981296" w:rsidRDefault="00981296" w14:paraId="672A6659" wp14:textId="77777777">
      <w:pPr>
        <w:pStyle w:val="TitleCover"/>
        <w:spacing w:after="240"/>
        <w:jc w:val="right"/>
        <w:rPr>
          <w:rFonts w:ascii="Arial" w:hAnsi="Arial" w:cs="Arial"/>
          <w:sz w:val="52"/>
        </w:rPr>
      </w:pPr>
      <w:bookmarkStart w:name="_Toc521978636" w:id="0"/>
      <w:bookmarkStart w:name="_Toc523878296" w:id="1"/>
    </w:p>
    <w:p xmlns:wp14="http://schemas.microsoft.com/office/word/2010/wordml" w:rsidRPr="009D1394" w:rsidR="00981296" w:rsidRDefault="00981296" w14:paraId="0A37501D" wp14:textId="77777777">
      <w:pPr>
        <w:pStyle w:val="TitleCover"/>
        <w:spacing w:after="240"/>
        <w:jc w:val="right"/>
        <w:rPr>
          <w:rFonts w:ascii="Arial" w:hAnsi="Arial" w:cs="Arial"/>
          <w:sz w:val="52"/>
        </w:rPr>
      </w:pPr>
    </w:p>
    <w:p xmlns:wp14="http://schemas.microsoft.com/office/word/2010/wordml" w:rsidRPr="009D1394" w:rsidR="00981296" w:rsidRDefault="00981296" w14:paraId="5DAB6C7B" wp14:textId="77777777">
      <w:pPr>
        <w:pStyle w:val="TitleCover"/>
        <w:spacing w:after="240"/>
        <w:jc w:val="right"/>
        <w:rPr>
          <w:rFonts w:ascii="Arial" w:hAnsi="Arial" w:cs="Arial"/>
          <w:sz w:val="52"/>
        </w:rPr>
      </w:pPr>
    </w:p>
    <w:p xmlns:wp14="http://schemas.microsoft.com/office/word/2010/wordml" w:rsidRPr="009D1394" w:rsidR="00981296" w:rsidRDefault="00981296" w14:paraId="02EB378F" wp14:textId="77777777">
      <w:pPr>
        <w:pStyle w:val="TitleCover"/>
        <w:spacing w:after="240"/>
        <w:jc w:val="right"/>
        <w:rPr>
          <w:rFonts w:ascii="Arial" w:hAnsi="Arial" w:cs="Arial"/>
          <w:sz w:val="52"/>
        </w:rPr>
      </w:pPr>
    </w:p>
    <w:p xmlns:wp14="http://schemas.microsoft.com/office/word/2010/wordml" w:rsidRPr="009D1394" w:rsidR="00981296" w:rsidRDefault="00981296" w14:paraId="6A05A809" wp14:textId="77777777">
      <w:pPr>
        <w:rPr>
          <w:rFonts w:ascii="Arial" w:hAnsi="Arial" w:cs="Arial"/>
        </w:rPr>
      </w:pPr>
    </w:p>
    <w:p xmlns:wp14="http://schemas.microsoft.com/office/word/2010/wordml" w:rsidRPr="00F602BC" w:rsidR="00981296" w:rsidRDefault="00F602BC" w14:paraId="1A85E8EF" wp14:textId="77777777">
      <w:pPr>
        <w:pStyle w:val="Title"/>
        <w:jc w:val="right"/>
        <w:rPr>
          <w:rFonts w:ascii="Arial" w:hAnsi="Arial" w:cs="Arial"/>
          <w:i/>
          <w:sz w:val="40"/>
          <w:szCs w:val="40"/>
        </w:rPr>
      </w:pPr>
      <w:r>
        <w:rPr>
          <w:rFonts w:ascii="Arial" w:hAnsi="Arial" w:cs="Arial"/>
          <w:i/>
          <w:sz w:val="40"/>
          <w:szCs w:val="40"/>
        </w:rPr>
        <w:t xml:space="preserve">Petclinic </w:t>
      </w:r>
    </w:p>
    <w:p xmlns:wp14="http://schemas.microsoft.com/office/word/2010/wordml" w:rsidRPr="009D1394" w:rsidR="00981296" w:rsidRDefault="00F602BC" w14:paraId="14F03DD9" wp14:textId="77777777">
      <w:pPr>
        <w:pStyle w:val="Title"/>
        <w:pBdr>
          <w:bottom w:val="single" w:color="auto" w:sz="4" w:space="1"/>
        </w:pBdr>
        <w:jc w:val="right"/>
        <w:rPr>
          <w:rFonts w:ascii="Arial" w:hAnsi="Arial" w:cs="Arial"/>
          <w:sz w:val="40"/>
          <w:szCs w:val="40"/>
        </w:rPr>
      </w:pPr>
      <w:r>
        <w:rPr>
          <w:rFonts w:ascii="Arial" w:hAnsi="Arial" w:cs="Arial"/>
          <w:sz w:val="40"/>
          <w:szCs w:val="40"/>
        </w:rPr>
        <w:t xml:space="preserve">Front End </w:t>
      </w:r>
      <w:r w:rsidRPr="009D1394" w:rsidR="000D48FC">
        <w:rPr>
          <w:rFonts w:ascii="Arial" w:hAnsi="Arial" w:cs="Arial"/>
          <w:sz w:val="40"/>
          <w:szCs w:val="40"/>
        </w:rPr>
        <w:fldChar w:fldCharType="begin"/>
      </w:r>
      <w:r w:rsidRPr="009D1394" w:rsidR="000D48FC">
        <w:rPr>
          <w:rFonts w:ascii="Arial" w:hAnsi="Arial" w:cs="Arial"/>
          <w:sz w:val="40"/>
          <w:szCs w:val="40"/>
        </w:rPr>
        <w:instrText xml:space="preserve"> DOCPROPERTY  Title  \* MERGEFORMAT </w:instrText>
      </w:r>
      <w:r w:rsidRPr="009D1394" w:rsidR="000D48FC">
        <w:rPr>
          <w:rFonts w:ascii="Arial" w:hAnsi="Arial" w:cs="Arial"/>
          <w:sz w:val="40"/>
          <w:szCs w:val="40"/>
        </w:rPr>
        <w:fldChar w:fldCharType="separate"/>
      </w:r>
      <w:r w:rsidRPr="009D1394" w:rsidR="00EB1426">
        <w:rPr>
          <w:rFonts w:ascii="Arial" w:hAnsi="Arial" w:cs="Arial"/>
          <w:sz w:val="40"/>
          <w:szCs w:val="40"/>
        </w:rPr>
        <w:t>Test Summary Report</w:t>
      </w:r>
      <w:r w:rsidRPr="009D1394" w:rsidR="000D48FC">
        <w:rPr>
          <w:rFonts w:ascii="Arial" w:hAnsi="Arial" w:cs="Arial"/>
          <w:sz w:val="40"/>
          <w:szCs w:val="40"/>
        </w:rPr>
        <w:fldChar w:fldCharType="end"/>
      </w:r>
    </w:p>
    <w:p xmlns:wp14="http://schemas.microsoft.com/office/word/2010/wordml" w:rsidR="00981296" w:rsidRDefault="00981296" w14:paraId="5F4920F2" wp14:textId="77777777">
      <w:pPr>
        <w:pStyle w:val="StyleSubtitleCover2TopNoborder"/>
        <w:rPr>
          <w:rFonts w:ascii="Arial" w:hAnsi="Arial" w:cs="Arial"/>
          <w:i/>
          <w:color w:val="0000FF"/>
        </w:rPr>
      </w:pPr>
      <w:r w:rsidRPr="009D1394">
        <w:rPr>
          <w:rFonts w:ascii="Arial" w:hAnsi="Arial" w:cs="Arial"/>
          <w:lang w:val="de-DE"/>
        </w:rPr>
        <w:t xml:space="preserve">Version </w:t>
      </w:r>
      <w:r w:rsidR="00F602BC">
        <w:rPr>
          <w:rFonts w:ascii="Arial" w:hAnsi="Arial" w:cs="Arial"/>
          <w:i/>
        </w:rPr>
        <w:t>0.8</w:t>
      </w:r>
    </w:p>
    <w:p xmlns:wp14="http://schemas.microsoft.com/office/word/2010/wordml" w:rsidRPr="00F602BC" w:rsidR="00E56A0B" w:rsidRDefault="00F602BC" w14:paraId="63A3FD1D" wp14:textId="77777777">
      <w:pPr>
        <w:pStyle w:val="StyleSubtitleCover2TopNoborder"/>
        <w:rPr>
          <w:rFonts w:ascii="Arial" w:hAnsi="Arial" w:cs="Arial"/>
          <w:lang w:val="de-DE"/>
        </w:rPr>
      </w:pPr>
      <w:r>
        <w:rPr>
          <w:rFonts w:ascii="Arial" w:hAnsi="Arial" w:cs="Arial"/>
          <w:i/>
        </w:rPr>
        <w:t>20/12/2018</w:t>
      </w:r>
    </w:p>
    <w:p xmlns:wp14="http://schemas.microsoft.com/office/word/2010/wordml" w:rsidRPr="009D1394" w:rsidR="00981296" w:rsidRDefault="00981296" w14:paraId="5A39BBE3" wp14:textId="77777777">
      <w:pPr>
        <w:ind w:left="0"/>
        <w:rPr>
          <w:rFonts w:ascii="Arial" w:hAnsi="Arial" w:cs="Arial"/>
          <w:lang w:val="de-DE"/>
        </w:rPr>
      </w:pPr>
    </w:p>
    <w:p xmlns:wp14="http://schemas.microsoft.com/office/word/2010/wordml" w:rsidRPr="009D1394" w:rsidR="00981296" w:rsidRDefault="00981296" w14:paraId="41C8F396" wp14:textId="77777777">
      <w:pPr>
        <w:ind w:left="0"/>
        <w:rPr>
          <w:rFonts w:ascii="Arial" w:hAnsi="Arial" w:cs="Arial"/>
          <w:lang w:val="de-DE"/>
        </w:rPr>
        <w:sectPr w:rsidRPr="009D1394" w:rsidR="00981296" w:rsidSect="00AD3289">
          <w:headerReference w:type="default" r:id="rId8"/>
          <w:footerReference w:type="even" r:id="rId9"/>
          <w:footerReference w:type="default" r:id="rId10"/>
          <w:headerReference w:type="first" r:id="rId11"/>
          <w:footerReference w:type="first" r:id="rId12"/>
          <w:pgSz w:w="12240" w:h="15840" w:orient="portrait" w:code="1"/>
          <w:pgMar w:top="720" w:right="1440" w:bottom="720" w:left="1440" w:header="432" w:footer="432" w:gutter="0"/>
          <w:cols w:space="720"/>
          <w:titlePg/>
          <w:docGrid w:linePitch="360"/>
        </w:sectPr>
      </w:pPr>
    </w:p>
    <w:p xmlns:wp14="http://schemas.microsoft.com/office/word/2010/wordml" w:rsidRPr="009D1394" w:rsidR="00981296" w:rsidP="003201F0" w:rsidRDefault="00981296" w14:paraId="0A94F1E4" wp14:textId="77777777">
      <w:pPr>
        <w:pStyle w:val="Title"/>
        <w:rPr>
          <w:rFonts w:ascii="Arial" w:hAnsi="Arial" w:cs="Arial"/>
        </w:rPr>
      </w:pPr>
      <w:r w:rsidRPr="009D1394">
        <w:rPr>
          <w:rFonts w:ascii="Arial" w:hAnsi="Arial" w:cs="Arial"/>
        </w:rPr>
        <w:t>VERSION HISTORY</w:t>
      </w:r>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46"/>
        <w:gridCol w:w="1682"/>
        <w:gridCol w:w="1344"/>
        <w:gridCol w:w="1324"/>
        <w:gridCol w:w="1513"/>
        <w:gridCol w:w="2497"/>
      </w:tblGrid>
      <w:tr xmlns:wp14="http://schemas.microsoft.com/office/word/2010/wordml" w:rsidRPr="009D1394" w:rsidR="00981296" w:rsidTr="00AD3289" w14:paraId="09172FAF" wp14:textId="77777777">
        <w:tblPrEx>
          <w:tblCellMar>
            <w:top w:w="0" w:type="dxa"/>
            <w:bottom w:w="0" w:type="dxa"/>
          </w:tblCellMar>
        </w:tblPrEx>
        <w:trPr>
          <w:trHeight w:val="528"/>
        </w:trPr>
        <w:tc>
          <w:tcPr>
            <w:tcW w:w="946" w:type="dxa"/>
            <w:shd w:val="clear" w:color="auto" w:fill="D9D9D9"/>
          </w:tcPr>
          <w:p w:rsidRPr="009D1394" w:rsidR="00981296" w:rsidRDefault="00981296" w14:paraId="5033523A" wp14:textId="77777777">
            <w:pPr>
              <w:pStyle w:val="tabletxt"/>
              <w:jc w:val="center"/>
              <w:rPr>
                <w:rFonts w:ascii="Arial" w:hAnsi="Arial"/>
                <w:b/>
                <w:bCs/>
              </w:rPr>
            </w:pPr>
            <w:r w:rsidRPr="009D1394">
              <w:rPr>
                <w:rFonts w:ascii="Arial" w:hAnsi="Arial"/>
                <w:b/>
                <w:bCs/>
              </w:rPr>
              <w:t>Version #</w:t>
            </w:r>
          </w:p>
        </w:tc>
        <w:tc>
          <w:tcPr>
            <w:tcW w:w="1682" w:type="dxa"/>
            <w:shd w:val="clear" w:color="auto" w:fill="D9D9D9"/>
          </w:tcPr>
          <w:p w:rsidRPr="009D1394" w:rsidR="00981296" w:rsidRDefault="00981296" w14:paraId="40E62797" wp14:textId="77777777">
            <w:pPr>
              <w:pStyle w:val="tabletxt"/>
              <w:jc w:val="center"/>
              <w:rPr>
                <w:rFonts w:ascii="Arial" w:hAnsi="Arial"/>
                <w:b/>
                <w:bCs/>
              </w:rPr>
            </w:pPr>
            <w:r w:rsidRPr="009D1394">
              <w:rPr>
                <w:rFonts w:ascii="Arial" w:hAnsi="Arial"/>
                <w:b/>
                <w:bCs/>
              </w:rPr>
              <w:t>Implemented</w:t>
            </w:r>
          </w:p>
          <w:p w:rsidRPr="009D1394" w:rsidR="00981296" w:rsidRDefault="00981296" w14:paraId="69FF98A1" wp14:textId="77777777">
            <w:pPr>
              <w:pStyle w:val="tabletxt"/>
              <w:jc w:val="center"/>
              <w:rPr>
                <w:rFonts w:ascii="Arial" w:hAnsi="Arial"/>
                <w:b/>
                <w:bCs/>
              </w:rPr>
            </w:pPr>
            <w:r w:rsidRPr="009D1394">
              <w:rPr>
                <w:rFonts w:ascii="Arial" w:hAnsi="Arial"/>
                <w:b/>
                <w:bCs/>
              </w:rPr>
              <w:t>By</w:t>
            </w:r>
          </w:p>
        </w:tc>
        <w:tc>
          <w:tcPr>
            <w:tcW w:w="1344" w:type="dxa"/>
            <w:shd w:val="clear" w:color="auto" w:fill="D9D9D9"/>
          </w:tcPr>
          <w:p w:rsidRPr="009D1394" w:rsidR="00981296" w:rsidRDefault="00981296" w14:paraId="5AAE4A22" wp14:textId="77777777">
            <w:pPr>
              <w:pStyle w:val="tabletxt"/>
              <w:jc w:val="center"/>
              <w:rPr>
                <w:rFonts w:ascii="Arial" w:hAnsi="Arial"/>
                <w:b/>
                <w:bCs/>
              </w:rPr>
            </w:pPr>
            <w:r w:rsidRPr="009D1394">
              <w:rPr>
                <w:rFonts w:ascii="Arial" w:hAnsi="Arial"/>
                <w:b/>
                <w:bCs/>
              </w:rPr>
              <w:t>Revision</w:t>
            </w:r>
          </w:p>
          <w:p w:rsidRPr="009D1394" w:rsidR="00981296" w:rsidRDefault="00981296" w14:paraId="491072FA" wp14:textId="77777777">
            <w:pPr>
              <w:pStyle w:val="tabletxt"/>
              <w:jc w:val="center"/>
              <w:rPr>
                <w:rFonts w:ascii="Arial" w:hAnsi="Arial"/>
                <w:b/>
                <w:bCs/>
              </w:rPr>
            </w:pPr>
            <w:r w:rsidRPr="009D1394">
              <w:rPr>
                <w:rFonts w:ascii="Arial" w:hAnsi="Arial"/>
                <w:b/>
                <w:bCs/>
              </w:rPr>
              <w:t>Date</w:t>
            </w:r>
          </w:p>
        </w:tc>
        <w:tc>
          <w:tcPr>
            <w:tcW w:w="1324" w:type="dxa"/>
            <w:shd w:val="clear" w:color="auto" w:fill="D9D9D9"/>
          </w:tcPr>
          <w:p w:rsidRPr="009D1394" w:rsidR="00981296" w:rsidRDefault="00981296" w14:paraId="0FEA2CF8" wp14:textId="77777777">
            <w:pPr>
              <w:pStyle w:val="tabletxt"/>
              <w:jc w:val="center"/>
              <w:rPr>
                <w:rFonts w:ascii="Arial" w:hAnsi="Arial"/>
                <w:b/>
                <w:bCs/>
              </w:rPr>
            </w:pPr>
            <w:r w:rsidRPr="009D1394">
              <w:rPr>
                <w:rFonts w:ascii="Arial" w:hAnsi="Arial"/>
                <w:b/>
                <w:bCs/>
              </w:rPr>
              <w:t>Approved</w:t>
            </w:r>
          </w:p>
          <w:p w:rsidRPr="009D1394" w:rsidR="00981296" w:rsidRDefault="00981296" w14:paraId="2A502C98" wp14:textId="77777777">
            <w:pPr>
              <w:pStyle w:val="tabletxt"/>
              <w:jc w:val="center"/>
              <w:rPr>
                <w:rFonts w:ascii="Arial" w:hAnsi="Arial"/>
                <w:b/>
                <w:bCs/>
              </w:rPr>
            </w:pPr>
            <w:r w:rsidRPr="009D1394">
              <w:rPr>
                <w:rFonts w:ascii="Arial" w:hAnsi="Arial"/>
                <w:b/>
                <w:bCs/>
              </w:rPr>
              <w:t>By</w:t>
            </w:r>
          </w:p>
        </w:tc>
        <w:tc>
          <w:tcPr>
            <w:tcW w:w="1513" w:type="dxa"/>
            <w:shd w:val="clear" w:color="auto" w:fill="D9D9D9"/>
          </w:tcPr>
          <w:p w:rsidRPr="009D1394" w:rsidR="00981296" w:rsidRDefault="00981296" w14:paraId="4894EE75" wp14:textId="77777777">
            <w:pPr>
              <w:pStyle w:val="tabletxt"/>
              <w:jc w:val="center"/>
              <w:rPr>
                <w:rFonts w:ascii="Arial" w:hAnsi="Arial"/>
                <w:b/>
                <w:bCs/>
              </w:rPr>
            </w:pPr>
            <w:r w:rsidRPr="009D1394">
              <w:rPr>
                <w:rFonts w:ascii="Arial" w:hAnsi="Arial"/>
                <w:b/>
                <w:bCs/>
              </w:rPr>
              <w:t>Approval</w:t>
            </w:r>
          </w:p>
          <w:p w:rsidRPr="009D1394" w:rsidR="00981296" w:rsidRDefault="00981296" w14:paraId="5F3F821A" wp14:textId="77777777">
            <w:pPr>
              <w:pStyle w:val="tabletxt"/>
              <w:jc w:val="center"/>
              <w:rPr>
                <w:rFonts w:ascii="Arial" w:hAnsi="Arial"/>
                <w:b/>
                <w:bCs/>
              </w:rPr>
            </w:pPr>
            <w:r w:rsidRPr="009D1394">
              <w:rPr>
                <w:rFonts w:ascii="Arial" w:hAnsi="Arial"/>
                <w:b/>
                <w:bCs/>
              </w:rPr>
              <w:t>Date</w:t>
            </w:r>
          </w:p>
        </w:tc>
        <w:tc>
          <w:tcPr>
            <w:tcW w:w="2497" w:type="dxa"/>
            <w:shd w:val="clear" w:color="auto" w:fill="D9D9D9"/>
          </w:tcPr>
          <w:p w:rsidRPr="009D1394" w:rsidR="00981296" w:rsidRDefault="00981296" w14:paraId="23A8228F" wp14:textId="77777777">
            <w:pPr>
              <w:pStyle w:val="tabletxt"/>
              <w:jc w:val="center"/>
              <w:rPr>
                <w:rFonts w:ascii="Arial" w:hAnsi="Arial"/>
                <w:b/>
                <w:bCs/>
              </w:rPr>
            </w:pPr>
            <w:r w:rsidRPr="009D1394">
              <w:rPr>
                <w:rFonts w:ascii="Arial" w:hAnsi="Arial"/>
                <w:b/>
                <w:bCs/>
              </w:rPr>
              <w:t>Reason</w:t>
            </w:r>
          </w:p>
        </w:tc>
      </w:tr>
      <w:tr xmlns:wp14="http://schemas.microsoft.com/office/word/2010/wordml" w:rsidRPr="009D1394" w:rsidR="00AD3289" w:rsidTr="00D62E85" w14:paraId="1293D284" wp14:textId="77777777">
        <w:tblPrEx>
          <w:tblCellMar>
            <w:top w:w="0" w:type="dxa"/>
            <w:bottom w:w="0" w:type="dxa"/>
          </w:tblCellMar>
        </w:tblPrEx>
        <w:trPr>
          <w:trHeight w:val="280"/>
        </w:trPr>
        <w:tc>
          <w:tcPr>
            <w:tcW w:w="946" w:type="dxa"/>
          </w:tcPr>
          <w:p w:rsidRPr="009D1394" w:rsidR="00AD3289" w:rsidRDefault="003201F0" w14:paraId="4F7F8EC2" wp14:textId="77777777">
            <w:pPr>
              <w:pStyle w:val="Tabletext"/>
              <w:jc w:val="center"/>
              <w:rPr>
                <w:rFonts w:cs="Arial"/>
              </w:rPr>
            </w:pPr>
            <w:r>
              <w:rPr>
                <w:rFonts w:cs="Arial"/>
              </w:rPr>
              <w:t>0.8</w:t>
            </w:r>
          </w:p>
        </w:tc>
        <w:tc>
          <w:tcPr>
            <w:tcW w:w="1682" w:type="dxa"/>
          </w:tcPr>
          <w:p w:rsidRPr="003201F0" w:rsidR="00AD3289" w:rsidRDefault="003201F0" w14:paraId="39C1ED35" wp14:textId="77777777">
            <w:pPr>
              <w:pStyle w:val="Tabletext"/>
              <w:rPr>
                <w:rFonts w:cs="Arial"/>
              </w:rPr>
            </w:pPr>
            <w:r>
              <w:rPr>
                <w:rFonts w:cs="Arial"/>
                <w:i/>
              </w:rPr>
              <w:t>Christopher Wesemael</w:t>
            </w:r>
          </w:p>
        </w:tc>
        <w:tc>
          <w:tcPr>
            <w:tcW w:w="1344" w:type="dxa"/>
          </w:tcPr>
          <w:p w:rsidRPr="009D1394" w:rsidR="00AD3289" w:rsidP="003201F0" w:rsidRDefault="003201F0" w14:paraId="516A147C" wp14:textId="77777777">
            <w:pPr>
              <w:pStyle w:val="Tabletext"/>
              <w:rPr>
                <w:rFonts w:cs="Arial"/>
              </w:rPr>
            </w:pPr>
            <w:r>
              <w:rPr>
                <w:rFonts w:cs="Arial"/>
                <w:i/>
              </w:rPr>
              <w:t>20/12/2018</w:t>
            </w:r>
          </w:p>
        </w:tc>
        <w:tc>
          <w:tcPr>
            <w:tcW w:w="1324" w:type="dxa"/>
          </w:tcPr>
          <w:p w:rsidRPr="003201F0" w:rsidR="00AD3289" w:rsidRDefault="003201F0" w14:paraId="22FB1852" wp14:textId="77777777">
            <w:pPr>
              <w:pStyle w:val="Tabletext"/>
              <w:rPr>
                <w:rFonts w:cs="Arial"/>
              </w:rPr>
            </w:pPr>
            <w:r>
              <w:rPr>
                <w:rFonts w:cs="Arial"/>
                <w:i/>
              </w:rPr>
              <w:t>Chester Gardner</w:t>
            </w:r>
          </w:p>
        </w:tc>
        <w:tc>
          <w:tcPr>
            <w:tcW w:w="1513" w:type="dxa"/>
          </w:tcPr>
          <w:p w:rsidRPr="009D1394" w:rsidR="00AD3289" w:rsidRDefault="003201F0" w14:paraId="74CE3CB6" wp14:textId="77777777">
            <w:pPr>
              <w:pStyle w:val="Tabletext"/>
              <w:rPr>
                <w:rFonts w:cs="Arial"/>
              </w:rPr>
            </w:pPr>
            <w:r>
              <w:rPr>
                <w:rFonts w:cs="Arial"/>
                <w:i/>
              </w:rPr>
              <w:t>20/12/2018</w:t>
            </w:r>
          </w:p>
        </w:tc>
        <w:tc>
          <w:tcPr>
            <w:tcW w:w="2497" w:type="dxa"/>
          </w:tcPr>
          <w:p w:rsidRPr="003201F0" w:rsidR="00AD3289" w:rsidRDefault="003201F0" w14:paraId="677FCE2B" wp14:textId="77777777">
            <w:pPr>
              <w:pStyle w:val="Tabletext"/>
              <w:rPr>
                <w:rFonts w:cs="Arial"/>
              </w:rPr>
            </w:pPr>
            <w:r>
              <w:rPr>
                <w:rFonts w:cs="Arial"/>
                <w:i/>
              </w:rPr>
              <w:t>Initial Structue outline</w:t>
            </w:r>
          </w:p>
        </w:tc>
      </w:tr>
      <w:tr xmlns:wp14="http://schemas.microsoft.com/office/word/2010/wordml" w:rsidRPr="009D1394" w:rsidR="00AD3289" w:rsidTr="00AD3289" w14:paraId="72A3D3EC" wp14:textId="77777777">
        <w:tblPrEx>
          <w:tblCellMar>
            <w:top w:w="0" w:type="dxa"/>
            <w:bottom w:w="0" w:type="dxa"/>
          </w:tblCellMar>
        </w:tblPrEx>
        <w:trPr>
          <w:trHeight w:val="233"/>
        </w:trPr>
        <w:tc>
          <w:tcPr>
            <w:tcW w:w="946" w:type="dxa"/>
          </w:tcPr>
          <w:p w:rsidRPr="009D1394" w:rsidR="00AD3289" w:rsidRDefault="00AD3289" w14:paraId="0D0B940D" wp14:textId="77777777">
            <w:pPr>
              <w:pStyle w:val="Tabletext"/>
              <w:jc w:val="center"/>
              <w:rPr>
                <w:rFonts w:cs="Arial"/>
              </w:rPr>
            </w:pPr>
          </w:p>
        </w:tc>
        <w:tc>
          <w:tcPr>
            <w:tcW w:w="1682" w:type="dxa"/>
          </w:tcPr>
          <w:p w:rsidRPr="009D1394" w:rsidR="00AD3289" w:rsidRDefault="00AD3289" w14:paraId="0E27B00A" wp14:textId="77777777">
            <w:pPr>
              <w:pStyle w:val="Tabletext"/>
              <w:jc w:val="center"/>
              <w:rPr>
                <w:rFonts w:cs="Arial"/>
              </w:rPr>
            </w:pPr>
          </w:p>
        </w:tc>
        <w:tc>
          <w:tcPr>
            <w:tcW w:w="1344" w:type="dxa"/>
          </w:tcPr>
          <w:p w:rsidRPr="009D1394" w:rsidR="00AD3289" w:rsidRDefault="00AD3289" w14:paraId="60061E4C" wp14:textId="77777777">
            <w:pPr>
              <w:pStyle w:val="Tabletext"/>
              <w:jc w:val="center"/>
              <w:rPr>
                <w:rFonts w:cs="Arial"/>
              </w:rPr>
            </w:pPr>
          </w:p>
        </w:tc>
        <w:tc>
          <w:tcPr>
            <w:tcW w:w="1324" w:type="dxa"/>
          </w:tcPr>
          <w:p w:rsidRPr="009D1394" w:rsidR="00AD3289" w:rsidRDefault="00AD3289" w14:paraId="44EAFD9C" wp14:textId="77777777">
            <w:pPr>
              <w:pStyle w:val="Tabletext"/>
              <w:jc w:val="center"/>
              <w:rPr>
                <w:rFonts w:cs="Arial"/>
              </w:rPr>
            </w:pPr>
          </w:p>
        </w:tc>
        <w:tc>
          <w:tcPr>
            <w:tcW w:w="1513" w:type="dxa"/>
          </w:tcPr>
          <w:p w:rsidRPr="009D1394" w:rsidR="00AD3289" w:rsidRDefault="00AD3289" w14:paraId="4B94D5A5" wp14:textId="77777777">
            <w:pPr>
              <w:pStyle w:val="Tabletext"/>
              <w:jc w:val="center"/>
              <w:rPr>
                <w:rFonts w:cs="Arial"/>
              </w:rPr>
            </w:pPr>
          </w:p>
        </w:tc>
        <w:tc>
          <w:tcPr>
            <w:tcW w:w="2497" w:type="dxa"/>
          </w:tcPr>
          <w:p w:rsidRPr="009D1394" w:rsidR="00AD3289" w:rsidRDefault="00AD3289" w14:paraId="3DEEC669" wp14:textId="77777777">
            <w:pPr>
              <w:pStyle w:val="Tabletext"/>
              <w:jc w:val="center"/>
              <w:rPr>
                <w:rFonts w:cs="Arial"/>
              </w:rPr>
            </w:pPr>
          </w:p>
        </w:tc>
      </w:tr>
      <w:tr xmlns:wp14="http://schemas.microsoft.com/office/word/2010/wordml" w:rsidRPr="009D1394" w:rsidR="00AD3289" w:rsidTr="00AD3289" w14:paraId="3656B9AB" wp14:textId="77777777">
        <w:tblPrEx>
          <w:tblCellMar>
            <w:top w:w="0" w:type="dxa"/>
            <w:bottom w:w="0" w:type="dxa"/>
          </w:tblCellMar>
        </w:tblPrEx>
        <w:trPr>
          <w:trHeight w:val="248"/>
        </w:trPr>
        <w:tc>
          <w:tcPr>
            <w:tcW w:w="946" w:type="dxa"/>
          </w:tcPr>
          <w:p w:rsidRPr="009D1394" w:rsidR="00AD3289" w:rsidRDefault="00AD3289" w14:paraId="45FB0818" wp14:textId="77777777">
            <w:pPr>
              <w:pStyle w:val="Tabletext"/>
              <w:jc w:val="center"/>
              <w:rPr>
                <w:rFonts w:cs="Arial"/>
              </w:rPr>
            </w:pPr>
          </w:p>
        </w:tc>
        <w:tc>
          <w:tcPr>
            <w:tcW w:w="1682" w:type="dxa"/>
          </w:tcPr>
          <w:p w:rsidRPr="009D1394" w:rsidR="00AD3289" w:rsidRDefault="00AD3289" w14:paraId="049F31CB" wp14:textId="77777777">
            <w:pPr>
              <w:pStyle w:val="Tabletext"/>
              <w:jc w:val="center"/>
              <w:rPr>
                <w:rFonts w:cs="Arial"/>
              </w:rPr>
            </w:pPr>
          </w:p>
        </w:tc>
        <w:tc>
          <w:tcPr>
            <w:tcW w:w="1344" w:type="dxa"/>
          </w:tcPr>
          <w:p w:rsidRPr="009D1394" w:rsidR="00AD3289" w:rsidRDefault="00AD3289" w14:paraId="53128261" wp14:textId="77777777">
            <w:pPr>
              <w:pStyle w:val="Tabletext"/>
              <w:jc w:val="center"/>
              <w:rPr>
                <w:rFonts w:cs="Arial"/>
              </w:rPr>
            </w:pPr>
          </w:p>
        </w:tc>
        <w:tc>
          <w:tcPr>
            <w:tcW w:w="1324" w:type="dxa"/>
          </w:tcPr>
          <w:p w:rsidRPr="009D1394" w:rsidR="00AD3289" w:rsidRDefault="00AD3289" w14:paraId="62486C05" wp14:textId="77777777">
            <w:pPr>
              <w:pStyle w:val="Tabletext"/>
              <w:jc w:val="center"/>
              <w:rPr>
                <w:rFonts w:cs="Arial"/>
              </w:rPr>
            </w:pPr>
          </w:p>
        </w:tc>
        <w:tc>
          <w:tcPr>
            <w:tcW w:w="1513" w:type="dxa"/>
          </w:tcPr>
          <w:p w:rsidRPr="009D1394" w:rsidR="00AD3289" w:rsidRDefault="00AD3289" w14:paraId="4101652C" wp14:textId="77777777">
            <w:pPr>
              <w:pStyle w:val="Tabletext"/>
              <w:jc w:val="center"/>
              <w:rPr>
                <w:rFonts w:cs="Arial"/>
              </w:rPr>
            </w:pPr>
          </w:p>
        </w:tc>
        <w:tc>
          <w:tcPr>
            <w:tcW w:w="2497" w:type="dxa"/>
          </w:tcPr>
          <w:p w:rsidRPr="009D1394" w:rsidR="00AD3289" w:rsidRDefault="00AD3289" w14:paraId="4B99056E" wp14:textId="77777777">
            <w:pPr>
              <w:pStyle w:val="Tabletext"/>
              <w:jc w:val="center"/>
              <w:rPr>
                <w:rFonts w:cs="Arial"/>
              </w:rPr>
            </w:pPr>
          </w:p>
        </w:tc>
      </w:tr>
      <w:tr xmlns:wp14="http://schemas.microsoft.com/office/word/2010/wordml" w:rsidRPr="009D1394" w:rsidR="00AD3289" w:rsidTr="00AD3289" w14:paraId="1299C43A" wp14:textId="77777777">
        <w:tblPrEx>
          <w:tblCellMar>
            <w:top w:w="0" w:type="dxa"/>
            <w:bottom w:w="0" w:type="dxa"/>
          </w:tblCellMar>
        </w:tblPrEx>
        <w:trPr>
          <w:trHeight w:val="248"/>
        </w:trPr>
        <w:tc>
          <w:tcPr>
            <w:tcW w:w="946" w:type="dxa"/>
          </w:tcPr>
          <w:p w:rsidRPr="009D1394" w:rsidR="00AD3289" w:rsidRDefault="00AD3289" w14:paraId="4DDBEF00" wp14:textId="77777777">
            <w:pPr>
              <w:pStyle w:val="Tabletext"/>
              <w:jc w:val="center"/>
              <w:rPr>
                <w:rFonts w:cs="Arial"/>
              </w:rPr>
            </w:pPr>
          </w:p>
        </w:tc>
        <w:tc>
          <w:tcPr>
            <w:tcW w:w="1682" w:type="dxa"/>
          </w:tcPr>
          <w:p w:rsidRPr="009D1394" w:rsidR="00AD3289" w:rsidRDefault="00AD3289" w14:paraId="3461D779" wp14:textId="77777777">
            <w:pPr>
              <w:pStyle w:val="Tabletext"/>
              <w:jc w:val="center"/>
              <w:rPr>
                <w:rFonts w:cs="Arial"/>
              </w:rPr>
            </w:pPr>
          </w:p>
        </w:tc>
        <w:tc>
          <w:tcPr>
            <w:tcW w:w="1344" w:type="dxa"/>
          </w:tcPr>
          <w:p w:rsidRPr="009D1394" w:rsidR="00AD3289" w:rsidRDefault="00AD3289" w14:paraId="3CF2D8B6" wp14:textId="77777777">
            <w:pPr>
              <w:pStyle w:val="Tabletext"/>
              <w:jc w:val="center"/>
              <w:rPr>
                <w:rFonts w:cs="Arial"/>
              </w:rPr>
            </w:pPr>
          </w:p>
        </w:tc>
        <w:tc>
          <w:tcPr>
            <w:tcW w:w="1324" w:type="dxa"/>
          </w:tcPr>
          <w:p w:rsidRPr="009D1394" w:rsidR="00AD3289" w:rsidRDefault="00AD3289" w14:paraId="0FB78278" wp14:textId="77777777">
            <w:pPr>
              <w:pStyle w:val="Tabletext"/>
              <w:jc w:val="center"/>
              <w:rPr>
                <w:rFonts w:cs="Arial"/>
              </w:rPr>
            </w:pPr>
          </w:p>
        </w:tc>
        <w:tc>
          <w:tcPr>
            <w:tcW w:w="1513" w:type="dxa"/>
          </w:tcPr>
          <w:p w:rsidRPr="009D1394" w:rsidR="00AD3289" w:rsidRDefault="00AD3289" w14:paraId="1FC39945" wp14:textId="77777777">
            <w:pPr>
              <w:pStyle w:val="Tabletext"/>
              <w:jc w:val="center"/>
              <w:rPr>
                <w:rFonts w:cs="Arial"/>
              </w:rPr>
            </w:pPr>
          </w:p>
        </w:tc>
        <w:tc>
          <w:tcPr>
            <w:tcW w:w="2497" w:type="dxa"/>
          </w:tcPr>
          <w:p w:rsidRPr="009D1394" w:rsidR="00AD3289" w:rsidRDefault="00AD3289" w14:paraId="0562CB0E" wp14:textId="77777777">
            <w:pPr>
              <w:pStyle w:val="Tabletext"/>
              <w:jc w:val="center"/>
              <w:rPr>
                <w:rFonts w:cs="Arial"/>
              </w:rPr>
            </w:pPr>
          </w:p>
        </w:tc>
      </w:tr>
    </w:tbl>
    <w:p xmlns:wp14="http://schemas.microsoft.com/office/word/2010/wordml" w:rsidRPr="009D1394" w:rsidR="004268FB" w:rsidP="004268FB" w:rsidRDefault="003201F0" w14:paraId="1C440FAA" wp14:textId="77777777">
      <w:pPr>
        <w:jc w:val="right"/>
        <w:rPr>
          <w:rFonts w:ascii="Arial" w:hAnsi="Arial" w:cs="Arial"/>
        </w:rPr>
      </w:pPr>
      <w:r>
        <w:rPr>
          <w:rFonts w:ascii="Arial" w:hAnsi="Arial" w:cs="Arial"/>
          <w:b/>
          <w:sz w:val="18"/>
          <w:szCs w:val="18"/>
        </w:rPr>
        <w:t xml:space="preserve">Latest </w:t>
      </w:r>
      <w:r w:rsidRPr="009D1394" w:rsidR="004268FB">
        <w:rPr>
          <w:rFonts w:ascii="Arial" w:hAnsi="Arial" w:cs="Arial"/>
          <w:b/>
          <w:sz w:val="18"/>
          <w:szCs w:val="18"/>
        </w:rPr>
        <w:t>Version</w:t>
      </w:r>
      <w:r>
        <w:rPr>
          <w:rFonts w:ascii="Arial" w:hAnsi="Arial" w:cs="Arial"/>
          <w:b/>
          <w:sz w:val="18"/>
          <w:szCs w:val="18"/>
        </w:rPr>
        <w:t xml:space="preserve">: </w:t>
      </w:r>
      <w:r w:rsidRPr="003201F0">
        <w:rPr>
          <w:rFonts w:ascii="Arial" w:hAnsi="Arial" w:cs="Arial"/>
          <w:sz w:val="18"/>
          <w:szCs w:val="18"/>
        </w:rPr>
        <w:t>20/12/2018</w:t>
      </w:r>
    </w:p>
    <w:p xmlns:wp14="http://schemas.microsoft.com/office/word/2010/wordml" w:rsidRPr="009D1394" w:rsidR="00981296" w:rsidRDefault="00981296" w14:paraId="34CE0A41" wp14:textId="77777777">
      <w:pPr>
        <w:rPr>
          <w:rFonts w:ascii="Arial" w:hAnsi="Arial" w:cs="Arial"/>
        </w:rPr>
      </w:pPr>
    </w:p>
    <w:p xmlns:wp14="http://schemas.microsoft.com/office/word/2010/wordml" w:rsidRPr="009D1394" w:rsidR="00981296" w:rsidP="00655214" w:rsidRDefault="00981296" w14:paraId="62EBF3C5" wp14:textId="77777777">
      <w:pPr>
        <w:spacing w:before="180" w:after="120"/>
        <w:ind w:left="0"/>
        <w:rPr>
          <w:rFonts w:ascii="Arial" w:hAnsi="Arial" w:cs="Arial"/>
        </w:rPr>
      </w:pPr>
    </w:p>
    <w:p xmlns:wp14="http://schemas.microsoft.com/office/word/2010/wordml" w:rsidRPr="009D1394" w:rsidR="00981296" w:rsidRDefault="00FB4E9E" w14:paraId="78356A93" wp14:textId="77777777">
      <w:pPr>
        <w:pStyle w:val="Title"/>
        <w:rPr>
          <w:rFonts w:ascii="Arial" w:hAnsi="Arial" w:cs="Arial"/>
        </w:rPr>
      </w:pPr>
      <w:r w:rsidRPr="009D1394">
        <w:rPr>
          <w:rFonts w:ascii="Arial" w:hAnsi="Arial" w:cs="Arial"/>
        </w:rPr>
        <w:br w:type="page"/>
      </w:r>
      <w:r w:rsidRPr="009D1394" w:rsidR="00981296">
        <w:rPr>
          <w:rFonts w:ascii="Arial" w:hAnsi="Arial" w:cs="Arial"/>
        </w:rPr>
        <w:t>TABLE OF CONTENTS</w:t>
      </w:r>
    </w:p>
    <w:p xmlns:wp14="http://schemas.microsoft.com/office/word/2010/wordml" w:rsidRPr="009D1394" w:rsidR="009D1394" w:rsidRDefault="00981296" w14:paraId="7C481188" wp14:textId="77777777">
      <w:pPr>
        <w:pStyle w:val="TOC1"/>
        <w:rPr>
          <w:rFonts w:ascii="Arial" w:hAnsi="Arial" w:cs="Arial"/>
          <w:b w:val="0"/>
          <w:bCs w:val="0"/>
          <w:caps w:val="0"/>
          <w:szCs w:val="24"/>
        </w:rPr>
      </w:pPr>
      <w:r w:rsidRPr="009D1394">
        <w:rPr>
          <w:rFonts w:ascii="Arial" w:hAnsi="Arial" w:cs="Arial"/>
          <w:caps w:val="0"/>
        </w:rPr>
        <w:fldChar w:fldCharType="begin"/>
      </w:r>
      <w:r w:rsidRPr="009D1394">
        <w:rPr>
          <w:rFonts w:ascii="Arial" w:hAnsi="Arial" w:cs="Arial"/>
          <w:caps w:val="0"/>
        </w:rPr>
        <w:instrText xml:space="preserve"> TOC \o "2-3" \h \z \t "Heading 1,1,PageTitle,5,Appendix,4" </w:instrText>
      </w:r>
      <w:r w:rsidRPr="009D1394">
        <w:rPr>
          <w:rFonts w:ascii="Arial" w:hAnsi="Arial" w:cs="Arial"/>
          <w:caps w:val="0"/>
        </w:rPr>
        <w:fldChar w:fldCharType="separate"/>
      </w:r>
      <w:hyperlink w:history="1" w:anchor="_Toc216837569">
        <w:r w:rsidRPr="009D1394" w:rsidR="009D1394">
          <w:rPr>
            <w:rStyle w:val="Hyperlink"/>
            <w:rFonts w:ascii="Arial" w:hAnsi="Arial" w:cs="Arial"/>
          </w:rPr>
          <w:t>1</w:t>
        </w:r>
        <w:r w:rsidRPr="009D1394" w:rsidR="009D1394">
          <w:rPr>
            <w:rFonts w:ascii="Arial" w:hAnsi="Arial" w:cs="Arial"/>
            <w:b w:val="0"/>
            <w:bCs w:val="0"/>
            <w:caps w:val="0"/>
            <w:szCs w:val="24"/>
          </w:rPr>
          <w:tab/>
        </w:r>
        <w:r w:rsidRPr="009D1394" w:rsidR="009D1394">
          <w:rPr>
            <w:rStyle w:val="Hyperlink"/>
            <w:rFonts w:ascii="Arial" w:hAnsi="Arial" w:cs="Arial"/>
          </w:rPr>
          <w:t>Introduction</w:t>
        </w:r>
        <w:r w:rsidRPr="009D1394" w:rsidR="009D1394">
          <w:rPr>
            <w:rFonts w:ascii="Arial" w:hAnsi="Arial" w:cs="Arial"/>
            <w:webHidden/>
          </w:rPr>
          <w:tab/>
        </w:r>
        <w:r w:rsidRPr="009D1394" w:rsidR="009D1394">
          <w:rPr>
            <w:rFonts w:ascii="Arial" w:hAnsi="Arial" w:cs="Arial"/>
            <w:webHidden/>
          </w:rPr>
          <w:fldChar w:fldCharType="begin"/>
        </w:r>
        <w:r w:rsidRPr="009D1394" w:rsidR="009D1394">
          <w:rPr>
            <w:rFonts w:ascii="Arial" w:hAnsi="Arial" w:cs="Arial"/>
            <w:webHidden/>
          </w:rPr>
          <w:instrText xml:space="preserve"> PAGEREF _Toc216837569 \h </w:instrText>
        </w:r>
        <w:r w:rsidRPr="009D1394" w:rsidR="005B2BBD">
          <w:rPr>
            <w:rFonts w:ascii="Arial" w:hAnsi="Arial" w:cs="Arial"/>
          </w:rPr>
        </w:r>
        <w:r w:rsidRPr="009D1394" w:rsidR="009D1394">
          <w:rPr>
            <w:rFonts w:ascii="Arial" w:hAnsi="Arial" w:cs="Arial"/>
            <w:webHidden/>
          </w:rPr>
          <w:fldChar w:fldCharType="separate"/>
        </w:r>
        <w:r w:rsidRPr="009D1394" w:rsidR="009D1394">
          <w:rPr>
            <w:rFonts w:ascii="Arial" w:hAnsi="Arial" w:cs="Arial"/>
            <w:webHidden/>
          </w:rPr>
          <w:t>5</w:t>
        </w:r>
        <w:r w:rsidRPr="009D1394" w:rsidR="009D1394">
          <w:rPr>
            <w:rFonts w:ascii="Arial" w:hAnsi="Arial" w:cs="Arial"/>
            <w:webHidden/>
          </w:rPr>
          <w:fldChar w:fldCharType="end"/>
        </w:r>
      </w:hyperlink>
    </w:p>
    <w:p xmlns:wp14="http://schemas.microsoft.com/office/word/2010/wordml" w:rsidRPr="009D1394" w:rsidR="009D1394" w:rsidRDefault="009D1394" w14:paraId="452A425E" wp14:textId="77777777">
      <w:pPr>
        <w:pStyle w:val="TOC2"/>
        <w:rPr>
          <w:rFonts w:ascii="Arial" w:hAnsi="Arial" w:cs="Arial"/>
        </w:rPr>
      </w:pPr>
      <w:hyperlink w:history="1" w:anchor="_Toc216837570">
        <w:r w:rsidRPr="009D1394">
          <w:rPr>
            <w:rStyle w:val="Hyperlink"/>
            <w:rFonts w:ascii="Arial" w:hAnsi="Arial" w:cs="Arial"/>
          </w:rPr>
          <w:t>1.1</w:t>
        </w:r>
        <w:r w:rsidRPr="009D1394">
          <w:rPr>
            <w:rFonts w:ascii="Arial" w:hAnsi="Arial" w:cs="Arial"/>
          </w:rPr>
          <w:tab/>
        </w:r>
        <w:r w:rsidR="00655214">
          <w:rPr>
            <w:rStyle w:val="Hyperlink"/>
            <w:rFonts w:ascii="Arial" w:hAnsi="Arial" w:cs="Arial"/>
          </w:rPr>
          <w:t>Purpos</w:t>
        </w:r>
        <w:r w:rsidRPr="009D1394">
          <w:rPr>
            <w:rStyle w:val="Hyperlink"/>
            <w:rFonts w:ascii="Arial" w:hAnsi="Arial" w:cs="Arial"/>
          </w:rPr>
          <w:t>e</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_Toc216837570 \h </w:instrText>
        </w:r>
        <w:r w:rsidRPr="009D1394" w:rsidR="005B2BBD">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xmlns:wp14="http://schemas.microsoft.com/office/word/2010/wordml" w:rsidRPr="009D1394" w:rsidR="009D1394" w:rsidRDefault="009D1394" w14:paraId="7802BA7D" wp14:textId="77777777">
      <w:pPr>
        <w:pStyle w:val="TOC1"/>
        <w:rPr>
          <w:rFonts w:ascii="Arial" w:hAnsi="Arial" w:cs="Arial"/>
          <w:b w:val="0"/>
          <w:bCs w:val="0"/>
          <w:caps w:val="0"/>
          <w:szCs w:val="24"/>
        </w:rPr>
      </w:pPr>
      <w:hyperlink w:history="1" w:anchor="_Toc216837571">
        <w:r w:rsidRPr="009D1394">
          <w:rPr>
            <w:rStyle w:val="Hyperlink"/>
            <w:rFonts w:ascii="Arial" w:hAnsi="Arial" w:cs="Arial"/>
          </w:rPr>
          <w:t>2</w:t>
        </w:r>
        <w:r w:rsidRPr="009D1394">
          <w:rPr>
            <w:rFonts w:ascii="Arial" w:hAnsi="Arial" w:cs="Arial"/>
            <w:b w:val="0"/>
            <w:bCs w:val="0"/>
            <w:caps w:val="0"/>
            <w:szCs w:val="24"/>
          </w:rPr>
          <w:tab/>
        </w:r>
        <w:r w:rsidRPr="009D1394">
          <w:rPr>
            <w:rStyle w:val="Hyperlink"/>
            <w:rFonts w:ascii="Arial" w:hAnsi="Arial" w:cs="Arial"/>
          </w:rPr>
          <w:t>Test Summary</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_Toc216837571 \h </w:instrText>
        </w:r>
        <w:r w:rsidRPr="009D1394" w:rsidR="005B2BBD">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xmlns:wp14="http://schemas.microsoft.com/office/word/2010/wordml" w:rsidRPr="009D1394" w:rsidR="009D1394" w:rsidRDefault="009D1394" w14:paraId="4E5BB904" wp14:textId="77777777">
      <w:pPr>
        <w:pStyle w:val="TOC1"/>
        <w:rPr>
          <w:rFonts w:ascii="Arial" w:hAnsi="Arial" w:cs="Arial"/>
          <w:b w:val="0"/>
          <w:bCs w:val="0"/>
          <w:caps w:val="0"/>
          <w:szCs w:val="24"/>
        </w:rPr>
      </w:pPr>
      <w:hyperlink w:history="1" w:anchor="_Toc216837575">
        <w:r w:rsidRPr="009D1394">
          <w:rPr>
            <w:rStyle w:val="Hyperlink"/>
            <w:rFonts w:ascii="Arial" w:hAnsi="Arial" w:cs="Arial"/>
          </w:rPr>
          <w:t>3</w:t>
        </w:r>
        <w:r w:rsidRPr="009D1394">
          <w:rPr>
            <w:rFonts w:ascii="Arial" w:hAnsi="Arial" w:cs="Arial"/>
            <w:b w:val="0"/>
            <w:bCs w:val="0"/>
            <w:caps w:val="0"/>
            <w:szCs w:val="24"/>
          </w:rPr>
          <w:tab/>
        </w:r>
        <w:r w:rsidRPr="009D1394">
          <w:rPr>
            <w:rStyle w:val="Hyperlink"/>
            <w:rFonts w:ascii="Arial" w:hAnsi="Arial" w:cs="Arial"/>
          </w:rPr>
          <w:t>Test</w:t>
        </w:r>
        <w:r w:rsidR="00B236B2">
          <w:rPr>
            <w:rStyle w:val="Hyperlink"/>
            <w:rFonts w:ascii="Arial" w:hAnsi="Arial" w:cs="Arial"/>
          </w:rPr>
          <w:t>s</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_Toc216837575 \h </w:instrText>
        </w:r>
        <w:r w:rsidRPr="009D1394" w:rsidR="005B2BBD">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xmlns:wp14="http://schemas.microsoft.com/office/word/2010/wordml" w:rsidRPr="009D1394" w:rsidR="009D1394" w:rsidRDefault="009D1394" w14:paraId="52D8BE01" wp14:textId="77777777">
      <w:pPr>
        <w:pStyle w:val="TOC1"/>
        <w:rPr>
          <w:rFonts w:ascii="Arial" w:hAnsi="Arial" w:cs="Arial"/>
          <w:b w:val="0"/>
          <w:bCs w:val="0"/>
          <w:caps w:val="0"/>
          <w:szCs w:val="24"/>
        </w:rPr>
      </w:pPr>
      <w:hyperlink w:history="1" w:anchor="_Toc216837576">
        <w:r w:rsidRPr="009D1394">
          <w:rPr>
            <w:rStyle w:val="Hyperlink"/>
            <w:rFonts w:ascii="Arial" w:hAnsi="Arial" w:cs="Arial"/>
          </w:rPr>
          <w:t>4</w:t>
        </w:r>
        <w:r w:rsidRPr="009D1394">
          <w:rPr>
            <w:rFonts w:ascii="Arial" w:hAnsi="Arial" w:cs="Arial"/>
            <w:b w:val="0"/>
            <w:bCs w:val="0"/>
            <w:caps w:val="0"/>
            <w:szCs w:val="24"/>
          </w:rPr>
          <w:tab/>
        </w:r>
        <w:r w:rsidRPr="009D1394">
          <w:rPr>
            <w:rStyle w:val="Hyperlink"/>
            <w:rFonts w:ascii="Arial" w:hAnsi="Arial" w:cs="Arial"/>
          </w:rPr>
          <w:t>Test Results</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_Toc216837576 \h </w:instrText>
        </w:r>
        <w:r w:rsidRPr="009D1394" w:rsidR="005B2BBD">
          <w:rPr>
            <w:rFonts w:ascii="Arial" w:hAnsi="Arial" w:cs="Arial"/>
          </w:rPr>
        </w:r>
        <w:r w:rsidRPr="009D1394">
          <w:rPr>
            <w:rFonts w:ascii="Arial" w:hAnsi="Arial" w:cs="Arial"/>
            <w:webHidden/>
          </w:rPr>
          <w:fldChar w:fldCharType="separate"/>
        </w:r>
        <w:r w:rsidRPr="009D1394">
          <w:rPr>
            <w:rFonts w:ascii="Arial" w:hAnsi="Arial" w:cs="Arial"/>
            <w:webHidden/>
          </w:rPr>
          <w:t>5</w:t>
        </w:r>
        <w:r w:rsidRPr="009D1394">
          <w:rPr>
            <w:rFonts w:ascii="Arial" w:hAnsi="Arial" w:cs="Arial"/>
            <w:webHidden/>
          </w:rPr>
          <w:fldChar w:fldCharType="end"/>
        </w:r>
      </w:hyperlink>
    </w:p>
    <w:p xmlns:wp14="http://schemas.microsoft.com/office/word/2010/wordml" w:rsidRPr="009D1394" w:rsidR="009D1394" w:rsidRDefault="009D1394" w14:paraId="35ADFD06" wp14:textId="77777777">
      <w:pPr>
        <w:pStyle w:val="TOC1"/>
        <w:rPr>
          <w:rFonts w:ascii="Arial" w:hAnsi="Arial" w:cs="Arial"/>
          <w:b w:val="0"/>
          <w:bCs w:val="0"/>
          <w:caps w:val="0"/>
          <w:szCs w:val="24"/>
        </w:rPr>
      </w:pPr>
      <w:hyperlink w:history="1" w:anchor="_Toc216837577">
        <w:r w:rsidRPr="009D1394">
          <w:rPr>
            <w:rStyle w:val="Hyperlink"/>
            <w:rFonts w:ascii="Arial" w:hAnsi="Arial" w:cs="Arial"/>
          </w:rPr>
          <w:t>5</w:t>
        </w:r>
        <w:r w:rsidRPr="009D1394">
          <w:rPr>
            <w:rFonts w:ascii="Arial" w:hAnsi="Arial" w:cs="Arial"/>
            <w:b w:val="0"/>
            <w:bCs w:val="0"/>
            <w:caps w:val="0"/>
            <w:szCs w:val="24"/>
          </w:rPr>
          <w:tab/>
        </w:r>
        <w:r w:rsidR="00B236B2">
          <w:rPr>
            <w:rStyle w:val="Hyperlink"/>
            <w:rFonts w:ascii="Arial" w:hAnsi="Arial" w:cs="Arial"/>
          </w:rPr>
          <w:t>REccommended</w:t>
        </w:r>
        <w:r w:rsidRPr="009D1394">
          <w:rPr>
            <w:rStyle w:val="Hyperlink"/>
            <w:rFonts w:ascii="Arial" w:hAnsi="Arial" w:cs="Arial"/>
          </w:rPr>
          <w:t xml:space="preserve"> aCTIONS</w:t>
        </w:r>
        <w:r w:rsidRPr="009D1394">
          <w:rPr>
            <w:rFonts w:ascii="Arial" w:hAnsi="Arial" w:cs="Arial"/>
            <w:webHidden/>
          </w:rPr>
          <w:tab/>
        </w:r>
        <w:r w:rsidRPr="009D1394">
          <w:rPr>
            <w:rFonts w:ascii="Arial" w:hAnsi="Arial" w:cs="Arial"/>
            <w:webHidden/>
          </w:rPr>
          <w:fldChar w:fldCharType="begin"/>
        </w:r>
        <w:r w:rsidRPr="009D1394">
          <w:rPr>
            <w:rFonts w:ascii="Arial" w:hAnsi="Arial" w:cs="Arial"/>
            <w:webHidden/>
          </w:rPr>
          <w:instrText xml:space="preserve"> PAGEREF _Toc216837577 \h </w:instrText>
        </w:r>
        <w:r w:rsidRPr="009D1394" w:rsidR="005B2BBD">
          <w:rPr>
            <w:rFonts w:ascii="Arial" w:hAnsi="Arial" w:cs="Arial"/>
          </w:rPr>
        </w:r>
        <w:r w:rsidRPr="009D1394">
          <w:rPr>
            <w:rFonts w:ascii="Arial" w:hAnsi="Arial" w:cs="Arial"/>
            <w:webHidden/>
          </w:rPr>
          <w:fldChar w:fldCharType="separate"/>
        </w:r>
        <w:r w:rsidRPr="009D1394">
          <w:rPr>
            <w:rFonts w:ascii="Arial" w:hAnsi="Arial" w:cs="Arial"/>
            <w:webHidden/>
          </w:rPr>
          <w:t>6</w:t>
        </w:r>
        <w:r w:rsidRPr="009D1394">
          <w:rPr>
            <w:rFonts w:ascii="Arial" w:hAnsi="Arial" w:cs="Arial"/>
            <w:webHidden/>
          </w:rPr>
          <w:fldChar w:fldCharType="end"/>
        </w:r>
      </w:hyperlink>
    </w:p>
    <w:p xmlns:wp14="http://schemas.microsoft.com/office/word/2010/wordml" w:rsidRPr="009D1394" w:rsidR="009D1394" w:rsidRDefault="009D1394" w14:paraId="64B4C7CC" wp14:textId="77777777">
      <w:pPr>
        <w:pStyle w:val="TOC4"/>
        <w:rPr>
          <w:rFonts w:ascii="Arial" w:hAnsi="Arial" w:cs="Arial"/>
          <w:b w:val="0"/>
          <w:caps w:val="0"/>
          <w:noProof/>
          <w:szCs w:val="24"/>
        </w:rPr>
      </w:pPr>
      <w:hyperlink w:history="1" w:anchor="_Toc216837578">
        <w:r w:rsidRPr="009D1394">
          <w:rPr>
            <w:rStyle w:val="Hyperlink"/>
            <w:rFonts w:ascii="Arial" w:hAnsi="Arial" w:cs="Arial"/>
            <w:noProof/>
          </w:rPr>
          <w:t>Appendix A: Test Summary Report Approval</w:t>
        </w:r>
        <w:r w:rsidRPr="009D1394">
          <w:rPr>
            <w:rFonts w:ascii="Arial" w:hAnsi="Arial" w:cs="Arial"/>
            <w:noProof/>
            <w:webHidden/>
          </w:rPr>
          <w:tab/>
        </w:r>
        <w:r w:rsidRPr="009D1394">
          <w:rPr>
            <w:rFonts w:ascii="Arial" w:hAnsi="Arial" w:cs="Arial"/>
            <w:noProof/>
            <w:webHidden/>
          </w:rPr>
          <w:fldChar w:fldCharType="begin"/>
        </w:r>
        <w:r w:rsidRPr="009D1394">
          <w:rPr>
            <w:rFonts w:ascii="Arial" w:hAnsi="Arial" w:cs="Arial"/>
            <w:noProof/>
            <w:webHidden/>
          </w:rPr>
          <w:instrText xml:space="preserve"> PAGEREF _Toc216837578 \h </w:instrText>
        </w:r>
        <w:r w:rsidRPr="009D1394" w:rsidR="005B2BBD">
          <w:rPr>
            <w:rFonts w:ascii="Arial" w:hAnsi="Arial" w:cs="Arial"/>
            <w:noProof/>
          </w:rPr>
        </w:r>
        <w:r w:rsidRPr="009D1394">
          <w:rPr>
            <w:rFonts w:ascii="Arial" w:hAnsi="Arial" w:cs="Arial"/>
            <w:noProof/>
            <w:webHidden/>
          </w:rPr>
          <w:fldChar w:fldCharType="separate"/>
        </w:r>
        <w:r w:rsidRPr="009D1394">
          <w:rPr>
            <w:rFonts w:ascii="Arial" w:hAnsi="Arial" w:cs="Arial"/>
            <w:noProof/>
            <w:webHidden/>
          </w:rPr>
          <w:t>7</w:t>
        </w:r>
        <w:r w:rsidRPr="009D1394">
          <w:rPr>
            <w:rFonts w:ascii="Arial" w:hAnsi="Arial" w:cs="Arial"/>
            <w:noProof/>
            <w:webHidden/>
          </w:rPr>
          <w:fldChar w:fldCharType="end"/>
        </w:r>
      </w:hyperlink>
    </w:p>
    <w:p xmlns:wp14="http://schemas.microsoft.com/office/word/2010/wordml" w:rsidRPr="009D1394" w:rsidR="007767D9" w:rsidP="00B236B2" w:rsidRDefault="00981296" w14:paraId="6D98A12B" wp14:textId="77777777">
      <w:pPr>
        <w:pStyle w:val="Heading1"/>
        <w:rPr>
          <w:noProof/>
        </w:rPr>
      </w:pPr>
      <w:r w:rsidRPr="009D1394">
        <w:rPr>
          <w:noProof/>
        </w:rPr>
        <w:fldChar w:fldCharType="end"/>
      </w:r>
      <w:bookmarkStart w:name="_Toc523878297" w:id="2"/>
      <w:bookmarkStart w:name="_Toc436203377" w:id="3"/>
      <w:bookmarkStart w:name="_Toc452813577" w:id="4"/>
      <w:bookmarkEnd w:id="1"/>
    </w:p>
    <w:p xmlns:wp14="http://schemas.microsoft.com/office/word/2010/wordml" w:rsidRPr="009D1394" w:rsidR="00981296" w:rsidP="00B236B2" w:rsidRDefault="007767D9" w14:paraId="3E7A9F1C" wp14:textId="77777777">
      <w:pPr>
        <w:pStyle w:val="Heading1"/>
      </w:pPr>
      <w:r w:rsidRPr="009D1394">
        <w:rPr>
          <w:noProof/>
        </w:rPr>
        <w:br w:type="page"/>
      </w:r>
      <w:bookmarkStart w:name="_Toc216837569" w:id="5"/>
      <w:r w:rsidRPr="009D1394" w:rsidR="00FB4E9E">
        <w:t>Introduction</w:t>
      </w:r>
      <w:bookmarkEnd w:id="5"/>
    </w:p>
    <w:p xmlns:wp14="http://schemas.microsoft.com/office/word/2010/wordml" w:rsidRPr="009D1394" w:rsidR="00A60EEF" w:rsidP="00A60EEF" w:rsidRDefault="00A60EEF" w14:paraId="39EC13BE" wp14:textId="77777777">
      <w:pPr>
        <w:pStyle w:val="Heading2"/>
        <w:rPr>
          <w:rFonts w:ascii="Arial" w:hAnsi="Arial" w:cs="Arial"/>
        </w:rPr>
      </w:pPr>
      <w:bookmarkStart w:name="_Toc105907880" w:id="6"/>
      <w:bookmarkStart w:name="_Toc106079190" w:id="7"/>
      <w:bookmarkStart w:name="_Toc106079515" w:id="8"/>
      <w:bookmarkStart w:name="_Toc106079784" w:id="9"/>
      <w:bookmarkStart w:name="_Toc107027560" w:id="10"/>
      <w:bookmarkStart w:name="_Toc107027770" w:id="11"/>
      <w:bookmarkStart w:name="_Toc216837570" w:id="12"/>
      <w:r w:rsidRPr="009D1394">
        <w:rPr>
          <w:rFonts w:ascii="Arial" w:hAnsi="Arial" w:cs="Arial"/>
        </w:rPr>
        <w:t>Purpose</w:t>
      </w:r>
      <w:bookmarkEnd w:id="12"/>
    </w:p>
    <w:p xmlns:wp14="http://schemas.microsoft.com/office/word/2010/wordml" w:rsidR="001D69B4" w:rsidP="00EB1426" w:rsidRDefault="001D69B4" w14:paraId="413F8371" wp14:textId="77777777">
      <w:pPr>
        <w:pStyle w:val="BodyText"/>
        <w:spacing w:before="0" w:after="0"/>
        <w:rPr>
          <w:rFonts w:ascii="Arial" w:hAnsi="Arial" w:cs="Arial"/>
        </w:rPr>
      </w:pPr>
      <w:r w:rsidRPr="009D1394">
        <w:rPr>
          <w:rFonts w:ascii="Arial" w:hAnsi="Arial" w:cs="Arial"/>
        </w:rPr>
        <w:t xml:space="preserve">This </w:t>
      </w:r>
      <w:r w:rsidR="003201F0">
        <w:rPr>
          <w:rFonts w:ascii="Arial" w:hAnsi="Arial" w:cs="Arial"/>
          <w:i/>
        </w:rPr>
        <w:t>PetClinic</w:t>
      </w:r>
      <w:r w:rsidRPr="009D1394" w:rsidR="00FF49FD">
        <w:rPr>
          <w:rFonts w:ascii="Arial" w:hAnsi="Arial" w:cs="Arial"/>
        </w:rPr>
        <w:t xml:space="preserve"> Test Report </w:t>
      </w:r>
      <w:r w:rsidRPr="009D1394" w:rsidR="00B65525">
        <w:rPr>
          <w:rFonts w:ascii="Arial" w:hAnsi="Arial" w:cs="Arial"/>
        </w:rPr>
        <w:t>p</w:t>
      </w:r>
      <w:r w:rsidRPr="009D1394" w:rsidR="00FF49FD">
        <w:rPr>
          <w:rFonts w:ascii="Arial" w:hAnsi="Arial" w:cs="Arial"/>
        </w:rPr>
        <w:t>rovides a summary of the results of test performed as outlined within this document</w:t>
      </w:r>
      <w:r w:rsidRPr="009D1394" w:rsidR="00B65525">
        <w:rPr>
          <w:rFonts w:ascii="Arial" w:hAnsi="Arial" w:cs="Arial"/>
        </w:rPr>
        <w:t>.</w:t>
      </w:r>
    </w:p>
    <w:p xmlns:wp14="http://schemas.microsoft.com/office/word/2010/wordml" w:rsidR="003201F0" w:rsidP="00EB1426" w:rsidRDefault="003201F0" w14:paraId="2946DB82" wp14:textId="77777777">
      <w:pPr>
        <w:pStyle w:val="BodyText"/>
        <w:spacing w:before="0" w:after="0"/>
        <w:rPr>
          <w:rFonts w:ascii="Arial" w:hAnsi="Arial" w:cs="Arial"/>
        </w:rPr>
      </w:pPr>
    </w:p>
    <w:p xmlns:wp14="http://schemas.microsoft.com/office/word/2010/wordml" w:rsidRPr="009D1394" w:rsidR="003201F0" w:rsidP="00EB1426" w:rsidRDefault="003201F0" w14:paraId="272BA04E" wp14:textId="77777777">
      <w:pPr>
        <w:pStyle w:val="BodyText"/>
        <w:spacing w:before="0" w:after="0"/>
        <w:rPr>
          <w:rFonts w:ascii="Arial" w:hAnsi="Arial" w:cs="Arial"/>
          <w:i/>
          <w:iCs/>
          <w:color w:val="000000"/>
        </w:rPr>
      </w:pPr>
      <w:r>
        <w:rPr>
          <w:rFonts w:ascii="Arial" w:hAnsi="Arial" w:cs="Arial"/>
        </w:rPr>
        <w:t>Specifically targeted at the non-functional aspects of the system</w:t>
      </w:r>
    </w:p>
    <w:p xmlns:wp14="http://schemas.microsoft.com/office/word/2010/wordml" w:rsidRPr="009D1394" w:rsidR="008C4D44" w:rsidP="00B236B2" w:rsidRDefault="00E64A82" w14:paraId="45B45093" wp14:textId="77777777">
      <w:pPr>
        <w:pStyle w:val="Heading1"/>
      </w:pPr>
      <w:bookmarkStart w:name="_Toc106079198" w:id="13"/>
      <w:bookmarkStart w:name="_Toc106079523" w:id="14"/>
      <w:bookmarkStart w:name="_Toc106079792" w:id="15"/>
      <w:bookmarkStart w:name="_Toc107027566" w:id="16"/>
      <w:bookmarkStart w:name="_Toc107027776" w:id="17"/>
      <w:bookmarkStart w:name="_Toc216837571" w:id="18"/>
      <w:bookmarkEnd w:id="6"/>
      <w:bookmarkEnd w:id="7"/>
      <w:bookmarkEnd w:id="8"/>
      <w:bookmarkEnd w:id="9"/>
      <w:bookmarkEnd w:id="10"/>
      <w:bookmarkEnd w:id="11"/>
      <w:r>
        <w:t xml:space="preserve">2     </w:t>
      </w:r>
      <w:r w:rsidRPr="00E64A82" w:rsidR="00EB1426">
        <w:t>Test Summary</w:t>
      </w:r>
      <w:bookmarkEnd w:id="18"/>
    </w:p>
    <w:p xmlns:wp14="http://schemas.microsoft.com/office/word/2010/wordml" w:rsidRPr="00DD5643" w:rsidR="008C4D44" w:rsidP="008C4D44" w:rsidRDefault="00B63608" w14:paraId="336A579A" wp14:textId="77777777">
      <w:pPr>
        <w:pStyle w:val="InfoBlue"/>
        <w:rPr>
          <w:rFonts w:ascii="Arial" w:hAnsi="Arial" w:cs="Arial"/>
          <w:color w:val="auto"/>
        </w:rPr>
      </w:pPr>
      <w:r>
        <w:rPr>
          <w:rFonts w:ascii="Arial" w:hAnsi="Arial" w:cs="Arial"/>
          <w:color w:val="auto"/>
        </w:rPr>
        <w:t>Testing of the non-functional aspects of the system, specifically aimed at the front-end components within the system. Selenium/JUnit primary technology used to achieve this.</w:t>
      </w:r>
    </w:p>
    <w:p xmlns:wp14="http://schemas.microsoft.com/office/word/2010/wordml" w:rsidRPr="009D1394" w:rsidR="007072A7" w:rsidP="007072A7" w:rsidRDefault="007072A7" w14:paraId="593D3C51" wp14:textId="77777777">
      <w:pPr>
        <w:pStyle w:val="BodyText"/>
        <w:spacing w:before="0" w:after="0"/>
        <w:rPr>
          <w:rFonts w:ascii="Arial" w:hAnsi="Arial" w:cs="Arial"/>
        </w:rPr>
      </w:pPr>
      <w:r w:rsidRPr="009D1394">
        <w:rPr>
          <w:rFonts w:ascii="Arial" w:hAnsi="Arial" w:cs="Arial"/>
          <w:b/>
        </w:rPr>
        <w:t>Project Name</w:t>
      </w:r>
      <w:r w:rsidRPr="009D1394">
        <w:rPr>
          <w:rFonts w:ascii="Arial" w:hAnsi="Arial" w:cs="Arial"/>
        </w:rPr>
        <w:t xml:space="preserve">:  </w:t>
      </w:r>
      <w:r w:rsidR="00B63608">
        <w:rPr>
          <w:rFonts w:ascii="Arial" w:hAnsi="Arial" w:cs="Arial"/>
          <w:i/>
        </w:rPr>
        <w:t xml:space="preserve">Pet Clinic Testing Assignment </w:t>
      </w:r>
    </w:p>
    <w:p xmlns:wp14="http://schemas.microsoft.com/office/word/2010/wordml" w:rsidRPr="009D1394" w:rsidR="007072A7" w:rsidP="007072A7" w:rsidRDefault="007072A7" w14:paraId="147B0D15" wp14:textId="77777777">
      <w:pPr>
        <w:pStyle w:val="BodyText"/>
        <w:spacing w:before="0" w:after="0"/>
        <w:rPr>
          <w:rFonts w:ascii="Arial" w:hAnsi="Arial" w:cs="Arial"/>
        </w:rPr>
      </w:pPr>
      <w:r w:rsidRPr="009D1394">
        <w:rPr>
          <w:rFonts w:ascii="Arial" w:hAnsi="Arial" w:cs="Arial"/>
          <w:b/>
        </w:rPr>
        <w:t>System Name</w:t>
      </w:r>
      <w:r w:rsidRPr="009D1394">
        <w:rPr>
          <w:rFonts w:ascii="Arial" w:hAnsi="Arial" w:cs="Arial"/>
        </w:rPr>
        <w:t xml:space="preserve">: </w:t>
      </w:r>
      <w:r w:rsidR="00B63608">
        <w:rPr>
          <w:rFonts w:ascii="Arial" w:hAnsi="Arial" w:cs="Arial"/>
          <w:i/>
        </w:rPr>
        <w:t>PetClinic</w:t>
      </w:r>
    </w:p>
    <w:p xmlns:wp14="http://schemas.microsoft.com/office/word/2010/wordml" w:rsidRPr="009D1394" w:rsidR="007072A7" w:rsidP="007072A7" w:rsidRDefault="000E583A" w14:paraId="76946B26" wp14:textId="77777777">
      <w:pPr>
        <w:pStyle w:val="BodyText"/>
        <w:spacing w:before="0" w:after="0"/>
        <w:rPr>
          <w:rFonts w:ascii="Arial" w:hAnsi="Arial" w:cs="Arial"/>
        </w:rPr>
      </w:pPr>
      <w:r w:rsidRPr="009D1394">
        <w:rPr>
          <w:rFonts w:ascii="Arial" w:hAnsi="Arial" w:cs="Arial"/>
          <w:b/>
        </w:rPr>
        <w:t>Version Number</w:t>
      </w:r>
      <w:r w:rsidRPr="009D1394" w:rsidR="007072A7">
        <w:rPr>
          <w:rFonts w:ascii="Arial" w:hAnsi="Arial" w:cs="Arial"/>
        </w:rPr>
        <w:t xml:space="preserve">: </w:t>
      </w:r>
      <w:r w:rsidR="00B63608">
        <w:rPr>
          <w:rFonts w:ascii="Arial" w:hAnsi="Arial" w:cs="Arial"/>
          <w:i/>
        </w:rPr>
        <w:t>1.0</w:t>
      </w:r>
    </w:p>
    <w:p xmlns:wp14="http://schemas.microsoft.com/office/word/2010/wordml" w:rsidRPr="00B63608" w:rsidR="00B63608" w:rsidP="00B63608" w:rsidRDefault="00B63608" w14:paraId="2A945A44" wp14:textId="77777777">
      <w:pPr>
        <w:spacing w:before="0" w:after="0"/>
        <w:ind w:left="0" w:firstLine="576"/>
        <w:jc w:val="left"/>
        <w:rPr>
          <w:rFonts w:ascii="Arial" w:hAnsi="Arial" w:cs="Arial"/>
          <w:shd w:val="clear" w:color="auto" w:fill="FFFFFF"/>
        </w:rPr>
      </w:pPr>
      <w:r>
        <w:rPr>
          <w:rFonts w:ascii="Arial" w:hAnsi="Arial" w:cs="Arial"/>
          <w:b/>
        </w:rPr>
        <w:t>Primary Testers</w:t>
      </w:r>
      <w:r w:rsidRPr="009D1394" w:rsidR="007072A7">
        <w:rPr>
          <w:rFonts w:ascii="Arial" w:hAnsi="Arial" w:cs="Arial"/>
        </w:rPr>
        <w:t xml:space="preserve">: </w:t>
      </w:r>
      <w:r>
        <w:rPr>
          <w:rFonts w:ascii="Arial" w:hAnsi="Arial" w:cs="Arial"/>
          <w:i/>
        </w:rPr>
        <w:t>Celeste B., Jos</w:t>
      </w:r>
      <w:r w:rsidRPr="00B63608">
        <w:fldChar w:fldCharType="begin"/>
      </w:r>
      <w:r w:rsidRPr="00B63608">
        <w:instrText xml:space="preserve"> HYPERLINK "https://en.wiktionary.org/wiki/%C3%A9" </w:instrText>
      </w:r>
      <w:r w:rsidRPr="00B63608">
        <w:fldChar w:fldCharType="separate"/>
      </w:r>
      <w:r w:rsidRPr="00B63608">
        <w:rPr>
          <w:rFonts w:ascii="Arial" w:hAnsi="Arial" w:cs="Arial"/>
          <w:bCs/>
          <w:shd w:val="clear" w:color="auto" w:fill="FFFFFF"/>
        </w:rPr>
        <w:t>é</w:t>
      </w:r>
      <w:r>
        <w:rPr>
          <w:rFonts w:ascii="Arial" w:hAnsi="Arial" w:cs="Arial"/>
          <w:bCs/>
          <w:shd w:val="clear" w:color="auto" w:fill="FFFFFF"/>
        </w:rPr>
        <w:t xml:space="preserve"> M. M. N.</w:t>
      </w:r>
    </w:p>
    <w:p xmlns:wp14="http://schemas.microsoft.com/office/word/2010/wordml" w:rsidRPr="009D1394" w:rsidR="007072A7" w:rsidP="00B63608" w:rsidRDefault="00B63608" w14:paraId="5997CC1D" wp14:textId="77777777">
      <w:pPr>
        <w:pStyle w:val="BodyText"/>
        <w:spacing w:before="0" w:after="0"/>
        <w:rPr>
          <w:rFonts w:ascii="Arial" w:hAnsi="Arial" w:cs="Arial"/>
        </w:rPr>
      </w:pPr>
      <w:r w:rsidRPr="00B63608">
        <w:fldChar w:fldCharType="end"/>
      </w:r>
    </w:p>
    <w:p w:rsidR="569D29EE" w:rsidP="569D29EE" w:rsidRDefault="569D29EE" w14:noSpellErr="1" w14:paraId="4F4CF216" w14:textId="714154CE">
      <w:pPr>
        <w:pStyle w:val="Heading1"/>
      </w:pPr>
      <w:r w:rsidR="569D29EE">
        <w:rPr/>
        <w:t xml:space="preserve">3      Tests </w:t>
      </w:r>
    </w:p>
    <w:p xmlns:wp14="http://schemas.microsoft.com/office/word/2010/wordml" w:rsidRPr="009D1394" w:rsidR="0032558E" w:rsidP="00B236B2" w:rsidRDefault="00B236B2" w14:paraId="048668B3" wp14:textId="77777777">
      <w:pPr>
        <w:pStyle w:val="Heading1"/>
      </w:pPr>
      <w:bookmarkStart w:name="_Toc216837576" w:id="20"/>
      <w:r w:rsidR="569D29EE">
        <w:rPr/>
        <w:t xml:space="preserve">     </w:t>
      </w:r>
      <w:r w:rsidR="569D29EE">
        <w:rPr/>
        <w:t xml:space="preserve">4. </w:t>
      </w:r>
      <w:r w:rsidR="569D29EE">
        <w:rPr/>
        <w:t xml:space="preserve"> </w:t>
      </w:r>
      <w:r w:rsidR="569D29EE">
        <w:rPr/>
        <w:t>Test Results</w:t>
      </w:r>
      <w:bookmarkEnd w:id="20"/>
    </w:p>
    <w:p w:rsidR="569D29EE" w:rsidP="569D29EE" w:rsidRDefault="569D29EE" w14:noSpellErr="1" w14:paraId="24E6417E" w14:textId="18EEF9D9">
      <w:pPr>
        <w:pStyle w:val="BodyText"/>
        <w:bidi w:val="0"/>
        <w:spacing w:before="60" w:beforeAutospacing="off" w:after="120" w:afterAutospacing="off" w:line="259" w:lineRule="auto"/>
        <w:ind w:left="57" w:right="0"/>
        <w:jc w:val="both"/>
        <w:rPr>
          <w:rFonts w:ascii="Arial" w:hAnsi="Arial" w:cs="Arial"/>
        </w:rPr>
      </w:pPr>
      <w:r w:rsidRPr="569D29EE" w:rsidR="569D29EE">
        <w:rPr>
          <w:rFonts w:ascii="Arial" w:hAnsi="Arial" w:cs="Arial"/>
        </w:rPr>
        <w:t xml:space="preserve">Tests were split between the different tabs found in the navigation bar, mainly focusing on adding and editing Owners. Most tests expected to pass did so successfully, which included adding valid entries and editing fields of pre-existing entries. A valid entry consists of fields with more than 2 characters for first name and last name, and only digits for the telephone field. The unsuccessful pass was expected as an invalid entry (name containing just one character) was used, shown in Figure 2.  During the editing test, it was found that when a name longer than 20 characters an unexpected error was given which prevented saving the entry. </w:t>
      </w:r>
      <w:r w:rsidRPr="569D29EE" w:rsidR="569D29EE">
        <w:rPr>
          <w:rFonts w:ascii="Arial" w:hAnsi="Arial" w:cs="Arial"/>
        </w:rPr>
        <w:t xml:space="preserve">Otherwise tests passed, as shown in Figure 1. </w:t>
      </w:r>
    </w:p>
    <w:p w:rsidR="569D29EE" w:rsidP="569D29EE" w:rsidRDefault="569D29EE" w14:noSpellErr="1" w14:paraId="268D7AC4" w14:textId="0D8492FE">
      <w:pPr>
        <w:pStyle w:val="BodyText"/>
      </w:pPr>
      <w:r>
        <w:drawing>
          <wp:inline wp14:editId="5F408242" wp14:anchorId="13A9FCBC">
            <wp:extent cx="4572000" cy="2238375"/>
            <wp:effectExtent l="0" t="0" r="0" b="0"/>
            <wp:docPr id="278172057" name="Picture" title=""/>
            <wp:cNvGraphicFramePr>
              <a:graphicFrameLocks noChangeAspect="1"/>
            </wp:cNvGraphicFramePr>
            <a:graphic>
              <a:graphicData uri="http://schemas.openxmlformats.org/drawingml/2006/picture">
                <pic:pic>
                  <pic:nvPicPr>
                    <pic:cNvPr id="0" name="Picture"/>
                    <pic:cNvPicPr/>
                  </pic:nvPicPr>
                  <pic:blipFill>
                    <a:blip r:embed="R9a6e15f60bdd4b40">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569D29EE" w:rsidP="569D29EE" w:rsidRDefault="569D29EE" w14:noSpellErr="1" w14:paraId="339EE00D" w14:textId="5E7BBC55">
      <w:pPr>
        <w:pStyle w:val="BodyText"/>
        <w:rPr>
          <w:rFonts w:ascii="Arial" w:hAnsi="Arial" w:cs="Arial"/>
        </w:rPr>
      </w:pPr>
      <w:r>
        <w:drawing>
          <wp:inline wp14:editId="177EACDC" wp14:anchorId="2A408025">
            <wp:extent cx="4572000" cy="2400300"/>
            <wp:effectExtent l="0" t="0" r="0" b="0"/>
            <wp:docPr id="1962746453" name="Picture" title=""/>
            <wp:cNvGraphicFramePr>
              <a:graphicFrameLocks noChangeAspect="1"/>
            </wp:cNvGraphicFramePr>
            <a:graphic>
              <a:graphicData uri="http://schemas.openxmlformats.org/drawingml/2006/picture">
                <pic:pic>
                  <pic:nvPicPr>
                    <pic:cNvPr id="0" name="Picture"/>
                    <pic:cNvPicPr/>
                  </pic:nvPicPr>
                  <pic:blipFill>
                    <a:blip r:embed="R81f7b1fe23ad45cd">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569D29EE" w:rsidP="569D29EE" w:rsidRDefault="569D29EE" w14:paraId="030BF1F2" w14:textId="638D7778">
      <w:pPr>
        <w:pStyle w:val="BodyText"/>
      </w:pPr>
      <w:r>
        <w:drawing>
          <wp:inline wp14:editId="29EBB933" wp14:anchorId="60399B80">
            <wp:extent cx="4572000" cy="2238375"/>
            <wp:effectExtent l="0" t="0" r="0" b="0"/>
            <wp:docPr id="311917508" name="Picture" title=""/>
            <wp:cNvGraphicFramePr>
              <a:graphicFrameLocks noChangeAspect="1"/>
            </wp:cNvGraphicFramePr>
            <a:graphic>
              <a:graphicData uri="http://schemas.openxmlformats.org/drawingml/2006/picture">
                <pic:pic>
                  <pic:nvPicPr>
                    <pic:cNvPr id="0" name="Picture"/>
                    <pic:cNvPicPr/>
                  </pic:nvPicPr>
                  <pic:blipFill>
                    <a:blip r:embed="Ra6876d96470b4a0d">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569D29EE" w:rsidP="569D29EE" w:rsidRDefault="569D29EE" w14:noSpellErr="1" w14:paraId="256583B1" w14:textId="273BEB5E">
      <w:pPr>
        <w:pStyle w:val="BodyText"/>
        <w:rPr>
          <w:rFonts w:ascii="Arial" w:hAnsi="Arial" w:cs="Arial"/>
        </w:rPr>
      </w:pPr>
      <w:r w:rsidRPr="569D29EE" w:rsidR="569D29EE">
        <w:rPr>
          <w:rFonts w:ascii="Arial" w:hAnsi="Arial" w:cs="Arial"/>
        </w:rPr>
        <w:t xml:space="preserve">Figure 3 shows the proportion of tests that passed compared to failed displayed as a donut graph </w:t>
      </w:r>
      <w:r w:rsidRPr="569D29EE" w:rsidR="569D29EE">
        <w:rPr>
          <w:rFonts w:ascii="Arial" w:hAnsi="Arial" w:cs="Arial"/>
        </w:rPr>
        <w:t>of</w:t>
      </w:r>
      <w:r w:rsidRPr="569D29EE" w:rsidR="569D29EE">
        <w:rPr>
          <w:rFonts w:ascii="Arial" w:hAnsi="Arial" w:cs="Arial"/>
        </w:rPr>
        <w:t xml:space="preserve"> </w:t>
      </w:r>
      <w:r w:rsidRPr="569D29EE" w:rsidR="569D29EE">
        <w:rPr>
          <w:rFonts w:ascii="Arial" w:hAnsi="Arial" w:cs="Arial"/>
        </w:rPr>
        <w:t xml:space="preserve">testing </w:t>
      </w:r>
      <w:r w:rsidRPr="569D29EE" w:rsidR="569D29EE">
        <w:rPr>
          <w:rFonts w:ascii="Arial" w:hAnsi="Arial" w:cs="Arial"/>
        </w:rPr>
        <w:t>adding veterinary records</w:t>
      </w:r>
      <w:r w:rsidRPr="569D29EE" w:rsidR="569D29EE">
        <w:rPr>
          <w:rFonts w:ascii="Arial" w:hAnsi="Arial" w:cs="Arial"/>
        </w:rPr>
        <w:t>.</w:t>
      </w:r>
    </w:p>
    <w:p w:rsidR="569D29EE" w:rsidP="569D29EE" w:rsidRDefault="569D29EE" w14:noSpellErr="1" w14:paraId="5D2F0572" w14:textId="2D7C7FD0">
      <w:pPr>
        <w:pStyle w:val="BodyText"/>
        <w:rPr>
          <w:rFonts w:ascii="Arial" w:hAnsi="Arial" w:cs="Arial"/>
        </w:rPr>
      </w:pPr>
      <w:r w:rsidRPr="569D29EE" w:rsidR="569D29EE">
        <w:rPr>
          <w:rFonts w:ascii="Arial" w:hAnsi="Arial" w:cs="Arial"/>
        </w:rPr>
        <w:t>The ability to add veterinary records was tested. Tests on editing or deleting veterinary records were not yet run.</w:t>
      </w:r>
    </w:p>
    <w:p w:rsidR="569D29EE" w:rsidP="569D29EE" w:rsidRDefault="569D29EE" w14:noSpellErr="1" w14:paraId="0C72B13C" w14:textId="04FE8CFC">
      <w:pPr>
        <w:pStyle w:val="BodyText"/>
        <w:rPr>
          <w:rFonts w:ascii="Arial" w:hAnsi="Arial" w:cs="Arial"/>
        </w:rPr>
      </w:pPr>
      <w:r w:rsidRPr="569D29EE" w:rsidR="569D29EE">
        <w:rPr>
          <w:rFonts w:ascii="Arial" w:hAnsi="Arial" w:cs="Arial"/>
        </w:rPr>
        <w:t xml:space="preserve">Referring to Figure 3, </w:t>
      </w:r>
      <w:r w:rsidRPr="569D29EE" w:rsidR="569D29EE">
        <w:rPr>
          <w:rFonts w:ascii="Arial" w:hAnsi="Arial" w:cs="Arial"/>
        </w:rPr>
        <w:t>i</w:t>
      </w:r>
      <w:r w:rsidRPr="569D29EE" w:rsidR="569D29EE">
        <w:rPr>
          <w:rFonts w:ascii="Arial" w:hAnsi="Arial" w:cs="Arial"/>
        </w:rPr>
        <w:t xml:space="preserve">nvalid first name, last name and type data were entered into the fields on </w:t>
      </w:r>
      <w:proofErr w:type="gramStart"/>
      <w:r w:rsidRPr="569D29EE" w:rsidR="569D29EE">
        <w:rPr>
          <w:rFonts w:ascii="Arial" w:hAnsi="Arial" w:cs="Arial"/>
        </w:rPr>
        <w:t>the .</w:t>
      </w:r>
      <w:proofErr w:type="gramEnd"/>
      <w:r w:rsidRPr="569D29EE" w:rsidR="569D29EE">
        <w:rPr>
          <w:rFonts w:ascii="Arial" w:hAnsi="Arial" w:cs="Arial"/>
        </w:rPr>
        <w:t>/vets/add/ page. The “Add Vet” button should not have been active but it was, so invalid data was successfully submitted.</w:t>
      </w:r>
    </w:p>
    <w:p xmlns:wp14="http://schemas.microsoft.com/office/word/2010/wordml" w:rsidRPr="00E64A82" w:rsidR="00364B6D" w:rsidP="00B236B2" w:rsidRDefault="003201F0" w14:paraId="444654FA" wp14:noSpellErr="1" wp14:textId="1F56F2D8">
      <w:pPr>
        <w:pStyle w:val="Heading1"/>
        <w:numPr>
          <w:ilvl w:val="0"/>
          <w:numId w:val="50"/>
        </w:numPr>
        <w:rPr/>
      </w:pPr>
      <w:bookmarkStart w:name="_Toc106079533" w:id="21"/>
      <w:bookmarkStart w:name="_Toc107027580" w:id="22"/>
      <w:bookmarkStart w:name="_Toc107027790" w:id="23"/>
      <w:bookmarkStart w:name="_Toc136837066" w:id="24"/>
      <w:bookmarkEnd w:id="0"/>
      <w:bookmarkEnd w:id="2"/>
      <w:bookmarkEnd w:id="3"/>
      <w:bookmarkEnd w:id="4"/>
      <w:bookmarkEnd w:id="13"/>
      <w:bookmarkEnd w:id="14"/>
      <w:bookmarkEnd w:id="15"/>
      <w:bookmarkEnd w:id="16"/>
      <w:bookmarkEnd w:id="17"/>
      <w:r w:rsidR="569D29EE">
        <w:rPr/>
        <w:t>Recom</w:t>
      </w:r>
      <w:r w:rsidR="569D29EE">
        <w:rPr/>
        <w:t>m</w:t>
      </w:r>
      <w:r w:rsidR="569D29EE">
        <w:rPr/>
        <w:t>endations</w:t>
      </w:r>
    </w:p>
    <w:p w:rsidR="569D29EE" w:rsidP="569D29EE" w:rsidRDefault="569D29EE" w14:noSpellErr="1" w14:paraId="0D1E2FC4" w14:textId="4379FB55">
      <w:pPr>
        <w:pStyle w:val="BodyText"/>
        <w:rPr>
          <w:rFonts w:ascii="Arial" w:hAnsi="Arial" w:cs="Arial"/>
        </w:rPr>
      </w:pPr>
      <w:r w:rsidRPr="569D29EE" w:rsidR="569D29EE">
        <w:rPr>
          <w:rFonts w:ascii="Arial" w:hAnsi="Arial" w:cs="Arial"/>
        </w:rPr>
        <w:t>Based on the test results, the unexpected failures have given cause for defect resolution before more retesting is conducted. A go live decision is not recommended.</w:t>
      </w:r>
    </w:p>
    <w:p xmlns:wp14="http://schemas.microsoft.com/office/word/2010/wordml" w:rsidRPr="009D1394" w:rsidR="00A17B6F" w:rsidP="00A17B6F" w:rsidRDefault="00A12A66" w14:paraId="0A637877" wp14:textId="77777777">
      <w:pPr>
        <w:pStyle w:val="Appendix"/>
        <w:rPr>
          <w:rFonts w:ascii="Arial" w:hAnsi="Arial" w:cs="Arial"/>
        </w:rPr>
      </w:pPr>
      <w:r w:rsidRPr="009D1394">
        <w:rPr>
          <w:rFonts w:ascii="Arial" w:hAnsi="Arial" w:cs="Arial"/>
        </w:rPr>
        <w:br w:type="page"/>
      </w:r>
      <w:bookmarkStart w:name="_Toc216837578" w:id="25"/>
      <w:r w:rsidRPr="009D1394" w:rsidR="00BC68E3">
        <w:rPr>
          <w:rFonts w:ascii="Arial" w:hAnsi="Arial" w:cs="Arial"/>
        </w:rPr>
        <w:t xml:space="preserve">Appendix A: </w:t>
      </w:r>
      <w:r w:rsidRPr="009D1394" w:rsidR="00F210D2">
        <w:rPr>
          <w:rFonts w:ascii="Arial" w:hAnsi="Arial" w:cs="Arial"/>
        </w:rPr>
        <w:fldChar w:fldCharType="begin"/>
      </w:r>
      <w:r w:rsidRPr="009D1394" w:rsidR="00F210D2">
        <w:rPr>
          <w:rFonts w:ascii="Arial" w:hAnsi="Arial" w:cs="Arial"/>
        </w:rPr>
        <w:instrText xml:space="preserve"> DOCPROPERTY  Title  \* MERGEFORMAT </w:instrText>
      </w:r>
      <w:r w:rsidRPr="009D1394" w:rsidR="00F210D2">
        <w:rPr>
          <w:rFonts w:ascii="Arial" w:hAnsi="Arial" w:cs="Arial"/>
        </w:rPr>
        <w:fldChar w:fldCharType="separate"/>
      </w:r>
      <w:r w:rsidRPr="009D1394" w:rsidR="00EB1426">
        <w:rPr>
          <w:rFonts w:ascii="Arial" w:hAnsi="Arial" w:cs="Arial"/>
        </w:rPr>
        <w:t>Test Summary Report</w:t>
      </w:r>
      <w:r w:rsidRPr="009D1394" w:rsidR="00F210D2">
        <w:rPr>
          <w:rFonts w:ascii="Arial" w:hAnsi="Arial" w:cs="Arial"/>
        </w:rPr>
        <w:fldChar w:fldCharType="end"/>
      </w:r>
      <w:r w:rsidRPr="009D1394" w:rsidR="00A17B6F">
        <w:rPr>
          <w:rFonts w:ascii="Arial" w:hAnsi="Arial" w:cs="Arial"/>
        </w:rPr>
        <w:t xml:space="preserve"> Approval</w:t>
      </w:r>
      <w:bookmarkEnd w:id="24"/>
      <w:bookmarkEnd w:id="25"/>
    </w:p>
    <w:p xmlns:wp14="http://schemas.microsoft.com/office/word/2010/wordml" w:rsidRPr="009D1394" w:rsidR="00A17B6F" w:rsidP="0036039C" w:rsidRDefault="00A17B6F" w14:paraId="645952F5" wp14:textId="77777777">
      <w:pPr>
        <w:rPr>
          <w:rFonts w:ascii="Arial" w:hAnsi="Arial" w:cs="Arial"/>
        </w:rPr>
      </w:pPr>
      <w:r w:rsidRPr="009D1394">
        <w:rPr>
          <w:rFonts w:ascii="Arial" w:hAnsi="Arial" w:cs="Arial"/>
        </w:rPr>
        <w:t xml:space="preserve">The undersigned acknowledge they have reviewed the </w:t>
      </w:r>
      <w:r w:rsidR="0036039C">
        <w:rPr>
          <w:rFonts w:ascii="Arial" w:hAnsi="Arial" w:cs="Arial"/>
          <w:i/>
        </w:rPr>
        <w:t>PetClinic</w:t>
      </w:r>
      <w:r w:rsidRPr="009D1394">
        <w:rPr>
          <w:rFonts w:ascii="Arial" w:hAnsi="Arial" w:cs="Arial"/>
        </w:rPr>
        <w:t xml:space="preserve"> </w:t>
      </w:r>
      <w:r w:rsidRPr="009D1394" w:rsidR="00F210D2">
        <w:rPr>
          <w:rFonts w:ascii="Arial" w:hAnsi="Arial" w:cs="Arial"/>
          <w:b/>
        </w:rPr>
        <w:fldChar w:fldCharType="begin"/>
      </w:r>
      <w:r w:rsidRPr="009D1394" w:rsidR="00F210D2">
        <w:rPr>
          <w:rFonts w:ascii="Arial" w:hAnsi="Arial" w:cs="Arial"/>
          <w:b/>
        </w:rPr>
        <w:instrText xml:space="preserve"> DOCPROPERTY  Title  \* MERGEFORMAT </w:instrText>
      </w:r>
      <w:r w:rsidRPr="009D1394" w:rsidR="00F210D2">
        <w:rPr>
          <w:rFonts w:ascii="Arial" w:hAnsi="Arial" w:cs="Arial"/>
          <w:b/>
        </w:rPr>
        <w:fldChar w:fldCharType="separate"/>
      </w:r>
      <w:r w:rsidRPr="009D1394" w:rsidR="00EB1426">
        <w:rPr>
          <w:rFonts w:ascii="Arial" w:hAnsi="Arial" w:cs="Arial"/>
          <w:b/>
        </w:rPr>
        <w:t>Test Summary Report</w:t>
      </w:r>
      <w:r w:rsidRPr="009D1394" w:rsidR="00F210D2">
        <w:rPr>
          <w:rFonts w:ascii="Arial" w:hAnsi="Arial" w:cs="Arial"/>
          <w:b/>
        </w:rPr>
        <w:fldChar w:fldCharType="end"/>
      </w:r>
      <w:r w:rsidRPr="009D1394">
        <w:rPr>
          <w:rFonts w:ascii="Arial" w:hAnsi="Arial" w:cs="Arial"/>
        </w:rPr>
        <w:t xml:space="preserve"> and agree with the approach it presents. Changes to this </w:t>
      </w:r>
      <w:r w:rsidRPr="009D1394" w:rsidR="00F210D2">
        <w:rPr>
          <w:rFonts w:ascii="Arial" w:hAnsi="Arial" w:cs="Arial"/>
          <w:b/>
        </w:rPr>
        <w:fldChar w:fldCharType="begin"/>
      </w:r>
      <w:r w:rsidRPr="009D1394" w:rsidR="00F210D2">
        <w:rPr>
          <w:rFonts w:ascii="Arial" w:hAnsi="Arial" w:cs="Arial"/>
          <w:b/>
        </w:rPr>
        <w:instrText xml:space="preserve"> DOCPROPERTY  Title  \* MERGEFORMAT </w:instrText>
      </w:r>
      <w:r w:rsidRPr="009D1394" w:rsidR="00F210D2">
        <w:rPr>
          <w:rFonts w:ascii="Arial" w:hAnsi="Arial" w:cs="Arial"/>
          <w:b/>
        </w:rPr>
        <w:fldChar w:fldCharType="separate"/>
      </w:r>
      <w:r w:rsidRPr="009D1394" w:rsidR="00EB1426">
        <w:rPr>
          <w:rFonts w:ascii="Arial" w:hAnsi="Arial" w:cs="Arial"/>
          <w:b/>
        </w:rPr>
        <w:t>Test Summary Report</w:t>
      </w:r>
      <w:r w:rsidRPr="009D1394" w:rsidR="00F210D2">
        <w:rPr>
          <w:rFonts w:ascii="Arial" w:hAnsi="Arial" w:cs="Arial"/>
          <w:b/>
        </w:rPr>
        <w:fldChar w:fldCharType="end"/>
      </w:r>
      <w:r w:rsidRPr="009D1394">
        <w:rPr>
          <w:rFonts w:ascii="Arial" w:hAnsi="Arial" w:cs="Arial"/>
        </w:rPr>
        <w:t xml:space="preserve"> will be coordinated with and approved by the undersigned or their designated representatives.</w:t>
      </w:r>
    </w:p>
    <w:p xmlns:wp14="http://schemas.microsoft.com/office/word/2010/wordml" w:rsidRPr="009D1394" w:rsidR="00A17B6F" w:rsidP="00A17B6F" w:rsidRDefault="004772CB" w14:paraId="2893A23E" wp14:textId="77777777">
      <w:pPr>
        <w:tabs>
          <w:tab w:val="left" w:leader="underscore" w:pos="5760"/>
          <w:tab w:val="left" w:leader="underscore" w:pos="9000"/>
        </w:tabs>
        <w:spacing w:before="20" w:after="20"/>
        <w:rPr>
          <w:rFonts w:ascii="Arial" w:hAnsi="Arial" w:cs="Arial"/>
        </w:rPr>
      </w:pPr>
      <w:bookmarkStart w:name="_GoBack" w:id="26"/>
      <w:bookmarkEnd w:id="26"/>
      <w:r>
        <w:rPr>
          <w:noProof/>
        </w:rPr>
        <w:drawing>
          <wp:anchor xmlns:wp14="http://schemas.microsoft.com/office/word/2010/wordprocessingDrawing" distT="0" distB="0" distL="114300" distR="114300" simplePos="0" relativeHeight="251657728" behindDoc="0" locked="0" layoutInCell="1" allowOverlap="1" wp14:anchorId="219C216B" wp14:editId="7777777">
            <wp:simplePos x="0" y="0"/>
            <wp:positionH relativeFrom="column">
              <wp:posOffset>1432560</wp:posOffset>
            </wp:positionH>
            <wp:positionV relativeFrom="paragraph">
              <wp:posOffset>66675</wp:posOffset>
            </wp:positionV>
            <wp:extent cx="1221105" cy="345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1105" cy="345440"/>
                    </a:xfrm>
                    <a:prstGeom prst="rect">
                      <a:avLst/>
                    </a:prstGeom>
                    <a:noFill/>
                    <a:ln>
                      <a:noFill/>
                    </a:ln>
                  </pic:spPr>
                </pic:pic>
              </a:graphicData>
            </a:graphic>
            <wp14:sizeRelH relativeFrom="page">
              <wp14:pctWidth>0</wp14:pctWidth>
            </wp14:sizeRelH>
            <wp14:sizeRelV relativeFrom="page">
              <wp14:pctHeight>0</wp14:pctHeight>
            </wp14:sizeRelV>
          </wp:anchor>
        </w:drawing>
      </w:r>
      <w:r w:rsidR="569D29EE">
        <w:rPr/>
        <w:t/>
      </w: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xmlns:wp14="http://schemas.microsoft.com/office/word/2010/wordml" w:rsidRPr="009D1394" w:rsidR="00A17B6F" w:rsidTr="004E0AD2" w14:paraId="1BE59AC8" wp14:textId="77777777">
        <w:tc>
          <w:tcPr>
            <w:tcW w:w="1615" w:type="dxa"/>
            <w:tcBorders>
              <w:top w:val="nil"/>
              <w:left w:val="nil"/>
              <w:bottom w:val="nil"/>
              <w:right w:val="nil"/>
            </w:tcBorders>
          </w:tcPr>
          <w:p w:rsidRPr="009D1394" w:rsidR="00A17B6F" w:rsidP="004E0AD2" w:rsidRDefault="00A17B6F" w14:paraId="3F6D6C16" wp14:textId="77777777">
            <w:pPr>
              <w:spacing w:before="20" w:after="20"/>
              <w:ind w:left="0"/>
              <w:rPr>
                <w:rFonts w:ascii="Arial" w:hAnsi="Arial" w:cs="Arial"/>
              </w:rPr>
            </w:pPr>
            <w:r w:rsidRPr="009D1394">
              <w:rPr>
                <w:rFonts w:ascii="Arial" w:hAnsi="Arial" w:cs="Arial"/>
              </w:rPr>
              <w:t>Signature:</w:t>
            </w:r>
          </w:p>
        </w:tc>
        <w:tc>
          <w:tcPr>
            <w:tcW w:w="4505" w:type="dxa"/>
            <w:tcBorders>
              <w:top w:val="nil"/>
              <w:left w:val="nil"/>
              <w:right w:val="nil"/>
            </w:tcBorders>
          </w:tcPr>
          <w:p w:rsidRPr="009D1394" w:rsidR="00A17B6F" w:rsidP="004E0AD2" w:rsidRDefault="00A17B6F" w14:paraId="3041E394" wp14:textId="77777777">
            <w:pPr>
              <w:rPr>
                <w:rFonts w:ascii="Arial" w:hAnsi="Arial" w:cs="Arial"/>
              </w:rPr>
            </w:pPr>
          </w:p>
        </w:tc>
        <w:tc>
          <w:tcPr>
            <w:tcW w:w="900" w:type="dxa"/>
            <w:tcBorders>
              <w:top w:val="nil"/>
              <w:left w:val="nil"/>
              <w:bottom w:val="nil"/>
              <w:right w:val="nil"/>
            </w:tcBorders>
          </w:tcPr>
          <w:p w:rsidRPr="009D1394" w:rsidR="00A17B6F" w:rsidP="004E0AD2" w:rsidRDefault="00A17B6F" w14:paraId="3101716D" wp14:textId="77777777">
            <w:pPr>
              <w:ind w:left="0"/>
              <w:jc w:val="left"/>
              <w:rPr>
                <w:rFonts w:ascii="Arial" w:hAnsi="Arial" w:cs="Arial"/>
              </w:rPr>
            </w:pPr>
            <w:r w:rsidRPr="009D1394">
              <w:rPr>
                <w:rFonts w:ascii="Arial" w:hAnsi="Arial" w:cs="Arial"/>
              </w:rPr>
              <w:t>Date:</w:t>
            </w:r>
          </w:p>
        </w:tc>
        <w:tc>
          <w:tcPr>
            <w:tcW w:w="1800" w:type="dxa"/>
            <w:tcBorders>
              <w:top w:val="nil"/>
              <w:left w:val="nil"/>
              <w:bottom w:val="single" w:color="auto" w:sz="4" w:space="0"/>
              <w:right w:val="nil"/>
            </w:tcBorders>
          </w:tcPr>
          <w:p w:rsidRPr="009D1394" w:rsidR="00A17B6F" w:rsidP="003201F0" w:rsidRDefault="003201F0" w14:paraId="12429534" wp14:textId="77777777">
            <w:pPr>
              <w:ind w:left="0"/>
              <w:rPr>
                <w:rFonts w:ascii="Arial" w:hAnsi="Arial" w:cs="Arial"/>
              </w:rPr>
            </w:pPr>
            <w:r>
              <w:rPr>
                <w:rFonts w:ascii="Arial" w:hAnsi="Arial" w:cs="Arial"/>
              </w:rPr>
              <w:t>20/12/2018</w:t>
            </w:r>
          </w:p>
        </w:tc>
      </w:tr>
      <w:tr xmlns:wp14="http://schemas.microsoft.com/office/word/2010/wordml" w:rsidRPr="009D1394" w:rsidR="00A17B6F" w:rsidTr="004E0AD2" w14:paraId="56786A22" wp14:textId="77777777">
        <w:tc>
          <w:tcPr>
            <w:tcW w:w="1615" w:type="dxa"/>
            <w:tcBorders>
              <w:top w:val="nil"/>
              <w:left w:val="nil"/>
              <w:bottom w:val="nil"/>
              <w:right w:val="nil"/>
            </w:tcBorders>
          </w:tcPr>
          <w:p w:rsidRPr="009D1394" w:rsidR="00A17B6F" w:rsidP="004E0AD2" w:rsidRDefault="00A17B6F" w14:paraId="71C20F3B" wp14:textId="77777777">
            <w:pPr>
              <w:spacing w:before="20" w:after="20"/>
              <w:ind w:left="0"/>
              <w:rPr>
                <w:rFonts w:ascii="Arial" w:hAnsi="Arial" w:cs="Arial"/>
              </w:rPr>
            </w:pPr>
            <w:r w:rsidRPr="009D1394">
              <w:rPr>
                <w:rFonts w:ascii="Arial" w:hAnsi="Arial" w:cs="Arial"/>
              </w:rPr>
              <w:t>Print Name:</w:t>
            </w:r>
          </w:p>
        </w:tc>
        <w:tc>
          <w:tcPr>
            <w:tcW w:w="4505" w:type="dxa"/>
            <w:tcBorders>
              <w:left w:val="nil"/>
              <w:right w:val="nil"/>
            </w:tcBorders>
          </w:tcPr>
          <w:p w:rsidRPr="009D1394" w:rsidR="00A17B6F" w:rsidP="004E0AD2" w:rsidRDefault="003201F0" w14:paraId="5F9A78F8" wp14:textId="77777777">
            <w:pPr>
              <w:rPr>
                <w:rFonts w:ascii="Arial" w:hAnsi="Arial" w:cs="Arial"/>
              </w:rPr>
            </w:pPr>
            <w:r>
              <w:rPr>
                <w:rFonts w:ascii="Arial" w:hAnsi="Arial" w:cs="Arial"/>
              </w:rPr>
              <w:t xml:space="preserve">Chester Gardner </w:t>
            </w:r>
          </w:p>
        </w:tc>
        <w:tc>
          <w:tcPr>
            <w:tcW w:w="900" w:type="dxa"/>
            <w:tcBorders>
              <w:top w:val="nil"/>
              <w:left w:val="nil"/>
              <w:bottom w:val="nil"/>
              <w:right w:val="nil"/>
            </w:tcBorders>
          </w:tcPr>
          <w:p w:rsidRPr="009D1394" w:rsidR="00A17B6F" w:rsidP="004E0AD2" w:rsidRDefault="00A17B6F" w14:paraId="722B00AE" wp14:textId="77777777">
            <w:pPr>
              <w:rPr>
                <w:rFonts w:ascii="Arial" w:hAnsi="Arial" w:cs="Arial"/>
              </w:rPr>
            </w:pPr>
          </w:p>
        </w:tc>
        <w:tc>
          <w:tcPr>
            <w:tcW w:w="1800" w:type="dxa"/>
            <w:tcBorders>
              <w:top w:val="single" w:color="auto" w:sz="4" w:space="0"/>
              <w:left w:val="nil"/>
              <w:bottom w:val="nil"/>
              <w:right w:val="nil"/>
            </w:tcBorders>
          </w:tcPr>
          <w:p w:rsidRPr="009D1394" w:rsidR="00A17B6F" w:rsidP="004E0AD2" w:rsidRDefault="00A17B6F" w14:paraId="42C6D796" wp14:textId="77777777">
            <w:pPr>
              <w:rPr>
                <w:rFonts w:ascii="Arial" w:hAnsi="Arial" w:cs="Arial"/>
              </w:rPr>
            </w:pPr>
          </w:p>
        </w:tc>
      </w:tr>
      <w:tr xmlns:wp14="http://schemas.microsoft.com/office/word/2010/wordml" w:rsidRPr="009D1394" w:rsidR="00A17B6F" w:rsidTr="004E0AD2" w14:paraId="0366A249" wp14:textId="77777777">
        <w:tc>
          <w:tcPr>
            <w:tcW w:w="1615" w:type="dxa"/>
            <w:tcBorders>
              <w:top w:val="nil"/>
              <w:left w:val="nil"/>
              <w:bottom w:val="nil"/>
              <w:right w:val="nil"/>
            </w:tcBorders>
          </w:tcPr>
          <w:p w:rsidRPr="009D1394" w:rsidR="00A17B6F" w:rsidP="004E0AD2" w:rsidRDefault="00A17B6F" w14:paraId="3728E60B" wp14:textId="77777777">
            <w:pPr>
              <w:spacing w:before="20" w:after="20"/>
              <w:ind w:left="0"/>
              <w:rPr>
                <w:rFonts w:ascii="Arial" w:hAnsi="Arial" w:cs="Arial"/>
              </w:rPr>
            </w:pPr>
            <w:r w:rsidRPr="009D1394">
              <w:rPr>
                <w:rFonts w:ascii="Arial" w:hAnsi="Arial" w:cs="Arial"/>
              </w:rPr>
              <w:t>Title:</w:t>
            </w:r>
          </w:p>
        </w:tc>
        <w:tc>
          <w:tcPr>
            <w:tcW w:w="4505" w:type="dxa"/>
            <w:tcBorders>
              <w:left w:val="nil"/>
              <w:right w:val="nil"/>
            </w:tcBorders>
          </w:tcPr>
          <w:p w:rsidRPr="009D1394" w:rsidR="00A17B6F" w:rsidP="004E0AD2" w:rsidRDefault="003201F0" w14:paraId="00F144D0" wp14:textId="77777777">
            <w:pPr>
              <w:rPr>
                <w:rFonts w:ascii="Arial" w:hAnsi="Arial" w:cs="Arial"/>
              </w:rPr>
            </w:pPr>
            <w:r>
              <w:rPr>
                <w:rFonts w:ascii="Arial" w:hAnsi="Arial" w:cs="Arial"/>
              </w:rPr>
              <w:t>Consultant</w:t>
            </w:r>
          </w:p>
        </w:tc>
        <w:tc>
          <w:tcPr>
            <w:tcW w:w="900" w:type="dxa"/>
            <w:tcBorders>
              <w:top w:val="nil"/>
              <w:left w:val="nil"/>
              <w:bottom w:val="nil"/>
              <w:right w:val="nil"/>
            </w:tcBorders>
          </w:tcPr>
          <w:p w:rsidRPr="009D1394" w:rsidR="00A17B6F" w:rsidP="004E0AD2" w:rsidRDefault="00A17B6F" w14:paraId="6E1831B3" wp14:textId="77777777">
            <w:pPr>
              <w:rPr>
                <w:rFonts w:ascii="Arial" w:hAnsi="Arial" w:cs="Arial"/>
              </w:rPr>
            </w:pPr>
          </w:p>
        </w:tc>
        <w:tc>
          <w:tcPr>
            <w:tcW w:w="1800" w:type="dxa"/>
            <w:tcBorders>
              <w:top w:val="nil"/>
              <w:left w:val="nil"/>
              <w:bottom w:val="nil"/>
              <w:right w:val="nil"/>
            </w:tcBorders>
          </w:tcPr>
          <w:p w:rsidRPr="009D1394" w:rsidR="00A17B6F" w:rsidP="004E0AD2" w:rsidRDefault="00A17B6F" w14:paraId="54E11D2A" wp14:textId="77777777">
            <w:pPr>
              <w:rPr>
                <w:rFonts w:ascii="Arial" w:hAnsi="Arial" w:cs="Arial"/>
              </w:rPr>
            </w:pPr>
          </w:p>
        </w:tc>
      </w:tr>
      <w:tr xmlns:wp14="http://schemas.microsoft.com/office/word/2010/wordml" w:rsidRPr="009D1394" w:rsidR="00A17B6F" w:rsidTr="004E0AD2" w14:paraId="3B556A7E" wp14:textId="77777777">
        <w:tc>
          <w:tcPr>
            <w:tcW w:w="1615" w:type="dxa"/>
            <w:tcBorders>
              <w:top w:val="nil"/>
              <w:left w:val="nil"/>
              <w:bottom w:val="nil"/>
              <w:right w:val="nil"/>
            </w:tcBorders>
          </w:tcPr>
          <w:p w:rsidRPr="009D1394" w:rsidR="00A17B6F" w:rsidP="004E0AD2" w:rsidRDefault="00A17B6F" w14:paraId="577ECC7F" wp14:textId="77777777">
            <w:pPr>
              <w:spacing w:before="20" w:after="20"/>
              <w:ind w:left="0"/>
              <w:rPr>
                <w:rFonts w:ascii="Arial" w:hAnsi="Arial" w:cs="Arial"/>
              </w:rPr>
            </w:pPr>
            <w:r w:rsidRPr="009D1394">
              <w:rPr>
                <w:rFonts w:ascii="Arial" w:hAnsi="Arial" w:cs="Arial"/>
              </w:rPr>
              <w:t>Role:</w:t>
            </w:r>
          </w:p>
        </w:tc>
        <w:tc>
          <w:tcPr>
            <w:tcW w:w="4505" w:type="dxa"/>
            <w:tcBorders>
              <w:left w:val="nil"/>
              <w:right w:val="nil"/>
            </w:tcBorders>
          </w:tcPr>
          <w:p w:rsidRPr="009D1394" w:rsidR="00A17B6F" w:rsidP="004E0AD2" w:rsidRDefault="003201F0" w14:paraId="6A516A18" wp14:textId="77777777">
            <w:pPr>
              <w:rPr>
                <w:rFonts w:ascii="Arial" w:hAnsi="Arial" w:cs="Arial"/>
              </w:rPr>
            </w:pPr>
            <w:r>
              <w:rPr>
                <w:rFonts w:ascii="Arial" w:hAnsi="Arial" w:cs="Arial"/>
              </w:rPr>
              <w:t>Test Lead</w:t>
            </w:r>
          </w:p>
        </w:tc>
        <w:tc>
          <w:tcPr>
            <w:tcW w:w="900" w:type="dxa"/>
            <w:tcBorders>
              <w:top w:val="nil"/>
              <w:left w:val="nil"/>
              <w:bottom w:val="nil"/>
              <w:right w:val="nil"/>
            </w:tcBorders>
          </w:tcPr>
          <w:p w:rsidRPr="009D1394" w:rsidR="00A17B6F" w:rsidP="004E0AD2" w:rsidRDefault="00A17B6F" w14:paraId="31126E5D" wp14:textId="77777777">
            <w:pPr>
              <w:rPr>
                <w:rFonts w:ascii="Arial" w:hAnsi="Arial" w:cs="Arial"/>
              </w:rPr>
            </w:pPr>
          </w:p>
        </w:tc>
        <w:tc>
          <w:tcPr>
            <w:tcW w:w="1800" w:type="dxa"/>
            <w:tcBorders>
              <w:top w:val="nil"/>
              <w:left w:val="nil"/>
              <w:bottom w:val="nil"/>
              <w:right w:val="nil"/>
            </w:tcBorders>
          </w:tcPr>
          <w:p w:rsidRPr="009D1394" w:rsidR="00A17B6F" w:rsidP="004E0AD2" w:rsidRDefault="00A17B6F" w14:paraId="2DE403A5" wp14:textId="77777777">
            <w:pPr>
              <w:rPr>
                <w:rFonts w:ascii="Arial" w:hAnsi="Arial" w:cs="Arial"/>
              </w:rPr>
            </w:pPr>
          </w:p>
        </w:tc>
      </w:tr>
    </w:tbl>
    <w:p xmlns:wp14="http://schemas.microsoft.com/office/word/2010/wordml" w:rsidRPr="009D1394" w:rsidR="00A17B6F" w:rsidP="00A17B6F" w:rsidRDefault="00A17B6F" w14:paraId="62431CDC" wp14:textId="77777777">
      <w:pPr>
        <w:ind w:left="0"/>
        <w:rPr>
          <w:rFonts w:ascii="Arial" w:hAnsi="Arial" w:cs="Arial"/>
          <w:szCs w:val="28"/>
        </w:rPr>
      </w:pPr>
    </w:p>
    <w:p xmlns:wp14="http://schemas.microsoft.com/office/word/2010/wordml" w:rsidRPr="009D1394" w:rsidR="00A17B6F" w:rsidP="00A17B6F" w:rsidRDefault="00A17B6F" w14:paraId="49E398E2" wp14:textId="77777777">
      <w:pPr>
        <w:ind w:left="0"/>
        <w:rPr>
          <w:rFonts w:ascii="Arial" w:hAnsi="Arial" w:cs="Arial"/>
          <w:szCs w:val="28"/>
        </w:rPr>
      </w:pPr>
    </w:p>
    <w:bookmarkEnd w:id="21"/>
    <w:bookmarkEnd w:id="22"/>
    <w:bookmarkEnd w:id="23"/>
    <w:p xmlns:wp14="http://schemas.microsoft.com/office/word/2010/wordml" w:rsidRPr="009D1394" w:rsidR="00F70A96" w:rsidP="0036039C" w:rsidRDefault="0036039C" w14:paraId="29D6B04F" wp14:textId="77777777">
      <w:pPr>
        <w:pStyle w:val="Appendix"/>
        <w:rPr>
          <w:rFonts w:ascii="Arial" w:hAnsi="Arial" w:cs="Arial"/>
        </w:rPr>
      </w:pPr>
      <w:r w:rsidRPr="009D1394">
        <w:rPr>
          <w:rFonts w:ascii="Arial" w:hAnsi="Arial" w:cs="Arial"/>
        </w:rPr>
        <w:t xml:space="preserve"> </w:t>
      </w:r>
    </w:p>
    <w:sectPr w:rsidRPr="009D1394" w:rsidR="00F70A96" w:rsidSect="00194116">
      <w:headerReference w:type="default" r:id="rId14"/>
      <w:footerReference w:type="default" r:id="rId15"/>
      <w:headerReference w:type="first" r:id="rId16"/>
      <w:footerReference w:type="first" r:id="rId17"/>
      <w:pgSz w:w="12240" w:h="15840" w:orient="portrait"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70015" w:rsidRDefault="00770015" w14:paraId="16287F21" wp14:textId="77777777">
      <w:r>
        <w:separator/>
      </w:r>
    </w:p>
  </w:endnote>
  <w:endnote w:type="continuationSeparator" w:id="0">
    <w:p xmlns:wp14="http://schemas.microsoft.com/office/word/2010/wordml" w:rsidR="00770015" w:rsidRDefault="00770015" w14:paraId="5BE93A6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628D" w:rsidRDefault="00D2628D"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D2628D" w:rsidRDefault="00D2628D" w14:paraId="0B4020A7"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628D" w:rsidRDefault="00D2628D" w14:paraId="14A80052" wp14:textId="77777777">
    <w:pPr>
      <w:pStyle w:val="Footer"/>
      <w:pBdr>
        <w:top w:val="single" w:color="auto" w:sz="18" w:space="2"/>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855BA2">
      <w:rPr>
        <w:b/>
        <w:bCs/>
        <w:i/>
        <w:noProof/>
        <w:sz w:val="20"/>
      </w:rPr>
      <w:t>10</w:t>
    </w:r>
    <w:r>
      <w:rPr>
        <w:b/>
        <w:bCs/>
        <w:i/>
        <w:sz w:val="20"/>
      </w:rPr>
      <w:fldChar w:fldCharType="end"/>
    </w:r>
  </w:p>
  <w:p xmlns:wp14="http://schemas.microsoft.com/office/word/2010/wordml" w:rsidR="00D2628D" w:rsidRDefault="00D2628D" w14:paraId="6BD448AD" wp14:textId="77777777">
    <w:pPr>
      <w:pStyle w:val="Footer"/>
      <w:pBdr>
        <w:top w:val="single" w:color="auto" w:sz="18" w:space="2"/>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855BA2">
      <w:rPr>
        <w:b/>
        <w:bCs/>
        <w:i/>
        <w:iCs/>
        <w:noProof/>
        <w:sz w:val="20"/>
      </w:rPr>
      <w:t>NOT DONE - CDC_UP_Training_Plan_Template.doc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602BC" w:rsidR="00D2628D" w:rsidP="00AD3289" w:rsidRDefault="00F602BC" w14:paraId="7C688B5B" wp14:textId="77777777">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sz w:val="18"/>
        <w:szCs w:val="18"/>
      </w:rPr>
      <w:t>PetClinic Test Report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628D" w:rsidP="00A77511" w:rsidRDefault="00D2628D" w14:paraId="4CAC6D16" wp14:textId="77777777">
    <w:pPr>
      <w:pStyle w:val="Footer"/>
      <w:pBdr>
        <w:top w:val="single" w:color="auto" w:sz="18" w:space="2"/>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931092">
      <w:rPr>
        <w:rStyle w:val="PageNumber"/>
        <w:rFonts w:ascii="Arial" w:hAnsi="Arial" w:cs="Arial"/>
        <w:noProof/>
        <w:sz w:val="18"/>
        <w:szCs w:val="18"/>
      </w:rPr>
      <w:t>6</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931092">
      <w:rPr>
        <w:rStyle w:val="PageNumber"/>
        <w:rFonts w:ascii="Arial" w:hAnsi="Arial" w:cs="Arial"/>
        <w:noProof/>
        <w:sz w:val="18"/>
        <w:szCs w:val="18"/>
      </w:rPr>
      <w:t>6</w:t>
    </w:r>
    <w:r w:rsidRPr="008F050C">
      <w:rPr>
        <w:rStyle w:val="PageNumber"/>
        <w:rFonts w:ascii="Arial" w:hAnsi="Arial" w:cs="Arial"/>
        <w:sz w:val="18"/>
        <w:szCs w:val="18"/>
      </w:rPr>
      <w:fldChar w:fldCharType="end"/>
    </w:r>
  </w:p>
  <w:p xmlns:wp14="http://schemas.microsoft.com/office/word/2010/wordml" w:rsidRPr="00F602BC" w:rsidR="00D2628D" w:rsidP="00690924" w:rsidRDefault="00F602BC" w14:paraId="676FB3CC" wp14:textId="77777777">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r w:rsidRPr="00F602BC">
      <w:rPr>
        <w:rFonts w:ascii="Arial" w:hAnsi="Arial" w:cs="Arial"/>
        <w:i/>
        <w:sz w:val="18"/>
        <w:szCs w:val="18"/>
      </w:rPr>
      <w:t>PetClinic Test Report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628D" w:rsidRDefault="00D2628D" w14:paraId="0364BA1D"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xmlns:wp14="http://schemas.microsoft.com/office/word/2010/wordml" w:rsidR="00D2628D" w:rsidRDefault="00D2628D" w14:paraId="591E349B" wp14:textId="77777777">
    <w:pPr>
      <w:pStyle w:val="Footer"/>
      <w:pBdr>
        <w:top w:val="single" w:color="auto" w:sz="12" w:space="1"/>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70015" w:rsidRDefault="00770015" w14:paraId="384BA73E" wp14:textId="77777777">
      <w:r>
        <w:separator/>
      </w:r>
    </w:p>
  </w:footnote>
  <w:footnote w:type="continuationSeparator" w:id="0">
    <w:p xmlns:wp14="http://schemas.microsoft.com/office/word/2010/wordml" w:rsidR="00770015" w:rsidRDefault="00770015" w14:paraId="34B3F2E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628D" w:rsidRDefault="00D2628D" w14:paraId="06311BBC" wp14:textId="77777777">
    <w:pPr>
      <w:pStyle w:val="Header"/>
      <w:pBdr>
        <w:bottom w:val="single" w:color="auto" w:sz="18" w:space="1"/>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855BA2">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855BA2">
      <w:rPr>
        <w:b/>
        <w:i/>
        <w:sz w:val="20"/>
        <w:szCs w:val="20"/>
      </w:rPr>
      <w:t>Training Plan</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sid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D2628D" w:rsidRDefault="004772CB" w14:paraId="7D34F5C7" wp14:textId="77777777">
    <w:pPr>
      <w:pStyle w:val="Header"/>
      <w:ind w:left="0"/>
      <w:jc w:val="left"/>
    </w:pPr>
    <w:r>
      <w:drawing>
        <wp:inline xmlns:wp14="http://schemas.microsoft.com/office/word/2010/wordprocessingDrawing" wp14:editId="2F57682F" wp14:anchorId="48297084">
          <wp:extent cx="1200150" cy="666750"/>
          <wp:effectExtent l="0" t="0" r="0" b="0"/>
          <wp:docPr id="1033984425" name="" descr="image001" title=""/>
          <wp:cNvGraphicFramePr>
            <a:graphicFrameLocks noChangeAspect="1"/>
          </wp:cNvGraphicFramePr>
          <a:graphic>
            <a:graphicData uri="http://schemas.openxmlformats.org/drawingml/2006/picture">
              <pic:pic>
                <pic:nvPicPr>
                  <pic:cNvPr id="0" name=""/>
                  <pic:cNvPicPr/>
                </pic:nvPicPr>
                <pic:blipFill>
                  <a:blip r:embed="R878c73f69f6143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00150" cy="6667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AD3289" w:rsidR="00D2628D" w:rsidP="00AD3289" w:rsidRDefault="00F602BC" w14:paraId="2B2188A0" wp14:textId="77777777">
    <w:pPr>
      <w:pStyle w:val="Header"/>
      <w:pBdr>
        <w:bottom w:val="single" w:color="auto" w:sz="18" w:space="1"/>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PETCLINIC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628D" w:rsidRDefault="00D2628D" w14:paraId="51E746B3" wp14:textId="77777777">
    <w:pPr>
      <w:pStyle w:val="Header"/>
      <w:pBdr>
        <w:bottom w:val="single" w:color="auto" w:sz="18" w:space="1"/>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855BA2">
      <w:rPr>
        <w:b/>
        <w:i/>
        <w:sz w:val="20"/>
        <w:szCs w:val="20"/>
      </w:rPr>
      <w:t>&lt;Project Name&gt;</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sid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in;height:3in" o:bullet="t" type="#_x0000_t75"/>
    </w:pict>
  </w:numPicBullet>
  <w:numPicBullet w:numPicBulletId="1">
    <w:pict>
      <v:shape id="_x0000_i1026" style="width:3in;height:3in" o:bullet="t" type="#_x0000_t75"/>
    </w:pict>
  </w:numPicBullet>
  <w:numPicBullet w:numPicBulletId="2">
    <w:pict>
      <v:shape id="_x0000_i1027" style="width:3in;height:3in" o:bullet="t" type="#_x0000_t75"/>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33266"/>
    <w:multiLevelType w:val="hybridMultilevel"/>
    <w:tmpl w:val="3BBE41CC"/>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8A13AC3"/>
    <w:multiLevelType w:val="hybridMultilevel"/>
    <w:tmpl w:val="3356EC60"/>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C2A1BEF"/>
    <w:multiLevelType w:val="hybridMultilevel"/>
    <w:tmpl w:val="D07485D4"/>
    <w:lvl w:ilvl="0" w:tplc="7638BE9C">
      <w:start w:val="1"/>
      <w:numFmt w:val="bullet"/>
      <w:lvlText w:val=""/>
      <w:lvlJc w:val="left"/>
      <w:pPr>
        <w:tabs>
          <w:tab w:val="num" w:pos="0"/>
        </w:tabs>
        <w:ind w:left="216" w:hanging="216"/>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D5B6D8A"/>
    <w:multiLevelType w:val="hybridMultilevel"/>
    <w:tmpl w:val="34D664AE"/>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1" w15:restartNumberingAfterBreak="0">
    <w:nsid w:val="1E123D76"/>
    <w:multiLevelType w:val="hybridMultilevel"/>
    <w:tmpl w:val="3BFCC572"/>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2" w15:restartNumberingAfterBreak="0">
    <w:nsid w:val="209F3BC4"/>
    <w:multiLevelType w:val="hybridMultilevel"/>
    <w:tmpl w:val="FB744F9A"/>
    <w:lvl w:ilvl="0" w:tplc="7638BE9C">
      <w:start w:val="1"/>
      <w:numFmt w:val="bullet"/>
      <w:lvlText w:val=""/>
      <w:lvlJc w:val="left"/>
      <w:pPr>
        <w:tabs>
          <w:tab w:val="num" w:pos="432"/>
        </w:tabs>
        <w:ind w:left="648" w:hanging="216"/>
      </w:pPr>
      <w:rPr>
        <w:rFonts w:hint="default" w:ascii="Symbol" w:hAnsi="Symbol"/>
      </w:rPr>
    </w:lvl>
    <w:lvl w:ilvl="1" w:tplc="04090003" w:tentative="1">
      <w:start w:val="1"/>
      <w:numFmt w:val="bullet"/>
      <w:lvlText w:val="o"/>
      <w:lvlJc w:val="left"/>
      <w:pPr>
        <w:tabs>
          <w:tab w:val="num" w:pos="1872"/>
        </w:tabs>
        <w:ind w:left="1872" w:hanging="360"/>
      </w:pPr>
      <w:rPr>
        <w:rFonts w:hint="default" w:ascii="Courier New" w:hAnsi="Courier New" w:cs="Courier New"/>
      </w:rPr>
    </w:lvl>
    <w:lvl w:ilvl="2" w:tplc="04090005" w:tentative="1">
      <w:start w:val="1"/>
      <w:numFmt w:val="bullet"/>
      <w:lvlText w:val=""/>
      <w:lvlJc w:val="left"/>
      <w:pPr>
        <w:tabs>
          <w:tab w:val="num" w:pos="2592"/>
        </w:tabs>
        <w:ind w:left="2592" w:hanging="360"/>
      </w:pPr>
      <w:rPr>
        <w:rFonts w:hint="default" w:ascii="Wingdings" w:hAnsi="Wingdings"/>
      </w:rPr>
    </w:lvl>
    <w:lvl w:ilvl="3" w:tplc="04090001" w:tentative="1">
      <w:start w:val="1"/>
      <w:numFmt w:val="bullet"/>
      <w:lvlText w:val=""/>
      <w:lvlJc w:val="left"/>
      <w:pPr>
        <w:tabs>
          <w:tab w:val="num" w:pos="3312"/>
        </w:tabs>
        <w:ind w:left="3312" w:hanging="360"/>
      </w:pPr>
      <w:rPr>
        <w:rFonts w:hint="default" w:ascii="Symbol" w:hAnsi="Symbol"/>
      </w:rPr>
    </w:lvl>
    <w:lvl w:ilvl="4" w:tplc="04090003" w:tentative="1">
      <w:start w:val="1"/>
      <w:numFmt w:val="bullet"/>
      <w:lvlText w:val="o"/>
      <w:lvlJc w:val="left"/>
      <w:pPr>
        <w:tabs>
          <w:tab w:val="num" w:pos="4032"/>
        </w:tabs>
        <w:ind w:left="4032" w:hanging="360"/>
      </w:pPr>
      <w:rPr>
        <w:rFonts w:hint="default" w:ascii="Courier New" w:hAnsi="Courier New" w:cs="Courier New"/>
      </w:rPr>
    </w:lvl>
    <w:lvl w:ilvl="5" w:tplc="04090005" w:tentative="1">
      <w:start w:val="1"/>
      <w:numFmt w:val="bullet"/>
      <w:lvlText w:val=""/>
      <w:lvlJc w:val="left"/>
      <w:pPr>
        <w:tabs>
          <w:tab w:val="num" w:pos="4752"/>
        </w:tabs>
        <w:ind w:left="4752" w:hanging="360"/>
      </w:pPr>
      <w:rPr>
        <w:rFonts w:hint="default" w:ascii="Wingdings" w:hAnsi="Wingdings"/>
      </w:rPr>
    </w:lvl>
    <w:lvl w:ilvl="6" w:tplc="04090001" w:tentative="1">
      <w:start w:val="1"/>
      <w:numFmt w:val="bullet"/>
      <w:lvlText w:val=""/>
      <w:lvlJc w:val="left"/>
      <w:pPr>
        <w:tabs>
          <w:tab w:val="num" w:pos="5472"/>
        </w:tabs>
        <w:ind w:left="5472" w:hanging="360"/>
      </w:pPr>
      <w:rPr>
        <w:rFonts w:hint="default" w:ascii="Symbol" w:hAnsi="Symbol"/>
      </w:rPr>
    </w:lvl>
    <w:lvl w:ilvl="7" w:tplc="04090003" w:tentative="1">
      <w:start w:val="1"/>
      <w:numFmt w:val="bullet"/>
      <w:lvlText w:val="o"/>
      <w:lvlJc w:val="left"/>
      <w:pPr>
        <w:tabs>
          <w:tab w:val="num" w:pos="6192"/>
        </w:tabs>
        <w:ind w:left="6192" w:hanging="360"/>
      </w:pPr>
      <w:rPr>
        <w:rFonts w:hint="default" w:ascii="Courier New" w:hAnsi="Courier New" w:cs="Courier New"/>
      </w:rPr>
    </w:lvl>
    <w:lvl w:ilvl="8" w:tplc="04090005" w:tentative="1">
      <w:start w:val="1"/>
      <w:numFmt w:val="bullet"/>
      <w:lvlText w:val=""/>
      <w:lvlJc w:val="left"/>
      <w:pPr>
        <w:tabs>
          <w:tab w:val="num" w:pos="6912"/>
        </w:tabs>
        <w:ind w:left="6912" w:hanging="360"/>
      </w:pPr>
      <w:rPr>
        <w:rFonts w:hint="default" w:ascii="Wingdings" w:hAnsi="Wingdings"/>
      </w:rPr>
    </w:lvl>
  </w:abstractNum>
  <w:abstractNum w:abstractNumId="13" w15:restartNumberingAfterBreak="0">
    <w:nsid w:val="26E56499"/>
    <w:multiLevelType w:val="hybridMultilevel"/>
    <w:tmpl w:val="3A760954"/>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4" w15:restartNumberingAfterBreak="0">
    <w:nsid w:val="281F77F9"/>
    <w:multiLevelType w:val="hybridMultilevel"/>
    <w:tmpl w:val="A86808AC"/>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7" w15:restartNumberingAfterBreak="0">
    <w:nsid w:val="2E025020"/>
    <w:multiLevelType w:val="hybridMultilevel"/>
    <w:tmpl w:val="349E1698"/>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8" w15:restartNumberingAfterBreak="0">
    <w:nsid w:val="30D33A9A"/>
    <w:multiLevelType w:val="hybridMultilevel"/>
    <w:tmpl w:val="D5D4AE4A"/>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9"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Times New Roman" w:hAnsi="Times New Roman"/>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4927091"/>
    <w:multiLevelType w:val="hybridMultilevel"/>
    <w:tmpl w:val="9AD0B58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E6104C"/>
    <w:multiLevelType w:val="hybridMultilevel"/>
    <w:tmpl w:val="EF54F796"/>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2"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B78B808">
      <w:start w:val="1"/>
      <w:numFmt w:val="bullet"/>
      <w:lvlText w:val="•"/>
      <w:lvlJc w:val="left"/>
      <w:pPr>
        <w:tabs>
          <w:tab w:val="num" w:pos="720"/>
        </w:tabs>
        <w:ind w:left="720" w:hanging="360"/>
      </w:pPr>
      <w:rPr>
        <w:rFonts w:hint="default" w:ascii="Tahoma" w:hAnsi="Tahoma"/>
      </w:rPr>
    </w:lvl>
    <w:lvl w:ilvl="1" w:tplc="8CAAF06E" w:tentative="1">
      <w:start w:val="1"/>
      <w:numFmt w:val="bullet"/>
      <w:lvlText w:val="•"/>
      <w:lvlJc w:val="left"/>
      <w:pPr>
        <w:tabs>
          <w:tab w:val="num" w:pos="1440"/>
        </w:tabs>
        <w:ind w:left="1440" w:hanging="360"/>
      </w:pPr>
      <w:rPr>
        <w:rFonts w:hint="default" w:ascii="Tahoma" w:hAnsi="Tahoma"/>
      </w:rPr>
    </w:lvl>
    <w:lvl w:ilvl="2" w:tplc="59E0470C" w:tentative="1">
      <w:start w:val="1"/>
      <w:numFmt w:val="bullet"/>
      <w:lvlText w:val="•"/>
      <w:lvlJc w:val="left"/>
      <w:pPr>
        <w:tabs>
          <w:tab w:val="num" w:pos="2160"/>
        </w:tabs>
        <w:ind w:left="2160" w:hanging="360"/>
      </w:pPr>
      <w:rPr>
        <w:rFonts w:hint="default" w:ascii="Tahoma" w:hAnsi="Tahoma"/>
      </w:rPr>
    </w:lvl>
    <w:lvl w:ilvl="3" w:tplc="E3CEE50C" w:tentative="1">
      <w:start w:val="1"/>
      <w:numFmt w:val="bullet"/>
      <w:lvlText w:val="•"/>
      <w:lvlJc w:val="left"/>
      <w:pPr>
        <w:tabs>
          <w:tab w:val="num" w:pos="2880"/>
        </w:tabs>
        <w:ind w:left="2880" w:hanging="360"/>
      </w:pPr>
      <w:rPr>
        <w:rFonts w:hint="default" w:ascii="Tahoma" w:hAnsi="Tahoma"/>
      </w:rPr>
    </w:lvl>
    <w:lvl w:ilvl="4" w:tplc="C4300750" w:tentative="1">
      <w:start w:val="1"/>
      <w:numFmt w:val="bullet"/>
      <w:lvlText w:val="•"/>
      <w:lvlJc w:val="left"/>
      <w:pPr>
        <w:tabs>
          <w:tab w:val="num" w:pos="3600"/>
        </w:tabs>
        <w:ind w:left="3600" w:hanging="360"/>
      </w:pPr>
      <w:rPr>
        <w:rFonts w:hint="default" w:ascii="Tahoma" w:hAnsi="Tahoma"/>
      </w:rPr>
    </w:lvl>
    <w:lvl w:ilvl="5" w:tplc="DAF6C0F2" w:tentative="1">
      <w:start w:val="1"/>
      <w:numFmt w:val="bullet"/>
      <w:lvlText w:val="•"/>
      <w:lvlJc w:val="left"/>
      <w:pPr>
        <w:tabs>
          <w:tab w:val="num" w:pos="4320"/>
        </w:tabs>
        <w:ind w:left="4320" w:hanging="360"/>
      </w:pPr>
      <w:rPr>
        <w:rFonts w:hint="default" w:ascii="Tahoma" w:hAnsi="Tahoma"/>
      </w:rPr>
    </w:lvl>
    <w:lvl w:ilvl="6" w:tplc="956A6F64" w:tentative="1">
      <w:start w:val="1"/>
      <w:numFmt w:val="bullet"/>
      <w:lvlText w:val="•"/>
      <w:lvlJc w:val="left"/>
      <w:pPr>
        <w:tabs>
          <w:tab w:val="num" w:pos="5040"/>
        </w:tabs>
        <w:ind w:left="5040" w:hanging="360"/>
      </w:pPr>
      <w:rPr>
        <w:rFonts w:hint="default" w:ascii="Tahoma" w:hAnsi="Tahoma"/>
      </w:rPr>
    </w:lvl>
    <w:lvl w:ilvl="7" w:tplc="D0E47A22" w:tentative="1">
      <w:start w:val="1"/>
      <w:numFmt w:val="bullet"/>
      <w:lvlText w:val="•"/>
      <w:lvlJc w:val="left"/>
      <w:pPr>
        <w:tabs>
          <w:tab w:val="num" w:pos="5760"/>
        </w:tabs>
        <w:ind w:left="5760" w:hanging="360"/>
      </w:pPr>
      <w:rPr>
        <w:rFonts w:hint="default" w:ascii="Tahoma" w:hAnsi="Tahoma"/>
      </w:rPr>
    </w:lvl>
    <w:lvl w:ilvl="8" w:tplc="E48A2D56" w:tentative="1">
      <w:start w:val="1"/>
      <w:numFmt w:val="bullet"/>
      <w:lvlText w:val="•"/>
      <w:lvlJc w:val="left"/>
      <w:pPr>
        <w:tabs>
          <w:tab w:val="num" w:pos="6480"/>
        </w:tabs>
        <w:ind w:left="6480" w:hanging="360"/>
      </w:pPr>
      <w:rPr>
        <w:rFonts w:hint="default" w:ascii="Tahoma" w:hAnsi="Tahoma"/>
      </w:rPr>
    </w:lvl>
  </w:abstractNum>
  <w:abstractNum w:abstractNumId="25"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6"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9" w15:restartNumberingAfterBreak="0">
    <w:nsid w:val="4F6114FD"/>
    <w:multiLevelType w:val="hybridMultilevel"/>
    <w:tmpl w:val="BE400E64"/>
    <w:lvl w:ilvl="0" w:tplc="8A94C190">
      <w:start w:val="1"/>
      <w:numFmt w:val="bullet"/>
      <w:lvlText w:val=""/>
      <w:lvlJc w:val="left"/>
      <w:pPr>
        <w:tabs>
          <w:tab w:val="num" w:pos="720"/>
        </w:tabs>
        <w:ind w:left="720" w:hanging="360"/>
      </w:pPr>
      <w:rPr>
        <w:rFonts w:hint="default" w:ascii="Marlett" w:hAnsi="Marlett"/>
      </w:rPr>
    </w:lvl>
    <w:lvl w:ilvl="1" w:tplc="2BE425B0">
      <w:start w:val="2396"/>
      <w:numFmt w:val="bullet"/>
      <w:lvlText w:val="–"/>
      <w:lvlJc w:val="left"/>
      <w:pPr>
        <w:tabs>
          <w:tab w:val="num" w:pos="1440"/>
        </w:tabs>
        <w:ind w:left="1440" w:hanging="360"/>
      </w:pPr>
      <w:rPr>
        <w:rFonts w:hint="default" w:ascii="Times New Roman" w:hAnsi="Times New Roman"/>
      </w:rPr>
    </w:lvl>
    <w:lvl w:ilvl="2" w:tplc="439AEEEA" w:tentative="1">
      <w:start w:val="1"/>
      <w:numFmt w:val="bullet"/>
      <w:lvlText w:val=""/>
      <w:lvlJc w:val="left"/>
      <w:pPr>
        <w:tabs>
          <w:tab w:val="num" w:pos="2160"/>
        </w:tabs>
        <w:ind w:left="2160" w:hanging="360"/>
      </w:pPr>
      <w:rPr>
        <w:rFonts w:hint="default" w:ascii="Marlett" w:hAnsi="Marlett"/>
      </w:rPr>
    </w:lvl>
    <w:lvl w:ilvl="3" w:tplc="0F3AA870" w:tentative="1">
      <w:start w:val="1"/>
      <w:numFmt w:val="bullet"/>
      <w:lvlText w:val=""/>
      <w:lvlJc w:val="left"/>
      <w:pPr>
        <w:tabs>
          <w:tab w:val="num" w:pos="2880"/>
        </w:tabs>
        <w:ind w:left="2880" w:hanging="360"/>
      </w:pPr>
      <w:rPr>
        <w:rFonts w:hint="default" w:ascii="Marlett" w:hAnsi="Marlett"/>
      </w:rPr>
    </w:lvl>
    <w:lvl w:ilvl="4" w:tplc="436C1A86" w:tentative="1">
      <w:start w:val="1"/>
      <w:numFmt w:val="bullet"/>
      <w:lvlText w:val=""/>
      <w:lvlJc w:val="left"/>
      <w:pPr>
        <w:tabs>
          <w:tab w:val="num" w:pos="3600"/>
        </w:tabs>
        <w:ind w:left="3600" w:hanging="360"/>
      </w:pPr>
      <w:rPr>
        <w:rFonts w:hint="default" w:ascii="Marlett" w:hAnsi="Marlett"/>
      </w:rPr>
    </w:lvl>
    <w:lvl w:ilvl="5" w:tplc="F020AD1A" w:tentative="1">
      <w:start w:val="1"/>
      <w:numFmt w:val="bullet"/>
      <w:lvlText w:val=""/>
      <w:lvlJc w:val="left"/>
      <w:pPr>
        <w:tabs>
          <w:tab w:val="num" w:pos="4320"/>
        </w:tabs>
        <w:ind w:left="4320" w:hanging="360"/>
      </w:pPr>
      <w:rPr>
        <w:rFonts w:hint="default" w:ascii="Marlett" w:hAnsi="Marlett"/>
      </w:rPr>
    </w:lvl>
    <w:lvl w:ilvl="6" w:tplc="3F0E5A00" w:tentative="1">
      <w:start w:val="1"/>
      <w:numFmt w:val="bullet"/>
      <w:lvlText w:val=""/>
      <w:lvlJc w:val="left"/>
      <w:pPr>
        <w:tabs>
          <w:tab w:val="num" w:pos="5040"/>
        </w:tabs>
        <w:ind w:left="5040" w:hanging="360"/>
      </w:pPr>
      <w:rPr>
        <w:rFonts w:hint="default" w:ascii="Marlett" w:hAnsi="Marlett"/>
      </w:rPr>
    </w:lvl>
    <w:lvl w:ilvl="7" w:tplc="2D22F524" w:tentative="1">
      <w:start w:val="1"/>
      <w:numFmt w:val="bullet"/>
      <w:lvlText w:val=""/>
      <w:lvlJc w:val="left"/>
      <w:pPr>
        <w:tabs>
          <w:tab w:val="num" w:pos="5760"/>
        </w:tabs>
        <w:ind w:left="5760" w:hanging="360"/>
      </w:pPr>
      <w:rPr>
        <w:rFonts w:hint="default" w:ascii="Marlett" w:hAnsi="Marlett"/>
      </w:rPr>
    </w:lvl>
    <w:lvl w:ilvl="8" w:tplc="202CA568" w:tentative="1">
      <w:start w:val="1"/>
      <w:numFmt w:val="bullet"/>
      <w:lvlText w:val=""/>
      <w:lvlJc w:val="left"/>
      <w:pPr>
        <w:tabs>
          <w:tab w:val="num" w:pos="6480"/>
        </w:tabs>
        <w:ind w:left="6480" w:hanging="360"/>
      </w:pPr>
      <w:rPr>
        <w:rFonts w:hint="default" w:ascii="Marlett" w:hAnsi="Marlett"/>
      </w:rPr>
    </w:lvl>
  </w:abstractNum>
  <w:abstractNum w:abstractNumId="30"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B83C7C"/>
    <w:multiLevelType w:val="hybridMultilevel"/>
    <w:tmpl w:val="325EC91E"/>
    <w:lvl w:ilvl="0" w:tplc="9B08FEE4">
      <w:start w:val="1"/>
      <w:numFmt w:val="bullet"/>
      <w:lvlText w:val="­"/>
      <w:lvlJc w:val="left"/>
      <w:pPr>
        <w:tabs>
          <w:tab w:val="num" w:pos="1368"/>
        </w:tabs>
        <w:ind w:left="1368" w:hanging="360"/>
      </w:pPr>
      <w:rPr>
        <w:rFonts w:hint="default" w:ascii="Times New Roman" w:hAnsi="Times New Roman" w:cs="Times New Roman"/>
        <w:color w:val="auto"/>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17364F"/>
    <w:multiLevelType w:val="hybridMultilevel"/>
    <w:tmpl w:val="41D29F9A"/>
    <w:lvl w:ilvl="0" w:tplc="E3C0ECE6">
      <w:start w:val="1"/>
      <w:numFmt w:val="bullet"/>
      <w:lvlText w:val=""/>
      <w:lvlJc w:val="left"/>
      <w:pPr>
        <w:tabs>
          <w:tab w:val="num" w:pos="576"/>
        </w:tabs>
        <w:ind w:left="576" w:firstLine="0"/>
      </w:pPr>
      <w:rPr>
        <w:rFonts w:hint="default" w:ascii="Symbol" w:hAnsi="Symbol"/>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5" w15:restartNumberingAfterBreak="0">
    <w:nsid w:val="5EA658F0"/>
    <w:multiLevelType w:val="hybridMultilevel"/>
    <w:tmpl w:val="79FC1FE6"/>
    <w:lvl w:ilvl="0" w:tplc="E3C0ECE6">
      <w:start w:val="1"/>
      <w:numFmt w:val="bullet"/>
      <w:lvlText w:val=""/>
      <w:lvlJc w:val="left"/>
      <w:pPr>
        <w:tabs>
          <w:tab w:val="num" w:pos="576"/>
        </w:tabs>
        <w:ind w:left="576" w:firstLine="0"/>
      </w:pPr>
      <w:rPr>
        <w:rFonts w:hint="default" w:ascii="Symbol" w:hAnsi="Symbol"/>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6" w15:restartNumberingAfterBreak="0">
    <w:nsid w:val="5F906549"/>
    <w:multiLevelType w:val="hybridMultilevel"/>
    <w:tmpl w:val="DB2A935E"/>
    <w:lvl w:ilvl="0" w:tplc="E3C0ECE6">
      <w:start w:val="1"/>
      <w:numFmt w:val="bullet"/>
      <w:lvlText w:val=""/>
      <w:lvlJc w:val="left"/>
      <w:pPr>
        <w:tabs>
          <w:tab w:val="num" w:pos="720"/>
        </w:tabs>
        <w:ind w:left="720" w:firstLine="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7" w15:restartNumberingAfterBreak="0">
    <w:nsid w:val="6196035C"/>
    <w:multiLevelType w:val="hybridMultilevel"/>
    <w:tmpl w:val="F9F847FA"/>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8" w15:restartNumberingAfterBreak="0">
    <w:nsid w:val="626F1824"/>
    <w:multiLevelType w:val="hybridMultilevel"/>
    <w:tmpl w:val="C8D66BF4"/>
    <w:lvl w:ilvl="0" w:tplc="1F102126">
      <w:start w:val="1"/>
      <w:numFmt w:val="bullet"/>
      <w:lvlText w:val=""/>
      <w:lvlJc w:val="left"/>
      <w:pPr>
        <w:tabs>
          <w:tab w:val="num" w:pos="936"/>
        </w:tabs>
        <w:ind w:left="936" w:hanging="360"/>
      </w:pPr>
      <w:rPr>
        <w:rFonts w:hint="default" w:ascii="Symbol" w:hAnsi="Symbol"/>
        <w:b w:val="0"/>
        <w:i w:val="0"/>
        <w:color w:val="auto"/>
        <w:sz w:val="24"/>
        <w:szCs w:val="24"/>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8CF07B7"/>
    <w:multiLevelType w:val="hybridMultilevel"/>
    <w:tmpl w:val="45B495BE"/>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41" w15:restartNumberingAfterBreak="0">
    <w:nsid w:val="6CF25991"/>
    <w:multiLevelType w:val="hybridMultilevel"/>
    <w:tmpl w:val="BF800514"/>
    <w:lvl w:ilvl="0" w:tplc="E3C0ECE6">
      <w:start w:val="1"/>
      <w:numFmt w:val="bullet"/>
      <w:lvlText w:val=""/>
      <w:lvlJc w:val="left"/>
      <w:pPr>
        <w:tabs>
          <w:tab w:val="num" w:pos="576"/>
        </w:tabs>
        <w:ind w:left="576" w:firstLine="0"/>
      </w:pPr>
      <w:rPr>
        <w:rFonts w:hint="default" w:ascii="Symbol" w:hAnsi="Symbol"/>
      </w:rPr>
    </w:lvl>
    <w:lvl w:ilvl="1" w:tplc="04090003">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42"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43" w15:restartNumberingAfterBreak="0">
    <w:nsid w:val="6E53289F"/>
    <w:multiLevelType w:val="hybridMultilevel"/>
    <w:tmpl w:val="2DC06A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4DF6DFA"/>
    <w:multiLevelType w:val="multilevel"/>
    <w:tmpl w:val="9D3CA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5726DB6"/>
    <w:multiLevelType w:val="hybridMultilevel"/>
    <w:tmpl w:val="708667A2"/>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47" w15:restartNumberingAfterBreak="0">
    <w:nsid w:val="7C132556"/>
    <w:multiLevelType w:val="hybridMultilevel"/>
    <w:tmpl w:val="107EEEC6"/>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48"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8"/>
  </w:num>
  <w:num w:numId="4">
    <w:abstractNumId w:val="25"/>
  </w:num>
  <w:num w:numId="5">
    <w:abstractNumId w:val="26"/>
  </w:num>
  <w:num w:numId="6">
    <w:abstractNumId w:val="27"/>
  </w:num>
  <w:num w:numId="7">
    <w:abstractNumId w:val="39"/>
  </w:num>
  <w:num w:numId="8">
    <w:abstractNumId w:val="6"/>
  </w:num>
  <w:num w:numId="9">
    <w:abstractNumId w:val="7"/>
  </w:num>
  <w:num w:numId="10">
    <w:abstractNumId w:val="38"/>
  </w:num>
  <w:num w:numId="11">
    <w:abstractNumId w:val="2"/>
  </w:num>
  <w:num w:numId="12">
    <w:abstractNumId w:val="4"/>
  </w:num>
  <w:num w:numId="13">
    <w:abstractNumId w:val="31"/>
  </w:num>
  <w:num w:numId="14">
    <w:abstractNumId w:val="15"/>
  </w:num>
  <w:num w:numId="15">
    <w:abstractNumId w:val="23"/>
  </w:num>
  <w:num w:numId="16">
    <w:abstractNumId w:val="30"/>
  </w:num>
  <w:num w:numId="17">
    <w:abstractNumId w:val="33"/>
  </w:num>
  <w:num w:numId="18">
    <w:abstractNumId w:val="49"/>
  </w:num>
  <w:num w:numId="19">
    <w:abstractNumId w:val="29"/>
  </w:num>
  <w:num w:numId="20">
    <w:abstractNumId w:val="24"/>
  </w:num>
  <w:num w:numId="21">
    <w:abstractNumId w:val="43"/>
  </w:num>
  <w:num w:numId="22">
    <w:abstractNumId w:val="42"/>
  </w:num>
  <w:num w:numId="23">
    <w:abstractNumId w:val="44"/>
  </w:num>
  <w:num w:numId="24">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5">
    <w:abstractNumId w:val="45"/>
  </w:num>
  <w:num w:numId="26">
    <w:abstractNumId w:val="22"/>
  </w:num>
  <w:num w:numId="27">
    <w:abstractNumId w:val="48"/>
  </w:num>
  <w:num w:numId="28">
    <w:abstractNumId w:val="3"/>
  </w:num>
  <w:num w:numId="29">
    <w:abstractNumId w:val="16"/>
  </w:num>
  <w:num w:numId="30">
    <w:abstractNumId w:val="9"/>
  </w:num>
  <w:num w:numId="31">
    <w:abstractNumId w:val="17"/>
  </w:num>
  <w:num w:numId="32">
    <w:abstractNumId w:val="32"/>
  </w:num>
  <w:num w:numId="33">
    <w:abstractNumId w:val="14"/>
  </w:num>
  <w:num w:numId="34">
    <w:abstractNumId w:val="1"/>
  </w:num>
  <w:num w:numId="35">
    <w:abstractNumId w:val="12"/>
  </w:num>
  <w:num w:numId="36">
    <w:abstractNumId w:val="10"/>
  </w:num>
  <w:num w:numId="37">
    <w:abstractNumId w:val="40"/>
  </w:num>
  <w:num w:numId="38">
    <w:abstractNumId w:val="5"/>
  </w:num>
  <w:num w:numId="39">
    <w:abstractNumId w:val="47"/>
  </w:num>
  <w:num w:numId="40">
    <w:abstractNumId w:val="21"/>
  </w:num>
  <w:num w:numId="41">
    <w:abstractNumId w:val="46"/>
  </w:num>
  <w:num w:numId="42">
    <w:abstractNumId w:val="18"/>
  </w:num>
  <w:num w:numId="43">
    <w:abstractNumId w:val="11"/>
  </w:num>
  <w:num w:numId="44">
    <w:abstractNumId w:val="37"/>
  </w:num>
  <w:num w:numId="45">
    <w:abstractNumId w:val="13"/>
  </w:num>
  <w:num w:numId="46">
    <w:abstractNumId w:val="41"/>
  </w:num>
  <w:num w:numId="47">
    <w:abstractNumId w:val="34"/>
  </w:num>
  <w:num w:numId="48">
    <w:abstractNumId w:val="36"/>
  </w:num>
  <w:num w:numId="49">
    <w:abstractNumId w:val="35"/>
  </w:num>
  <w:num w:numId="50">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6"/>
  <w:embedSystemFonts/>
  <w:gutterAtTop/>
  <w:activeWritingStyle w:lang="en-US" w:vendorID="64" w:dllVersion="131078" w:nlCheck="1" w:checkStyle="0" w:appName="MSWord"/>
  <w:activeWritingStyle w:lang="en-US" w:vendorID="64" w:dllVersion="131077" w:nlCheck="1" w:checkStyle="1" w:appName="MSWord"/>
  <w:activeWritingStyle w:lang="en-GB" w:vendorID="64" w:dllVersion="131078" w:nlCheck="1" w:checkStyle="1" w:appName="MSWord"/>
  <w:activeWritingStyle w:lang="fr-FR"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07C0F"/>
    <w:rsid w:val="000104C2"/>
    <w:rsid w:val="00014842"/>
    <w:rsid w:val="000160A3"/>
    <w:rsid w:val="0003449A"/>
    <w:rsid w:val="00040EF5"/>
    <w:rsid w:val="00050797"/>
    <w:rsid w:val="000600B0"/>
    <w:rsid w:val="0006762C"/>
    <w:rsid w:val="00084B6E"/>
    <w:rsid w:val="00086564"/>
    <w:rsid w:val="000876E1"/>
    <w:rsid w:val="00087EA6"/>
    <w:rsid w:val="0009045E"/>
    <w:rsid w:val="000A0C29"/>
    <w:rsid w:val="000A2CBC"/>
    <w:rsid w:val="000C68C5"/>
    <w:rsid w:val="000C6EBB"/>
    <w:rsid w:val="000C7EC5"/>
    <w:rsid w:val="000D48FC"/>
    <w:rsid w:val="000E2B63"/>
    <w:rsid w:val="000E583A"/>
    <w:rsid w:val="000E5FC4"/>
    <w:rsid w:val="000E6BC5"/>
    <w:rsid w:val="000F17D3"/>
    <w:rsid w:val="000F68A6"/>
    <w:rsid w:val="00103F12"/>
    <w:rsid w:val="001077E4"/>
    <w:rsid w:val="00107B75"/>
    <w:rsid w:val="00110A8F"/>
    <w:rsid w:val="00114D2D"/>
    <w:rsid w:val="00116853"/>
    <w:rsid w:val="00121583"/>
    <w:rsid w:val="001217DD"/>
    <w:rsid w:val="001375EC"/>
    <w:rsid w:val="00141BA3"/>
    <w:rsid w:val="00145A2F"/>
    <w:rsid w:val="001545FD"/>
    <w:rsid w:val="00164E62"/>
    <w:rsid w:val="001733AB"/>
    <w:rsid w:val="0017547D"/>
    <w:rsid w:val="00177C6F"/>
    <w:rsid w:val="00183558"/>
    <w:rsid w:val="0019023B"/>
    <w:rsid w:val="001907C6"/>
    <w:rsid w:val="00190CA6"/>
    <w:rsid w:val="00194116"/>
    <w:rsid w:val="001947D6"/>
    <w:rsid w:val="001A12C0"/>
    <w:rsid w:val="001B12A0"/>
    <w:rsid w:val="001B19CC"/>
    <w:rsid w:val="001B49FA"/>
    <w:rsid w:val="001C3BB1"/>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47A2C"/>
    <w:rsid w:val="0025219F"/>
    <w:rsid w:val="002532C5"/>
    <w:rsid w:val="002576D0"/>
    <w:rsid w:val="0026060E"/>
    <w:rsid w:val="00262CFC"/>
    <w:rsid w:val="0027115D"/>
    <w:rsid w:val="00273744"/>
    <w:rsid w:val="00281998"/>
    <w:rsid w:val="0029309C"/>
    <w:rsid w:val="00293F89"/>
    <w:rsid w:val="0029756F"/>
    <w:rsid w:val="002A1EB1"/>
    <w:rsid w:val="002A230F"/>
    <w:rsid w:val="002A5BB9"/>
    <w:rsid w:val="002A6181"/>
    <w:rsid w:val="002A776A"/>
    <w:rsid w:val="002C1AF1"/>
    <w:rsid w:val="002D0E04"/>
    <w:rsid w:val="002D2398"/>
    <w:rsid w:val="002D5A1D"/>
    <w:rsid w:val="002E0931"/>
    <w:rsid w:val="002E40F7"/>
    <w:rsid w:val="002F558D"/>
    <w:rsid w:val="00303E53"/>
    <w:rsid w:val="00304A39"/>
    <w:rsid w:val="00306C79"/>
    <w:rsid w:val="00310D62"/>
    <w:rsid w:val="00311CE6"/>
    <w:rsid w:val="003201F0"/>
    <w:rsid w:val="003205DB"/>
    <w:rsid w:val="00321813"/>
    <w:rsid w:val="003251F1"/>
    <w:rsid w:val="0032558E"/>
    <w:rsid w:val="00327EB9"/>
    <w:rsid w:val="0034457E"/>
    <w:rsid w:val="00347D94"/>
    <w:rsid w:val="003602B9"/>
    <w:rsid w:val="0036039C"/>
    <w:rsid w:val="003605EE"/>
    <w:rsid w:val="003644E2"/>
    <w:rsid w:val="00364B6D"/>
    <w:rsid w:val="003737AE"/>
    <w:rsid w:val="00377B03"/>
    <w:rsid w:val="00384BF5"/>
    <w:rsid w:val="003907D7"/>
    <w:rsid w:val="00395D92"/>
    <w:rsid w:val="003A29EA"/>
    <w:rsid w:val="003A3CBB"/>
    <w:rsid w:val="003B2FB3"/>
    <w:rsid w:val="003B7505"/>
    <w:rsid w:val="003C61B5"/>
    <w:rsid w:val="003D01FA"/>
    <w:rsid w:val="003D699B"/>
    <w:rsid w:val="003D7146"/>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677FA"/>
    <w:rsid w:val="004740BC"/>
    <w:rsid w:val="00474116"/>
    <w:rsid w:val="004772CB"/>
    <w:rsid w:val="00486D11"/>
    <w:rsid w:val="00486F23"/>
    <w:rsid w:val="00491612"/>
    <w:rsid w:val="0049590B"/>
    <w:rsid w:val="00495EEA"/>
    <w:rsid w:val="004A4C3A"/>
    <w:rsid w:val="004A5D54"/>
    <w:rsid w:val="004B5F82"/>
    <w:rsid w:val="004C5CAC"/>
    <w:rsid w:val="004C5E49"/>
    <w:rsid w:val="004D5B3B"/>
    <w:rsid w:val="004E0AD2"/>
    <w:rsid w:val="004E1AB7"/>
    <w:rsid w:val="004E68E5"/>
    <w:rsid w:val="004F3598"/>
    <w:rsid w:val="004F3E76"/>
    <w:rsid w:val="004F639B"/>
    <w:rsid w:val="005028FE"/>
    <w:rsid w:val="00505397"/>
    <w:rsid w:val="0050560C"/>
    <w:rsid w:val="005221A2"/>
    <w:rsid w:val="00527F70"/>
    <w:rsid w:val="0054023B"/>
    <w:rsid w:val="0054375B"/>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214"/>
    <w:rsid w:val="006553C3"/>
    <w:rsid w:val="006667BD"/>
    <w:rsid w:val="006724EF"/>
    <w:rsid w:val="00676056"/>
    <w:rsid w:val="00690924"/>
    <w:rsid w:val="00695278"/>
    <w:rsid w:val="006A2A04"/>
    <w:rsid w:val="006A6E83"/>
    <w:rsid w:val="006B16DE"/>
    <w:rsid w:val="006B5948"/>
    <w:rsid w:val="006B5DE5"/>
    <w:rsid w:val="006B653A"/>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21ECC"/>
    <w:rsid w:val="00727EFD"/>
    <w:rsid w:val="00730704"/>
    <w:rsid w:val="0073164A"/>
    <w:rsid w:val="00732BF3"/>
    <w:rsid w:val="0073415F"/>
    <w:rsid w:val="00747145"/>
    <w:rsid w:val="00754BD7"/>
    <w:rsid w:val="00754F17"/>
    <w:rsid w:val="00757F4D"/>
    <w:rsid w:val="00770015"/>
    <w:rsid w:val="007719DC"/>
    <w:rsid w:val="00772A25"/>
    <w:rsid w:val="007767D9"/>
    <w:rsid w:val="00777F61"/>
    <w:rsid w:val="0078259A"/>
    <w:rsid w:val="00793027"/>
    <w:rsid w:val="007A0D65"/>
    <w:rsid w:val="007A1ABA"/>
    <w:rsid w:val="007C3CB9"/>
    <w:rsid w:val="007C6B62"/>
    <w:rsid w:val="007D37BB"/>
    <w:rsid w:val="007D7F66"/>
    <w:rsid w:val="007E1113"/>
    <w:rsid w:val="007E71BA"/>
    <w:rsid w:val="007F0919"/>
    <w:rsid w:val="007F305E"/>
    <w:rsid w:val="00800383"/>
    <w:rsid w:val="008035E6"/>
    <w:rsid w:val="00810A8F"/>
    <w:rsid w:val="00810B30"/>
    <w:rsid w:val="00827134"/>
    <w:rsid w:val="00832C31"/>
    <w:rsid w:val="0083797A"/>
    <w:rsid w:val="00840127"/>
    <w:rsid w:val="00842BF9"/>
    <w:rsid w:val="00842F24"/>
    <w:rsid w:val="00845144"/>
    <w:rsid w:val="00852254"/>
    <w:rsid w:val="00853265"/>
    <w:rsid w:val="00853F18"/>
    <w:rsid w:val="008549FD"/>
    <w:rsid w:val="00855BA2"/>
    <w:rsid w:val="00862B5E"/>
    <w:rsid w:val="00874598"/>
    <w:rsid w:val="008745D2"/>
    <w:rsid w:val="00880C58"/>
    <w:rsid w:val="00883943"/>
    <w:rsid w:val="00883F68"/>
    <w:rsid w:val="008844F2"/>
    <w:rsid w:val="0088635D"/>
    <w:rsid w:val="00892DBD"/>
    <w:rsid w:val="00894110"/>
    <w:rsid w:val="00897160"/>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1092"/>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64F7"/>
    <w:rsid w:val="00A968F8"/>
    <w:rsid w:val="00A97BC6"/>
    <w:rsid w:val="00AC01B1"/>
    <w:rsid w:val="00AC5FBC"/>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36B2"/>
    <w:rsid w:val="00B25811"/>
    <w:rsid w:val="00B25F3A"/>
    <w:rsid w:val="00B321A4"/>
    <w:rsid w:val="00B4235B"/>
    <w:rsid w:val="00B4758B"/>
    <w:rsid w:val="00B51620"/>
    <w:rsid w:val="00B53D82"/>
    <w:rsid w:val="00B616F5"/>
    <w:rsid w:val="00B63608"/>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F3C14"/>
    <w:rsid w:val="00C033B1"/>
    <w:rsid w:val="00C16355"/>
    <w:rsid w:val="00C2375B"/>
    <w:rsid w:val="00C2380B"/>
    <w:rsid w:val="00C27D21"/>
    <w:rsid w:val="00C30F88"/>
    <w:rsid w:val="00C33AD7"/>
    <w:rsid w:val="00C34F40"/>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C2E"/>
    <w:rsid w:val="00CC3B35"/>
    <w:rsid w:val="00CC50A3"/>
    <w:rsid w:val="00CD0821"/>
    <w:rsid w:val="00CD34E3"/>
    <w:rsid w:val="00CD39E6"/>
    <w:rsid w:val="00CD4094"/>
    <w:rsid w:val="00CD635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72EB"/>
    <w:rsid w:val="00D47C62"/>
    <w:rsid w:val="00D51B46"/>
    <w:rsid w:val="00D53636"/>
    <w:rsid w:val="00D536F5"/>
    <w:rsid w:val="00D564C6"/>
    <w:rsid w:val="00D62E85"/>
    <w:rsid w:val="00D64918"/>
    <w:rsid w:val="00D715FE"/>
    <w:rsid w:val="00D73570"/>
    <w:rsid w:val="00D73889"/>
    <w:rsid w:val="00D75230"/>
    <w:rsid w:val="00D80435"/>
    <w:rsid w:val="00D810D7"/>
    <w:rsid w:val="00D832A1"/>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5643"/>
    <w:rsid w:val="00DD6409"/>
    <w:rsid w:val="00DD76C3"/>
    <w:rsid w:val="00DF340B"/>
    <w:rsid w:val="00DF501D"/>
    <w:rsid w:val="00DF7A99"/>
    <w:rsid w:val="00E03D0B"/>
    <w:rsid w:val="00E04054"/>
    <w:rsid w:val="00E041D2"/>
    <w:rsid w:val="00E17D86"/>
    <w:rsid w:val="00E23C20"/>
    <w:rsid w:val="00E23C4D"/>
    <w:rsid w:val="00E3223E"/>
    <w:rsid w:val="00E326CD"/>
    <w:rsid w:val="00E32FA5"/>
    <w:rsid w:val="00E33C39"/>
    <w:rsid w:val="00E34012"/>
    <w:rsid w:val="00E40CEE"/>
    <w:rsid w:val="00E47532"/>
    <w:rsid w:val="00E517EB"/>
    <w:rsid w:val="00E56A0B"/>
    <w:rsid w:val="00E57099"/>
    <w:rsid w:val="00E64A82"/>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2BC"/>
    <w:rsid w:val="00F60369"/>
    <w:rsid w:val="00F60B25"/>
    <w:rsid w:val="00F65FDE"/>
    <w:rsid w:val="00F70A96"/>
    <w:rsid w:val="00F710AF"/>
    <w:rsid w:val="00F73C2C"/>
    <w:rsid w:val="00F77AE4"/>
    <w:rsid w:val="00F8269E"/>
    <w:rsid w:val="00F8446F"/>
    <w:rsid w:val="00F91ADA"/>
    <w:rsid w:val="00F92B62"/>
    <w:rsid w:val="00FB0118"/>
    <w:rsid w:val="00FB4E9E"/>
    <w:rsid w:val="00FB6771"/>
    <w:rsid w:val="00FC0809"/>
    <w:rsid w:val="00FC6DFB"/>
    <w:rsid w:val="00FD1581"/>
    <w:rsid w:val="00FE7DA3"/>
    <w:rsid w:val="00FF49FD"/>
    <w:rsid w:val="00FF6213"/>
    <w:rsid w:val="569D29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328D90-CE68-48B8-A653-0A7B45D04C5F}"/>
  <w14:docId w14:val="688544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236B2"/>
    <w:pPr>
      <w:spacing w:before="60" w:after="60"/>
      <w:ind w:left="57"/>
      <w:jc w:val="both"/>
    </w:pPr>
    <w:rPr>
      <w:sz w:val="24"/>
      <w:szCs w:val="24"/>
      <w:lang w:val="en-US" w:eastAsia="en-US"/>
    </w:rPr>
  </w:style>
  <w:style w:type="paragraph" w:styleId="Heading1">
    <w:name w:val="heading 1"/>
    <w:basedOn w:val="Normal"/>
    <w:autoRedefine/>
    <w:qFormat/>
    <w:rsid w:val="00B236B2"/>
    <w:pPr>
      <w:keepNext/>
      <w:spacing w:before="180" w:after="120"/>
      <w:ind w:left="0"/>
      <w:jc w:val="left"/>
      <w:outlineLvl w:val="0"/>
    </w:pPr>
    <w:rPr>
      <w:rFonts w:ascii="Arial" w:hAnsi="Arial" w:eastAsia="Arial Unicode MS" w:cs="Arial"/>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link w:val="BodyTextChar"/>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lang w:val="en-US" w:eastAsia="en-US"/>
    </w:rPr>
  </w:style>
  <w:style w:type="paragraph" w:styleId="TableText0" w:customStyle="1">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val="en-US" w:eastAsia="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paragraph" w:styleId="article-text" w:customStyle="1">
    <w:name w:val="article-text"/>
    <w:basedOn w:val="Normal"/>
    <w:pPr>
      <w:spacing w:before="100" w:beforeAutospacing="1" w:after="100" w:afterAutospacing="1"/>
      <w:ind w:left="975"/>
      <w:jc w:val="left"/>
    </w:pPr>
    <w:rPr>
      <w:rFonts w:ascii="Arial" w:hAnsi="Arial" w:eastAsia="Arial Unicode MS" w:cs="Arial"/>
      <w:color w:val="000000"/>
      <w:sz w:val="18"/>
      <w:szCs w:val="18"/>
    </w:rPr>
  </w:style>
  <w:style w:type="paragraph" w:styleId="InfoBlue" w:customStyle="1">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styleId="zsa9" w:customStyle="1">
    <w:name w:val="zsa9"/>
    <w:semiHidden/>
    <w:rPr>
      <w:rFonts w:hint="default" w:ascii="Verdana" w:hAnsi="Verdana" w:cs="Arial"/>
      <w:b w:val="0"/>
      <w:bCs w:val="0"/>
      <w:i w:val="0"/>
      <w:iCs w:val="0"/>
      <w:color w:val="auto"/>
      <w:sz w:val="20"/>
      <w:szCs w:val="20"/>
    </w:rPr>
  </w:style>
  <w:style w:type="paragraph" w:styleId="body" w:customStyle="1">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link w:val="BodyText"/>
    <w:rsid w:val="00A17B6F"/>
    <w:rPr>
      <w:sz w:val="24"/>
      <w:szCs w:val="24"/>
      <w:lang w:val="en-US" w:eastAsia="en-US" w:bidi="ar-SA"/>
    </w:rPr>
  </w:style>
  <w:style w:type="paragraph" w:styleId="NormalBold" w:customStyle="1">
    <w:name w:val="Normal + Bold"/>
    <w:aliases w:val="Left:  0&quot;"/>
    <w:basedOn w:val="Heading9"/>
    <w:rsid w:val="006F57ED"/>
  </w:style>
  <w:style w:type="character" w:styleId="InfoBlueChar1" w:customStyle="1">
    <w:name w:val="InfoBlue Char1"/>
    <w:link w:val="InfoBlue"/>
    <w:rsid w:val="00897160"/>
    <w:rPr>
      <w:i/>
      <w:color w:val="0000FF"/>
      <w:sz w:val="24"/>
      <w:lang w:val="en-US" w:eastAsia="en-US" w:bidi="ar-SA"/>
    </w:rPr>
  </w:style>
  <w:style w:type="table" w:styleId="TableProfessional">
    <w:name w:val="Table Professional"/>
    <w:basedOn w:val="TableNormal"/>
    <w:rsid w:val="00B63608"/>
    <w:pPr>
      <w:spacing w:before="60" w:after="60"/>
      <w:ind w:left="576"/>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character" w:styleId="Emphasis">
    <w:name w:val="Emphasis"/>
    <w:qFormat/>
    <w:rsid w:val="00E64A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footer" Target="foot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14" /><Relationship Type="http://schemas.openxmlformats.org/officeDocument/2006/relationships/image" Target="/media/image4.png" Id="R9a6e15f60bdd4b40" /><Relationship Type="http://schemas.openxmlformats.org/officeDocument/2006/relationships/image" Target="/media/image5.png" Id="R81f7b1fe23ad45cd" /><Relationship Type="http://schemas.openxmlformats.org/officeDocument/2006/relationships/image" Target="/media/image6.png" Id="Ra6876d96470b4a0d" /></Relationships>
</file>

<file path=word/_rels/header2.xml.rels>&#65279;<?xml version="1.0" encoding="utf-8"?><Relationships xmlns="http://schemas.openxmlformats.org/package/2006/relationships"><Relationship Type="http://schemas.openxmlformats.org/officeDocument/2006/relationships/image" Target="/media/image3.png" Id="R878c73f69f6143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5C13-AE5C-4B8D-8322-81A09D2042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Summary Report</dc:title>
  <dc:subject>&lt;Project Name&gt;</dc:subject>
  <dc:creator>Daniel Vitek MBA, PMP - Consultant to CDC NCPHI</dc:creator>
  <keywords>CDC Unified Process, CDC UP, CDCUP</keywords>
  <dc:description>CDC, CDC UP, and Author policies located at http://www.cdc.gov/cdcup/</dc:description>
  <lastModifiedBy>Jose Maria Morenete Nieto</lastModifiedBy>
  <revision>4</revision>
  <lastPrinted>2008-09-03T22:52:00.0000000Z</lastPrinted>
  <dcterms:created xsi:type="dcterms:W3CDTF">2018-12-20T15:14:00.0000000Z</dcterms:created>
  <dcterms:modified xsi:type="dcterms:W3CDTF">2018-12-20T15:52:59.4431846Z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