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26E" w:rsidRPr="005B0EFF" w:rsidRDefault="003C026E" w:rsidP="003C026E">
      <w:pPr>
        <w:jc w:val="center"/>
        <w:rPr>
          <w:rFonts w:ascii="Calibri" w:hAnsi="Calibri" w:cs="Calibri"/>
        </w:rPr>
      </w:pPr>
    </w:p>
    <w:p w:rsidR="003C026E" w:rsidRPr="005B0EFF" w:rsidRDefault="003C026E" w:rsidP="003C026E">
      <w:pPr>
        <w:jc w:val="center"/>
        <w:rPr>
          <w:rFonts w:ascii="Calibri" w:hAnsi="Calibri" w:cs="Calibri"/>
        </w:rPr>
      </w:pPr>
    </w:p>
    <w:p w:rsidR="003C026E" w:rsidRPr="005B0EFF" w:rsidRDefault="003C026E" w:rsidP="003C026E">
      <w:pPr>
        <w:jc w:val="center"/>
        <w:rPr>
          <w:rFonts w:ascii="Calibri" w:hAnsi="Calibri" w:cs="Calibri"/>
        </w:rPr>
      </w:pPr>
    </w:p>
    <w:p w:rsidR="003C026E" w:rsidRPr="005B0EFF" w:rsidRDefault="003C026E" w:rsidP="003C026E">
      <w:pPr>
        <w:jc w:val="center"/>
        <w:rPr>
          <w:rFonts w:ascii="Calibri" w:hAnsi="Calibri" w:cs="Calibri"/>
        </w:rPr>
      </w:pPr>
    </w:p>
    <w:p w:rsidR="003C026E" w:rsidRPr="005B0EFF" w:rsidRDefault="00537175" w:rsidP="003C026E">
      <w:pPr>
        <w:jc w:val="center"/>
        <w:rPr>
          <w:rFonts w:ascii="Calibri" w:hAnsi="Calibri" w:cs="Calibri"/>
        </w:rPr>
      </w:pPr>
      <w:r>
        <w:rPr>
          <w:rFonts w:ascii="Calibri" w:hAnsi="Calibri" w:cs="Calibri"/>
          <w:noProof/>
          <w:lang w:eastAsia="es-ES"/>
        </w:rPr>
        <w:drawing>
          <wp:inline distT="0" distB="0" distL="0" distR="0">
            <wp:extent cx="3676650" cy="1752600"/>
            <wp:effectExtent l="0" t="0" r="0" b="0"/>
            <wp:docPr id="7" name="Imagen 1" descr="Logo Final A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AD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650" cy="1752600"/>
                    </a:xfrm>
                    <a:prstGeom prst="rect">
                      <a:avLst/>
                    </a:prstGeom>
                    <a:noFill/>
                    <a:ln>
                      <a:noFill/>
                    </a:ln>
                  </pic:spPr>
                </pic:pic>
              </a:graphicData>
            </a:graphic>
          </wp:inline>
        </w:drawing>
      </w:r>
    </w:p>
    <w:p w:rsidR="003C026E" w:rsidRPr="005B0EFF" w:rsidRDefault="003C026E" w:rsidP="003C026E">
      <w:pPr>
        <w:jc w:val="center"/>
        <w:rPr>
          <w:rFonts w:ascii="Calibri" w:hAnsi="Calibri" w:cs="Calibri"/>
          <w:sz w:val="56"/>
          <w:szCs w:val="56"/>
        </w:rPr>
      </w:pPr>
    </w:p>
    <w:p w:rsidR="003E5479" w:rsidRPr="005B0EFF" w:rsidRDefault="003E5479" w:rsidP="003C026E">
      <w:pPr>
        <w:jc w:val="center"/>
        <w:rPr>
          <w:rFonts w:ascii="Calibri" w:hAnsi="Calibri" w:cs="Calibri"/>
          <w:sz w:val="56"/>
          <w:szCs w:val="56"/>
        </w:rPr>
      </w:pPr>
    </w:p>
    <w:p w:rsidR="003C026E" w:rsidRPr="005B0EFF" w:rsidRDefault="00486598" w:rsidP="003C026E">
      <w:pPr>
        <w:jc w:val="center"/>
        <w:rPr>
          <w:rFonts w:ascii="Calibri" w:hAnsi="Calibri" w:cs="Calibri"/>
          <w:sz w:val="96"/>
          <w:szCs w:val="96"/>
          <w:lang w:val="en-US"/>
        </w:rPr>
      </w:pPr>
      <w:r w:rsidRPr="005B0EFF">
        <w:rPr>
          <w:rFonts w:ascii="Calibri" w:hAnsi="Calibri" w:cs="Calibri"/>
          <w:sz w:val="96"/>
          <w:szCs w:val="96"/>
          <w:lang w:val="en-US"/>
        </w:rPr>
        <w:t>Statement of Work</w:t>
      </w:r>
    </w:p>
    <w:p w:rsidR="00486598" w:rsidRPr="00010528" w:rsidRDefault="003E5479" w:rsidP="003C026E">
      <w:pPr>
        <w:jc w:val="center"/>
        <w:rPr>
          <w:rFonts w:ascii="Calibri" w:hAnsi="Calibri" w:cs="Calibri"/>
          <w:sz w:val="96"/>
          <w:szCs w:val="96"/>
          <w:lang w:val="es-PA"/>
        </w:rPr>
      </w:pPr>
      <w:proofErr w:type="gramStart"/>
      <w:r w:rsidRPr="00010528">
        <w:rPr>
          <w:rFonts w:ascii="Calibri" w:hAnsi="Calibri" w:cs="Calibri"/>
          <w:sz w:val="96"/>
          <w:szCs w:val="96"/>
          <w:lang w:val="es-PA"/>
        </w:rPr>
        <w:t>p</w:t>
      </w:r>
      <w:r w:rsidR="00486598" w:rsidRPr="00010528">
        <w:rPr>
          <w:rFonts w:ascii="Calibri" w:hAnsi="Calibri" w:cs="Calibri"/>
          <w:sz w:val="96"/>
          <w:szCs w:val="96"/>
          <w:lang w:val="es-PA"/>
        </w:rPr>
        <w:t>ara</w:t>
      </w:r>
      <w:proofErr w:type="gramEnd"/>
    </w:p>
    <w:p w:rsidR="003E5479" w:rsidRDefault="00254467" w:rsidP="00254467">
      <w:pPr>
        <w:jc w:val="center"/>
        <w:rPr>
          <w:rFonts w:ascii="Calibri" w:hAnsi="Calibri" w:cs="Calibri"/>
          <w:sz w:val="72"/>
          <w:szCs w:val="96"/>
          <w:lang w:val="es-PA"/>
        </w:rPr>
      </w:pPr>
      <w:r w:rsidRPr="00010528">
        <w:rPr>
          <w:rFonts w:ascii="Calibri" w:hAnsi="Calibri" w:cs="Calibri"/>
          <w:sz w:val="96"/>
          <w:szCs w:val="96"/>
          <w:lang w:val="es-PA"/>
        </w:rPr>
        <w:br w:type="textWrapping" w:clear="all"/>
      </w:r>
      <w:r w:rsidR="009F64C9">
        <w:rPr>
          <w:noProof/>
          <w:lang w:eastAsia="es-ES"/>
        </w:rPr>
        <w:drawing>
          <wp:inline distT="0" distB="0" distL="0" distR="0" wp14:anchorId="464C4A23" wp14:editId="77C4FB73">
            <wp:extent cx="3803182" cy="1102983"/>
            <wp:effectExtent l="133350" t="114300" r="140335" b="288290"/>
            <wp:docPr id="11" name="Imagen 11" descr="http://www.bygseguros.com/wp-content/uploads/2014/02/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ygseguros.com/wp-content/uploads/2014/02/Unknown.jpe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ackgroundRemoval t="20960" b="79040" l="0" r="99888">
                                  <a14:foregroundMark x1="81777" y1="52020" x2="81777" y2="52020"/>
                                  <a14:foregroundMark x1="75141" y1="32323" x2="85039" y2="28788"/>
                                  <a14:foregroundMark x1="10686" y1="61869" x2="10686" y2="61869"/>
                                  <a14:foregroundMark x1="15636" y1="64141" x2="15636" y2="64141"/>
                                  <a14:foregroundMark x1="22722" y1="57576" x2="22722" y2="57576"/>
                                  <a14:foregroundMark x1="24297" y1="72222" x2="24297" y2="72222"/>
                                  <a14:foregroundMark x1="24184" y1="64646" x2="24184" y2="64646"/>
                                  <a14:foregroundMark x1="18898" y1="72222" x2="18898" y2="72222"/>
                                  <a14:foregroundMark x1="27334" y1="63636" x2="27334" y2="63636"/>
                                  <a14:foregroundMark x1="36670" y1="62121" x2="36670" y2="62121"/>
                                  <a14:foregroundMark x1="36670" y1="49747" x2="36670" y2="49747"/>
                                  <a14:foregroundMark x1="43870" y1="59091" x2="43870" y2="59091"/>
                                  <a14:foregroundMark x1="43532" y1="65152" x2="43532" y2="65152"/>
                                  <a14:foregroundMark x1="42182" y1="74242" x2="42182" y2="74242"/>
                                  <a14:foregroundMark x1="48819" y1="50253" x2="48819" y2="50253"/>
                                  <a14:foregroundMark x1="49269" y1="67677" x2="49269" y2="67677"/>
                                  <a14:foregroundMark x1="55006" y1="65404" x2="55006" y2="65404"/>
                                  <a14:foregroundMark x1="60180" y1="62626" x2="60180" y2="62626"/>
                                  <a14:foregroundMark x1="65692" y1="62374" x2="65692" y2="62374"/>
                                  <a14:foregroundMark x1="59843" y1="71717" x2="59843" y2="71717"/>
                                  <a14:foregroundMark x1="69966" y1="72727" x2="69966" y2="72727"/>
                                  <a14:foregroundMark x1="72553" y1="58081" x2="72553" y2="58081"/>
                                  <a14:backgroundMark x1="83127" y1="44444" x2="83127" y2="44444"/>
                                  <a14:backgroundMark x1="76715" y1="36364" x2="76715" y2="36364"/>
                                </a14:backgroundRemoval>
                              </a14:imgEffect>
                            </a14:imgLayer>
                          </a14:imgProps>
                        </a:ext>
                        <a:ext uri="{28A0092B-C50C-407E-A947-70E740481C1C}">
                          <a14:useLocalDpi xmlns:a14="http://schemas.microsoft.com/office/drawing/2010/main" val="0"/>
                        </a:ext>
                      </a:extLst>
                    </a:blip>
                    <a:srcRect l="8649" t="23939" r="6081" b="20602"/>
                    <a:stretch/>
                  </pic:blipFill>
                  <pic:spPr bwMode="auto">
                    <a:xfrm>
                      <a:off x="0" y="0"/>
                      <a:ext cx="3811607" cy="11054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10528" w:rsidRPr="009F64C9" w:rsidRDefault="0030269B" w:rsidP="00254467">
      <w:pPr>
        <w:jc w:val="center"/>
        <w:rPr>
          <w:rFonts w:ascii="Calibri" w:hAnsi="Calibri" w:cs="Calibri"/>
          <w:sz w:val="44"/>
          <w:szCs w:val="96"/>
          <w:lang w:val="es-PA"/>
        </w:rPr>
      </w:pPr>
      <w:r>
        <w:rPr>
          <w:rFonts w:ascii="Calibri" w:hAnsi="Calibri" w:cs="Calibri"/>
          <w:sz w:val="44"/>
          <w:szCs w:val="96"/>
          <w:lang w:val="es-PA"/>
        </w:rPr>
        <w:t xml:space="preserve">Tickets </w:t>
      </w:r>
      <w:proofErr w:type="spellStart"/>
      <w:r>
        <w:rPr>
          <w:rFonts w:ascii="Calibri" w:hAnsi="Calibri" w:cs="Calibri"/>
          <w:sz w:val="44"/>
          <w:szCs w:val="96"/>
          <w:lang w:val="es-PA"/>
        </w:rPr>
        <w:t>AutoServicio</w:t>
      </w:r>
      <w:proofErr w:type="spellEnd"/>
      <w:r>
        <w:rPr>
          <w:rFonts w:ascii="Calibri" w:hAnsi="Calibri" w:cs="Calibri"/>
          <w:sz w:val="44"/>
          <w:szCs w:val="96"/>
          <w:lang w:val="es-PA"/>
        </w:rPr>
        <w:t xml:space="preserve"> para Clientes</w:t>
      </w:r>
    </w:p>
    <w:p w:rsidR="003C026E" w:rsidRPr="00010528" w:rsidRDefault="003C026E" w:rsidP="003C026E">
      <w:pPr>
        <w:jc w:val="center"/>
        <w:rPr>
          <w:rFonts w:ascii="Calibri" w:hAnsi="Calibri" w:cs="Calibri"/>
          <w:lang w:val="es-PA"/>
        </w:rPr>
      </w:pPr>
    </w:p>
    <w:p w:rsidR="003C026E" w:rsidRPr="00254467" w:rsidRDefault="003C026E" w:rsidP="003C026E">
      <w:pPr>
        <w:jc w:val="center"/>
        <w:rPr>
          <w:rFonts w:ascii="Calibri" w:hAnsi="Calibri" w:cs="Calibri"/>
          <w:sz w:val="28"/>
          <w:szCs w:val="28"/>
          <w:lang w:val="es-PA"/>
        </w:rPr>
      </w:pPr>
    </w:p>
    <w:p w:rsidR="003C026E" w:rsidRPr="005B0EFF" w:rsidRDefault="0030269B" w:rsidP="003C026E">
      <w:pPr>
        <w:jc w:val="center"/>
        <w:rPr>
          <w:rFonts w:ascii="Calibri" w:hAnsi="Calibri" w:cs="Calibri"/>
          <w:sz w:val="56"/>
          <w:szCs w:val="56"/>
          <w:lang w:val="es-PA"/>
        </w:rPr>
      </w:pPr>
      <w:r>
        <w:rPr>
          <w:rFonts w:ascii="Calibri" w:hAnsi="Calibri" w:cs="Calibri"/>
          <w:sz w:val="56"/>
          <w:szCs w:val="56"/>
          <w:lang w:val="es-PA"/>
        </w:rPr>
        <w:t xml:space="preserve">Septiembre </w:t>
      </w:r>
      <w:r w:rsidR="003E5479" w:rsidRPr="005B0EFF">
        <w:rPr>
          <w:rFonts w:ascii="Calibri" w:hAnsi="Calibri" w:cs="Calibri"/>
          <w:sz w:val="56"/>
          <w:szCs w:val="56"/>
          <w:lang w:val="es-PA"/>
        </w:rPr>
        <w:t>201</w:t>
      </w:r>
      <w:r w:rsidR="009F64C9">
        <w:rPr>
          <w:rFonts w:ascii="Calibri" w:hAnsi="Calibri" w:cs="Calibri"/>
          <w:sz w:val="56"/>
          <w:szCs w:val="56"/>
          <w:lang w:val="es-PA"/>
        </w:rPr>
        <w:t>5</w:t>
      </w:r>
    </w:p>
    <w:p w:rsidR="00612231" w:rsidRPr="00B5400B" w:rsidRDefault="00612231" w:rsidP="00612231">
      <w:pPr>
        <w:jc w:val="center"/>
        <w:rPr>
          <w:rFonts w:ascii="Calibri" w:hAnsi="Calibri" w:cs="Calibri"/>
          <w:sz w:val="56"/>
          <w:szCs w:val="56"/>
          <w:lang w:val="es-PA"/>
        </w:rPr>
      </w:pPr>
      <w:r w:rsidRPr="00B5400B">
        <w:rPr>
          <w:rFonts w:ascii="Calibri" w:hAnsi="Calibri" w:cs="Calibri"/>
          <w:sz w:val="56"/>
          <w:szCs w:val="56"/>
          <w:lang w:val="es-PA"/>
        </w:rPr>
        <w:t>Documento Confidencial</w:t>
      </w:r>
    </w:p>
    <w:p w:rsidR="003C026E" w:rsidRPr="005B0EFF" w:rsidRDefault="003C026E" w:rsidP="003C026E">
      <w:pPr>
        <w:jc w:val="center"/>
        <w:rPr>
          <w:rFonts w:ascii="Calibri" w:hAnsi="Calibri" w:cs="Calibri"/>
          <w:lang w:val="es-PA"/>
        </w:rPr>
      </w:pPr>
    </w:p>
    <w:p w:rsidR="00A0712C" w:rsidRPr="005B0EFF" w:rsidRDefault="00A0712C" w:rsidP="004C2957">
      <w:pPr>
        <w:jc w:val="center"/>
        <w:rPr>
          <w:rFonts w:ascii="Calibri" w:hAnsi="Calibri" w:cs="Calibri"/>
          <w:caps/>
          <w:sz w:val="56"/>
          <w:szCs w:val="56"/>
          <w:lang w:val="es-PA"/>
        </w:rPr>
        <w:sectPr w:rsidR="00A0712C" w:rsidRPr="005B0EFF" w:rsidSect="00A0712C">
          <w:headerReference w:type="default" r:id="rId12"/>
          <w:footerReference w:type="default" r:id="rId13"/>
          <w:pgSz w:w="12242" w:h="15842" w:code="1"/>
          <w:pgMar w:top="567" w:right="567" w:bottom="567" w:left="567" w:header="567" w:footer="567"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pPr>
    </w:p>
    <w:p w:rsidR="008B594A" w:rsidRPr="005B0EFF" w:rsidRDefault="008B594A" w:rsidP="00E5629C">
      <w:pPr>
        <w:pStyle w:val="Ttulo"/>
        <w:rPr>
          <w:rFonts w:ascii="Calibri" w:hAnsi="Calibri" w:cs="Calibri"/>
        </w:rPr>
      </w:pPr>
      <w:bookmarkStart w:id="0" w:name="_Toc216081300"/>
      <w:bookmarkStart w:id="1" w:name="_Toc216081356"/>
      <w:r w:rsidRPr="005B0EFF">
        <w:rPr>
          <w:rFonts w:ascii="Calibri" w:hAnsi="Calibri" w:cs="Calibri"/>
        </w:rPr>
        <w:lastRenderedPageBreak/>
        <w:t>Tabla de Contenido</w:t>
      </w:r>
      <w:bookmarkEnd w:id="0"/>
      <w:bookmarkEnd w:id="1"/>
    </w:p>
    <w:bookmarkStart w:id="2" w:name="_Toc203737513"/>
    <w:bookmarkStart w:id="3" w:name="_Toc203737696"/>
    <w:bookmarkStart w:id="4" w:name="_Toc203737734"/>
    <w:p w:rsidR="009F64C9" w:rsidRDefault="00D643C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r w:rsidRPr="005B0EFF">
        <w:rPr>
          <w:rFonts w:cs="Calibri"/>
        </w:rPr>
        <w:fldChar w:fldCharType="begin"/>
      </w:r>
      <w:r w:rsidR="004C2957" w:rsidRPr="005B0EFF">
        <w:rPr>
          <w:rFonts w:cs="Calibri"/>
        </w:rPr>
        <w:instrText xml:space="preserve"> TOC \o \h \z \u </w:instrText>
      </w:r>
      <w:r w:rsidRPr="005B0EFF">
        <w:rPr>
          <w:rFonts w:cs="Calibri"/>
        </w:rPr>
        <w:fldChar w:fldCharType="separate"/>
      </w:r>
      <w:hyperlink w:anchor="_Toc416102200" w:history="1">
        <w:r w:rsidR="009F64C9" w:rsidRPr="00022AC7">
          <w:rPr>
            <w:rStyle w:val="Hipervnculo"/>
            <w:rFonts w:cs="Calibri"/>
            <w:noProof/>
          </w:rPr>
          <w:t>1</w:t>
        </w:r>
        <w:r w:rsidR="009F64C9">
          <w:rPr>
            <w:rFonts w:asciiTheme="minorHAnsi" w:eastAsiaTheme="minorEastAsia" w:hAnsiTheme="minorHAnsi" w:cstheme="minorBidi"/>
            <w:b w:val="0"/>
            <w:bCs w:val="0"/>
            <w:noProof/>
            <w:sz w:val="22"/>
            <w:szCs w:val="22"/>
            <w:lang w:eastAsia="es-ES"/>
          </w:rPr>
          <w:tab/>
        </w:r>
        <w:r w:rsidR="009F64C9" w:rsidRPr="00022AC7">
          <w:rPr>
            <w:rStyle w:val="Hipervnculo"/>
            <w:rFonts w:cs="Calibri"/>
            <w:noProof/>
          </w:rPr>
          <w:t>Resumen Ejecutivo</w:t>
        </w:r>
        <w:r w:rsidR="009F64C9">
          <w:rPr>
            <w:noProof/>
            <w:webHidden/>
          </w:rPr>
          <w:tab/>
        </w:r>
        <w:r w:rsidR="009F64C9">
          <w:rPr>
            <w:noProof/>
            <w:webHidden/>
          </w:rPr>
          <w:fldChar w:fldCharType="begin"/>
        </w:r>
        <w:r w:rsidR="009F64C9">
          <w:rPr>
            <w:noProof/>
            <w:webHidden/>
          </w:rPr>
          <w:instrText xml:space="preserve"> PAGEREF _Toc416102200 \h </w:instrText>
        </w:r>
        <w:r w:rsidR="009F64C9">
          <w:rPr>
            <w:noProof/>
            <w:webHidden/>
          </w:rPr>
        </w:r>
        <w:r w:rsidR="009F64C9">
          <w:rPr>
            <w:noProof/>
            <w:webHidden/>
          </w:rPr>
          <w:fldChar w:fldCharType="separate"/>
        </w:r>
        <w:r w:rsidR="009F64C9">
          <w:rPr>
            <w:noProof/>
            <w:webHidden/>
          </w:rPr>
          <w:t>3</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01" w:history="1">
        <w:r w:rsidR="009F64C9" w:rsidRPr="00022AC7">
          <w:rPr>
            <w:rStyle w:val="Hipervnculo"/>
            <w:noProof/>
          </w:rPr>
          <w:t>2</w:t>
        </w:r>
        <w:r w:rsidR="009F64C9">
          <w:rPr>
            <w:rFonts w:asciiTheme="minorHAnsi" w:eastAsiaTheme="minorEastAsia" w:hAnsiTheme="minorHAnsi" w:cstheme="minorBidi"/>
            <w:b w:val="0"/>
            <w:bCs w:val="0"/>
            <w:noProof/>
            <w:sz w:val="22"/>
            <w:szCs w:val="22"/>
            <w:lang w:eastAsia="es-ES"/>
          </w:rPr>
          <w:tab/>
        </w:r>
        <w:r w:rsidR="009F64C9" w:rsidRPr="00022AC7">
          <w:rPr>
            <w:rStyle w:val="Hipervnculo"/>
            <w:noProof/>
          </w:rPr>
          <w:t>Metodología de Implementación</w:t>
        </w:r>
        <w:r w:rsidR="009F64C9">
          <w:rPr>
            <w:noProof/>
            <w:webHidden/>
          </w:rPr>
          <w:tab/>
        </w:r>
        <w:r w:rsidR="009F64C9">
          <w:rPr>
            <w:noProof/>
            <w:webHidden/>
          </w:rPr>
          <w:fldChar w:fldCharType="begin"/>
        </w:r>
        <w:r w:rsidR="009F64C9">
          <w:rPr>
            <w:noProof/>
            <w:webHidden/>
          </w:rPr>
          <w:instrText xml:space="preserve"> PAGEREF _Toc416102201 \h </w:instrText>
        </w:r>
        <w:r w:rsidR="009F64C9">
          <w:rPr>
            <w:noProof/>
            <w:webHidden/>
          </w:rPr>
        </w:r>
        <w:r w:rsidR="009F64C9">
          <w:rPr>
            <w:noProof/>
            <w:webHidden/>
          </w:rPr>
          <w:fldChar w:fldCharType="separate"/>
        </w:r>
        <w:r w:rsidR="009F64C9">
          <w:rPr>
            <w:noProof/>
            <w:webHidden/>
          </w:rPr>
          <w:t>4</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02" w:history="1">
        <w:r w:rsidR="009F64C9" w:rsidRPr="00022AC7">
          <w:rPr>
            <w:rStyle w:val="Hipervnculo"/>
            <w:rFonts w:cs="Calibri"/>
            <w:noProof/>
          </w:rPr>
          <w:t>3</w:t>
        </w:r>
        <w:r w:rsidR="009F64C9">
          <w:rPr>
            <w:rFonts w:asciiTheme="minorHAnsi" w:eastAsiaTheme="minorEastAsia" w:hAnsiTheme="minorHAnsi" w:cstheme="minorBidi"/>
            <w:b w:val="0"/>
            <w:bCs w:val="0"/>
            <w:noProof/>
            <w:sz w:val="22"/>
            <w:szCs w:val="22"/>
            <w:lang w:eastAsia="es-ES"/>
          </w:rPr>
          <w:tab/>
        </w:r>
        <w:r w:rsidR="009F64C9" w:rsidRPr="00022AC7">
          <w:rPr>
            <w:rStyle w:val="Hipervnculo"/>
            <w:rFonts w:cs="Calibri"/>
            <w:noProof/>
          </w:rPr>
          <w:t>Alcance del Trabajo y Entregables</w:t>
        </w:r>
        <w:r w:rsidR="009F64C9">
          <w:rPr>
            <w:noProof/>
            <w:webHidden/>
          </w:rPr>
          <w:tab/>
        </w:r>
        <w:r w:rsidR="009F64C9">
          <w:rPr>
            <w:noProof/>
            <w:webHidden/>
          </w:rPr>
          <w:fldChar w:fldCharType="begin"/>
        </w:r>
        <w:r w:rsidR="009F64C9">
          <w:rPr>
            <w:noProof/>
            <w:webHidden/>
          </w:rPr>
          <w:instrText xml:space="preserve"> PAGEREF _Toc416102202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03" w:history="1">
        <w:r w:rsidR="009F64C9" w:rsidRPr="00022AC7">
          <w:rPr>
            <w:rStyle w:val="Hipervnculo"/>
            <w:rFonts w:cs="Calibri"/>
            <w:noProof/>
          </w:rPr>
          <w:t>3.1</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Análisis</w:t>
        </w:r>
        <w:r w:rsidR="009F64C9">
          <w:rPr>
            <w:noProof/>
            <w:webHidden/>
          </w:rPr>
          <w:tab/>
        </w:r>
        <w:r w:rsidR="009F64C9">
          <w:rPr>
            <w:noProof/>
            <w:webHidden/>
          </w:rPr>
          <w:fldChar w:fldCharType="begin"/>
        </w:r>
        <w:r w:rsidR="009F64C9">
          <w:rPr>
            <w:noProof/>
            <w:webHidden/>
          </w:rPr>
          <w:instrText xml:space="preserve"> PAGEREF _Toc416102203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3"/>
        <w:tabs>
          <w:tab w:val="left" w:pos="1100"/>
          <w:tab w:val="right" w:leader="dot" w:pos="8830"/>
        </w:tabs>
        <w:rPr>
          <w:rFonts w:asciiTheme="minorHAnsi" w:eastAsiaTheme="minorEastAsia" w:hAnsiTheme="minorHAnsi" w:cstheme="minorBidi"/>
          <w:noProof/>
          <w:sz w:val="22"/>
          <w:szCs w:val="22"/>
          <w:lang w:eastAsia="es-ES"/>
        </w:rPr>
      </w:pPr>
      <w:hyperlink w:anchor="_Toc416102204" w:history="1">
        <w:r w:rsidR="009F64C9" w:rsidRPr="00022AC7">
          <w:rPr>
            <w:rStyle w:val="Hipervnculo"/>
            <w:rFonts w:cs="Calibri"/>
            <w:noProof/>
          </w:rPr>
          <w:t>3.1.1</w:t>
        </w:r>
        <w:r w:rsidR="009F64C9">
          <w:rPr>
            <w:rFonts w:asciiTheme="minorHAnsi" w:eastAsiaTheme="minorEastAsia" w:hAnsiTheme="minorHAnsi" w:cstheme="minorBidi"/>
            <w:noProof/>
            <w:sz w:val="22"/>
            <w:szCs w:val="22"/>
            <w:lang w:eastAsia="es-ES"/>
          </w:rPr>
          <w:tab/>
        </w:r>
        <w:r w:rsidR="009F64C9" w:rsidRPr="00022AC7">
          <w:rPr>
            <w:rStyle w:val="Hipervnculo"/>
            <w:rFonts w:cs="Calibri"/>
            <w:noProof/>
          </w:rPr>
          <w:t>Requerimientos de Tecnología</w:t>
        </w:r>
        <w:r w:rsidR="009F64C9">
          <w:rPr>
            <w:noProof/>
            <w:webHidden/>
          </w:rPr>
          <w:tab/>
        </w:r>
        <w:r w:rsidR="009F64C9">
          <w:rPr>
            <w:noProof/>
            <w:webHidden/>
          </w:rPr>
          <w:fldChar w:fldCharType="begin"/>
        </w:r>
        <w:r w:rsidR="009F64C9">
          <w:rPr>
            <w:noProof/>
            <w:webHidden/>
          </w:rPr>
          <w:instrText xml:space="preserve"> PAGEREF _Toc416102204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3"/>
        <w:tabs>
          <w:tab w:val="left" w:pos="1100"/>
          <w:tab w:val="right" w:leader="dot" w:pos="8830"/>
        </w:tabs>
        <w:rPr>
          <w:rFonts w:asciiTheme="minorHAnsi" w:eastAsiaTheme="minorEastAsia" w:hAnsiTheme="minorHAnsi" w:cstheme="minorBidi"/>
          <w:noProof/>
          <w:sz w:val="22"/>
          <w:szCs w:val="22"/>
          <w:lang w:eastAsia="es-ES"/>
        </w:rPr>
      </w:pPr>
      <w:hyperlink w:anchor="_Toc416102205" w:history="1">
        <w:r w:rsidR="009F64C9" w:rsidRPr="00022AC7">
          <w:rPr>
            <w:rStyle w:val="Hipervnculo"/>
            <w:rFonts w:cs="Calibri"/>
            <w:noProof/>
          </w:rPr>
          <w:t>3.1.2</w:t>
        </w:r>
        <w:r w:rsidR="009F64C9">
          <w:rPr>
            <w:rFonts w:asciiTheme="minorHAnsi" w:eastAsiaTheme="minorEastAsia" w:hAnsiTheme="minorHAnsi" w:cstheme="minorBidi"/>
            <w:noProof/>
            <w:sz w:val="22"/>
            <w:szCs w:val="22"/>
            <w:lang w:eastAsia="es-ES"/>
          </w:rPr>
          <w:tab/>
        </w:r>
        <w:r w:rsidR="009F64C9" w:rsidRPr="00022AC7">
          <w:rPr>
            <w:rStyle w:val="Hipervnculo"/>
            <w:rFonts w:cs="Calibri"/>
            <w:noProof/>
          </w:rPr>
          <w:t>Plan de Proyecto</w:t>
        </w:r>
        <w:r w:rsidR="009F64C9">
          <w:rPr>
            <w:noProof/>
            <w:webHidden/>
          </w:rPr>
          <w:tab/>
        </w:r>
        <w:r w:rsidR="009F64C9">
          <w:rPr>
            <w:noProof/>
            <w:webHidden/>
          </w:rPr>
          <w:fldChar w:fldCharType="begin"/>
        </w:r>
        <w:r w:rsidR="009F64C9">
          <w:rPr>
            <w:noProof/>
            <w:webHidden/>
          </w:rPr>
          <w:instrText xml:space="preserve"> PAGEREF _Toc416102205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06" w:history="1">
        <w:r w:rsidR="009F64C9" w:rsidRPr="00022AC7">
          <w:rPr>
            <w:rStyle w:val="Hipervnculo"/>
            <w:rFonts w:cs="Calibri"/>
            <w:noProof/>
          </w:rPr>
          <w:t>3.2</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Diseño</w:t>
        </w:r>
        <w:r w:rsidR="009F64C9">
          <w:rPr>
            <w:noProof/>
            <w:webHidden/>
          </w:rPr>
          <w:tab/>
        </w:r>
        <w:r w:rsidR="009F64C9">
          <w:rPr>
            <w:noProof/>
            <w:webHidden/>
          </w:rPr>
          <w:fldChar w:fldCharType="begin"/>
        </w:r>
        <w:r w:rsidR="009F64C9">
          <w:rPr>
            <w:noProof/>
            <w:webHidden/>
          </w:rPr>
          <w:instrText xml:space="preserve"> PAGEREF _Toc416102206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10" w:history="1">
        <w:r w:rsidR="009F64C9" w:rsidRPr="00022AC7">
          <w:rPr>
            <w:rStyle w:val="Hipervnculo"/>
            <w:rFonts w:cs="Calibri"/>
            <w:noProof/>
          </w:rPr>
          <w:t>3.3</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Desarrollo</w:t>
        </w:r>
        <w:r w:rsidR="009F64C9">
          <w:rPr>
            <w:noProof/>
            <w:webHidden/>
          </w:rPr>
          <w:tab/>
        </w:r>
        <w:r w:rsidR="009F64C9">
          <w:rPr>
            <w:noProof/>
            <w:webHidden/>
          </w:rPr>
          <w:fldChar w:fldCharType="begin"/>
        </w:r>
        <w:r w:rsidR="009F64C9">
          <w:rPr>
            <w:noProof/>
            <w:webHidden/>
          </w:rPr>
          <w:instrText xml:space="preserve"> PAGEREF _Toc416102210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11" w:history="1">
        <w:r w:rsidR="009F64C9" w:rsidRPr="00022AC7">
          <w:rPr>
            <w:rStyle w:val="Hipervnculo"/>
            <w:rFonts w:cs="Calibri"/>
            <w:noProof/>
          </w:rPr>
          <w:t>3.4</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Pruebas</w:t>
        </w:r>
        <w:r w:rsidR="009F64C9">
          <w:rPr>
            <w:noProof/>
            <w:webHidden/>
          </w:rPr>
          <w:tab/>
        </w:r>
        <w:r w:rsidR="009F64C9">
          <w:rPr>
            <w:noProof/>
            <w:webHidden/>
          </w:rPr>
          <w:fldChar w:fldCharType="begin"/>
        </w:r>
        <w:r w:rsidR="009F64C9">
          <w:rPr>
            <w:noProof/>
            <w:webHidden/>
          </w:rPr>
          <w:instrText xml:space="preserve"> PAGEREF _Toc416102211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12" w:history="1">
        <w:r w:rsidR="009F64C9" w:rsidRPr="00022AC7">
          <w:rPr>
            <w:rStyle w:val="Hipervnculo"/>
            <w:rFonts w:cs="Calibri"/>
            <w:noProof/>
          </w:rPr>
          <w:t>3.5</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Implementación</w:t>
        </w:r>
        <w:r w:rsidR="009F64C9">
          <w:rPr>
            <w:noProof/>
            <w:webHidden/>
          </w:rPr>
          <w:tab/>
        </w:r>
        <w:r w:rsidR="009F64C9">
          <w:rPr>
            <w:noProof/>
            <w:webHidden/>
          </w:rPr>
          <w:fldChar w:fldCharType="begin"/>
        </w:r>
        <w:r w:rsidR="009F64C9">
          <w:rPr>
            <w:noProof/>
            <w:webHidden/>
          </w:rPr>
          <w:instrText xml:space="preserve"> PAGEREF _Toc416102212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13" w:history="1">
        <w:r w:rsidR="009F64C9" w:rsidRPr="00022AC7">
          <w:rPr>
            <w:rStyle w:val="Hipervnculo"/>
            <w:rFonts w:cs="Calibri"/>
            <w:noProof/>
            <w:lang w:val="es-PA"/>
          </w:rPr>
          <w:t>3.6</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lang w:val="es-PA"/>
          </w:rPr>
          <w:t>Traspaso de conocimiento</w:t>
        </w:r>
        <w:r w:rsidR="009F64C9">
          <w:rPr>
            <w:noProof/>
            <w:webHidden/>
          </w:rPr>
          <w:tab/>
        </w:r>
        <w:r w:rsidR="009F64C9">
          <w:rPr>
            <w:noProof/>
            <w:webHidden/>
          </w:rPr>
          <w:fldChar w:fldCharType="begin"/>
        </w:r>
        <w:r w:rsidR="009F64C9">
          <w:rPr>
            <w:noProof/>
            <w:webHidden/>
          </w:rPr>
          <w:instrText xml:space="preserve"> PAGEREF _Toc416102213 \h </w:instrText>
        </w:r>
        <w:r w:rsidR="009F64C9">
          <w:rPr>
            <w:noProof/>
            <w:webHidden/>
          </w:rPr>
        </w:r>
        <w:r w:rsidR="009F64C9">
          <w:rPr>
            <w:noProof/>
            <w:webHidden/>
          </w:rPr>
          <w:fldChar w:fldCharType="separate"/>
        </w:r>
        <w:r w:rsidR="009F64C9">
          <w:rPr>
            <w:noProof/>
            <w:webHidden/>
          </w:rPr>
          <w:t>5</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14" w:history="1">
        <w:r w:rsidR="009F64C9" w:rsidRPr="00022AC7">
          <w:rPr>
            <w:rStyle w:val="Hipervnculo"/>
            <w:rFonts w:cs="Calibri"/>
            <w:noProof/>
          </w:rPr>
          <w:t>3.7</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lang w:val="es-PA"/>
          </w:rPr>
          <w:t>Entregables</w:t>
        </w:r>
        <w:r w:rsidR="009F64C9">
          <w:rPr>
            <w:noProof/>
            <w:webHidden/>
          </w:rPr>
          <w:tab/>
        </w:r>
        <w:r w:rsidR="009F64C9">
          <w:rPr>
            <w:noProof/>
            <w:webHidden/>
          </w:rPr>
          <w:fldChar w:fldCharType="begin"/>
        </w:r>
        <w:r w:rsidR="009F64C9">
          <w:rPr>
            <w:noProof/>
            <w:webHidden/>
          </w:rPr>
          <w:instrText xml:space="preserve"> PAGEREF _Toc416102214 \h </w:instrText>
        </w:r>
        <w:r w:rsidR="009F64C9">
          <w:rPr>
            <w:noProof/>
            <w:webHidden/>
          </w:rPr>
        </w:r>
        <w:r w:rsidR="009F64C9">
          <w:rPr>
            <w:noProof/>
            <w:webHidden/>
          </w:rPr>
          <w:fldChar w:fldCharType="separate"/>
        </w:r>
        <w:r w:rsidR="009F64C9">
          <w:rPr>
            <w:noProof/>
            <w:webHidden/>
          </w:rPr>
          <w:t>6</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15" w:history="1">
        <w:r w:rsidR="009F64C9" w:rsidRPr="00022AC7">
          <w:rPr>
            <w:rStyle w:val="Hipervnculo"/>
            <w:rFonts w:cs="Calibri"/>
            <w:noProof/>
          </w:rPr>
          <w:t>4</w:t>
        </w:r>
        <w:r w:rsidR="009F64C9">
          <w:rPr>
            <w:rFonts w:asciiTheme="minorHAnsi" w:eastAsiaTheme="minorEastAsia" w:hAnsiTheme="minorHAnsi" w:cstheme="minorBidi"/>
            <w:b w:val="0"/>
            <w:bCs w:val="0"/>
            <w:noProof/>
            <w:sz w:val="22"/>
            <w:szCs w:val="22"/>
            <w:lang w:eastAsia="es-ES"/>
          </w:rPr>
          <w:tab/>
        </w:r>
        <w:r w:rsidR="009F64C9" w:rsidRPr="00022AC7">
          <w:rPr>
            <w:rStyle w:val="Hipervnculo"/>
            <w:rFonts w:cs="Calibri"/>
            <w:noProof/>
          </w:rPr>
          <w:t>Control de Proyecto</w:t>
        </w:r>
        <w:r w:rsidR="009F64C9">
          <w:rPr>
            <w:noProof/>
            <w:webHidden/>
          </w:rPr>
          <w:tab/>
        </w:r>
        <w:r w:rsidR="009F64C9">
          <w:rPr>
            <w:noProof/>
            <w:webHidden/>
          </w:rPr>
          <w:fldChar w:fldCharType="begin"/>
        </w:r>
        <w:r w:rsidR="009F64C9">
          <w:rPr>
            <w:noProof/>
            <w:webHidden/>
          </w:rPr>
          <w:instrText xml:space="preserve"> PAGEREF _Toc416102215 \h </w:instrText>
        </w:r>
        <w:r w:rsidR="009F64C9">
          <w:rPr>
            <w:noProof/>
            <w:webHidden/>
          </w:rPr>
        </w:r>
        <w:r w:rsidR="009F64C9">
          <w:rPr>
            <w:noProof/>
            <w:webHidden/>
          </w:rPr>
          <w:fldChar w:fldCharType="separate"/>
        </w:r>
        <w:r w:rsidR="009F64C9">
          <w:rPr>
            <w:noProof/>
            <w:webHidden/>
          </w:rPr>
          <w:t>7</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17" w:history="1">
        <w:r w:rsidR="009F64C9" w:rsidRPr="00022AC7">
          <w:rPr>
            <w:rStyle w:val="Hipervnculo"/>
            <w:rFonts w:cs="Calibri"/>
            <w:noProof/>
          </w:rPr>
          <w:t>4.1</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Proceso de Control de Cambios</w:t>
        </w:r>
        <w:r w:rsidR="009F64C9">
          <w:rPr>
            <w:noProof/>
            <w:webHidden/>
          </w:rPr>
          <w:tab/>
        </w:r>
        <w:r w:rsidR="009F64C9">
          <w:rPr>
            <w:noProof/>
            <w:webHidden/>
          </w:rPr>
          <w:fldChar w:fldCharType="begin"/>
        </w:r>
        <w:r w:rsidR="009F64C9">
          <w:rPr>
            <w:noProof/>
            <w:webHidden/>
          </w:rPr>
          <w:instrText xml:space="preserve"> PAGEREF _Toc416102217 \h </w:instrText>
        </w:r>
        <w:r w:rsidR="009F64C9">
          <w:rPr>
            <w:noProof/>
            <w:webHidden/>
          </w:rPr>
        </w:r>
        <w:r w:rsidR="009F64C9">
          <w:rPr>
            <w:noProof/>
            <w:webHidden/>
          </w:rPr>
          <w:fldChar w:fldCharType="separate"/>
        </w:r>
        <w:r w:rsidR="009F64C9">
          <w:rPr>
            <w:noProof/>
            <w:webHidden/>
          </w:rPr>
          <w:t>7</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18" w:history="1">
        <w:r w:rsidR="009F64C9" w:rsidRPr="00022AC7">
          <w:rPr>
            <w:rStyle w:val="Hipervnculo"/>
            <w:noProof/>
          </w:rPr>
          <w:t>5</w:t>
        </w:r>
        <w:r w:rsidR="009F64C9">
          <w:rPr>
            <w:rFonts w:asciiTheme="minorHAnsi" w:eastAsiaTheme="minorEastAsia" w:hAnsiTheme="minorHAnsi" w:cstheme="minorBidi"/>
            <w:b w:val="0"/>
            <w:bCs w:val="0"/>
            <w:noProof/>
            <w:sz w:val="22"/>
            <w:szCs w:val="22"/>
            <w:lang w:eastAsia="es-ES"/>
          </w:rPr>
          <w:tab/>
        </w:r>
        <w:r w:rsidR="009F64C9" w:rsidRPr="00022AC7">
          <w:rPr>
            <w:rStyle w:val="Hipervnculo"/>
            <w:noProof/>
          </w:rPr>
          <w:t>Staffing</w:t>
        </w:r>
        <w:r w:rsidR="009F64C9">
          <w:rPr>
            <w:noProof/>
            <w:webHidden/>
          </w:rPr>
          <w:tab/>
        </w:r>
        <w:r w:rsidR="009F64C9">
          <w:rPr>
            <w:noProof/>
            <w:webHidden/>
          </w:rPr>
          <w:fldChar w:fldCharType="begin"/>
        </w:r>
        <w:r w:rsidR="009F64C9">
          <w:rPr>
            <w:noProof/>
            <w:webHidden/>
          </w:rPr>
          <w:instrText xml:space="preserve"> PAGEREF _Toc416102218 \h </w:instrText>
        </w:r>
        <w:r w:rsidR="009F64C9">
          <w:rPr>
            <w:noProof/>
            <w:webHidden/>
          </w:rPr>
        </w:r>
        <w:r w:rsidR="009F64C9">
          <w:rPr>
            <w:noProof/>
            <w:webHidden/>
          </w:rPr>
          <w:fldChar w:fldCharType="separate"/>
        </w:r>
        <w:r w:rsidR="009F64C9">
          <w:rPr>
            <w:noProof/>
            <w:webHidden/>
          </w:rPr>
          <w:t>8</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0" w:history="1">
        <w:r w:rsidR="009F64C9" w:rsidRPr="00022AC7">
          <w:rPr>
            <w:rStyle w:val="Hipervnculo"/>
            <w:noProof/>
          </w:rPr>
          <w:t>5.1</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lang w:val="es-PA"/>
          </w:rPr>
          <w:t>ADR Technologies</w:t>
        </w:r>
        <w:r w:rsidR="009F64C9">
          <w:rPr>
            <w:noProof/>
            <w:webHidden/>
          </w:rPr>
          <w:tab/>
        </w:r>
        <w:r w:rsidR="009F64C9">
          <w:rPr>
            <w:noProof/>
            <w:webHidden/>
          </w:rPr>
          <w:fldChar w:fldCharType="begin"/>
        </w:r>
        <w:r w:rsidR="009F64C9">
          <w:rPr>
            <w:noProof/>
            <w:webHidden/>
          </w:rPr>
          <w:instrText xml:space="preserve"> PAGEREF _Toc416102220 \h </w:instrText>
        </w:r>
        <w:r w:rsidR="009F64C9">
          <w:rPr>
            <w:noProof/>
            <w:webHidden/>
          </w:rPr>
        </w:r>
        <w:r w:rsidR="009F64C9">
          <w:rPr>
            <w:noProof/>
            <w:webHidden/>
          </w:rPr>
          <w:fldChar w:fldCharType="separate"/>
        </w:r>
        <w:r w:rsidR="009F64C9">
          <w:rPr>
            <w:noProof/>
            <w:webHidden/>
          </w:rPr>
          <w:t>8</w:t>
        </w:r>
        <w:r w:rsidR="009F64C9">
          <w:rPr>
            <w:noProof/>
            <w:webHidden/>
          </w:rPr>
          <w:fldChar w:fldCharType="end"/>
        </w:r>
      </w:hyperlink>
    </w:p>
    <w:p w:rsidR="009F64C9" w:rsidRDefault="002B418E">
      <w:pPr>
        <w:pStyle w:val="TDC3"/>
        <w:tabs>
          <w:tab w:val="left" w:pos="1100"/>
          <w:tab w:val="right" w:leader="dot" w:pos="8830"/>
        </w:tabs>
        <w:rPr>
          <w:rFonts w:asciiTheme="minorHAnsi" w:eastAsiaTheme="minorEastAsia" w:hAnsiTheme="minorHAnsi" w:cstheme="minorBidi"/>
          <w:noProof/>
          <w:sz w:val="22"/>
          <w:szCs w:val="22"/>
          <w:lang w:eastAsia="es-ES"/>
        </w:rPr>
      </w:pPr>
      <w:hyperlink w:anchor="_Toc416102221" w:history="1">
        <w:r w:rsidR="009F64C9" w:rsidRPr="00022AC7">
          <w:rPr>
            <w:rStyle w:val="Hipervnculo"/>
            <w:noProof/>
          </w:rPr>
          <w:t>5.1.1</w:t>
        </w:r>
        <w:r w:rsidR="009F64C9">
          <w:rPr>
            <w:rFonts w:asciiTheme="minorHAnsi" w:eastAsiaTheme="minorEastAsia" w:hAnsiTheme="minorHAnsi" w:cstheme="minorBidi"/>
            <w:noProof/>
            <w:sz w:val="22"/>
            <w:szCs w:val="22"/>
            <w:lang w:eastAsia="es-ES"/>
          </w:rPr>
          <w:tab/>
        </w:r>
        <w:r w:rsidR="009F64C9" w:rsidRPr="00022AC7">
          <w:rPr>
            <w:rStyle w:val="Hipervnculo"/>
            <w:noProof/>
          </w:rPr>
          <w:t>Semana Regular de Trabajo</w:t>
        </w:r>
        <w:r w:rsidR="009F64C9">
          <w:rPr>
            <w:noProof/>
            <w:webHidden/>
          </w:rPr>
          <w:tab/>
        </w:r>
        <w:r w:rsidR="009F64C9">
          <w:rPr>
            <w:noProof/>
            <w:webHidden/>
          </w:rPr>
          <w:fldChar w:fldCharType="begin"/>
        </w:r>
        <w:r w:rsidR="009F64C9">
          <w:rPr>
            <w:noProof/>
            <w:webHidden/>
          </w:rPr>
          <w:instrText xml:space="preserve"> PAGEREF _Toc416102221 \h </w:instrText>
        </w:r>
        <w:r w:rsidR="009F64C9">
          <w:rPr>
            <w:noProof/>
            <w:webHidden/>
          </w:rPr>
        </w:r>
        <w:r w:rsidR="009F64C9">
          <w:rPr>
            <w:noProof/>
            <w:webHidden/>
          </w:rPr>
          <w:fldChar w:fldCharType="separate"/>
        </w:r>
        <w:r w:rsidR="009F64C9">
          <w:rPr>
            <w:noProof/>
            <w:webHidden/>
          </w:rPr>
          <w:t>8</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2" w:history="1">
        <w:r w:rsidR="009F64C9" w:rsidRPr="00022AC7">
          <w:rPr>
            <w:rStyle w:val="Hipervnculo"/>
            <w:noProof/>
          </w:rPr>
          <w:t>5.2</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lang w:val="es-PA"/>
          </w:rPr>
          <w:t>El Banistmo</w:t>
        </w:r>
        <w:r w:rsidR="009F64C9">
          <w:rPr>
            <w:noProof/>
            <w:webHidden/>
          </w:rPr>
          <w:tab/>
        </w:r>
        <w:r w:rsidR="009F64C9">
          <w:rPr>
            <w:noProof/>
            <w:webHidden/>
          </w:rPr>
          <w:fldChar w:fldCharType="begin"/>
        </w:r>
        <w:r w:rsidR="009F64C9">
          <w:rPr>
            <w:noProof/>
            <w:webHidden/>
          </w:rPr>
          <w:instrText xml:space="preserve"> PAGEREF _Toc416102222 \h </w:instrText>
        </w:r>
        <w:r w:rsidR="009F64C9">
          <w:rPr>
            <w:noProof/>
            <w:webHidden/>
          </w:rPr>
        </w:r>
        <w:r w:rsidR="009F64C9">
          <w:rPr>
            <w:noProof/>
            <w:webHidden/>
          </w:rPr>
          <w:fldChar w:fldCharType="separate"/>
        </w:r>
        <w:r w:rsidR="009F64C9">
          <w:rPr>
            <w:noProof/>
            <w:webHidden/>
          </w:rPr>
          <w:t>8</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23" w:history="1">
        <w:r w:rsidR="009F64C9" w:rsidRPr="00022AC7">
          <w:rPr>
            <w:rStyle w:val="Hipervnculo"/>
            <w:noProof/>
          </w:rPr>
          <w:t>6</w:t>
        </w:r>
        <w:r w:rsidR="009F64C9">
          <w:rPr>
            <w:rFonts w:asciiTheme="minorHAnsi" w:eastAsiaTheme="minorEastAsia" w:hAnsiTheme="minorHAnsi" w:cstheme="minorBidi"/>
            <w:b w:val="0"/>
            <w:bCs w:val="0"/>
            <w:noProof/>
            <w:sz w:val="22"/>
            <w:szCs w:val="22"/>
            <w:lang w:eastAsia="es-ES"/>
          </w:rPr>
          <w:tab/>
        </w:r>
        <w:r w:rsidR="009F64C9" w:rsidRPr="00022AC7">
          <w:rPr>
            <w:rStyle w:val="Hipervnculo"/>
            <w:noProof/>
          </w:rPr>
          <w:t>Asunciones y Bases de la Propuesta</w:t>
        </w:r>
        <w:r w:rsidR="009F64C9">
          <w:rPr>
            <w:noProof/>
            <w:webHidden/>
          </w:rPr>
          <w:tab/>
        </w:r>
        <w:r w:rsidR="009F64C9">
          <w:rPr>
            <w:noProof/>
            <w:webHidden/>
          </w:rPr>
          <w:fldChar w:fldCharType="begin"/>
        </w:r>
        <w:r w:rsidR="009F64C9">
          <w:rPr>
            <w:noProof/>
            <w:webHidden/>
          </w:rPr>
          <w:instrText xml:space="preserve"> PAGEREF _Toc416102223 \h </w:instrText>
        </w:r>
        <w:r w:rsidR="009F64C9">
          <w:rPr>
            <w:noProof/>
            <w:webHidden/>
          </w:rPr>
        </w:r>
        <w:r w:rsidR="009F64C9">
          <w:rPr>
            <w:noProof/>
            <w:webHidden/>
          </w:rPr>
          <w:fldChar w:fldCharType="separate"/>
        </w:r>
        <w:r w:rsidR="009F64C9">
          <w:rPr>
            <w:noProof/>
            <w:webHidden/>
          </w:rPr>
          <w:t>10</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5" w:history="1">
        <w:r w:rsidR="009F64C9" w:rsidRPr="00022AC7">
          <w:rPr>
            <w:rStyle w:val="Hipervnculo"/>
            <w:noProof/>
          </w:rPr>
          <w:t>6.1</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rPr>
          <w:t>Hardware y Software</w:t>
        </w:r>
        <w:r w:rsidR="009F64C9">
          <w:rPr>
            <w:noProof/>
            <w:webHidden/>
          </w:rPr>
          <w:tab/>
        </w:r>
        <w:r w:rsidR="009F64C9">
          <w:rPr>
            <w:noProof/>
            <w:webHidden/>
          </w:rPr>
          <w:fldChar w:fldCharType="begin"/>
        </w:r>
        <w:r w:rsidR="009F64C9">
          <w:rPr>
            <w:noProof/>
            <w:webHidden/>
          </w:rPr>
          <w:instrText xml:space="preserve"> PAGEREF _Toc416102225 \h </w:instrText>
        </w:r>
        <w:r w:rsidR="009F64C9">
          <w:rPr>
            <w:noProof/>
            <w:webHidden/>
          </w:rPr>
        </w:r>
        <w:r w:rsidR="009F64C9">
          <w:rPr>
            <w:noProof/>
            <w:webHidden/>
          </w:rPr>
          <w:fldChar w:fldCharType="separate"/>
        </w:r>
        <w:r w:rsidR="009F64C9">
          <w:rPr>
            <w:noProof/>
            <w:webHidden/>
          </w:rPr>
          <w:t>10</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6" w:history="1">
        <w:r w:rsidR="009F64C9" w:rsidRPr="00022AC7">
          <w:rPr>
            <w:rStyle w:val="Hipervnculo"/>
            <w:noProof/>
          </w:rPr>
          <w:t>6.2</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rPr>
          <w:t>Acceso y Documentación</w:t>
        </w:r>
        <w:r w:rsidR="009F64C9">
          <w:rPr>
            <w:noProof/>
            <w:webHidden/>
          </w:rPr>
          <w:tab/>
        </w:r>
        <w:r w:rsidR="009F64C9">
          <w:rPr>
            <w:noProof/>
            <w:webHidden/>
          </w:rPr>
          <w:fldChar w:fldCharType="begin"/>
        </w:r>
        <w:r w:rsidR="009F64C9">
          <w:rPr>
            <w:noProof/>
            <w:webHidden/>
          </w:rPr>
          <w:instrText xml:space="preserve"> PAGEREF _Toc416102226 \h </w:instrText>
        </w:r>
        <w:r w:rsidR="009F64C9">
          <w:rPr>
            <w:noProof/>
            <w:webHidden/>
          </w:rPr>
        </w:r>
        <w:r w:rsidR="009F64C9">
          <w:rPr>
            <w:noProof/>
            <w:webHidden/>
          </w:rPr>
          <w:fldChar w:fldCharType="separate"/>
        </w:r>
        <w:r w:rsidR="009F64C9">
          <w:rPr>
            <w:noProof/>
            <w:webHidden/>
          </w:rPr>
          <w:t>10</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7" w:history="1">
        <w:r w:rsidR="009F64C9" w:rsidRPr="00022AC7">
          <w:rPr>
            <w:rStyle w:val="Hipervnculo"/>
            <w:noProof/>
          </w:rPr>
          <w:t>6.3</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rPr>
          <w:t>Entorno de Trabajo</w:t>
        </w:r>
        <w:r w:rsidR="009F64C9">
          <w:rPr>
            <w:noProof/>
            <w:webHidden/>
          </w:rPr>
          <w:tab/>
        </w:r>
        <w:r w:rsidR="009F64C9">
          <w:rPr>
            <w:noProof/>
            <w:webHidden/>
          </w:rPr>
          <w:fldChar w:fldCharType="begin"/>
        </w:r>
        <w:r w:rsidR="009F64C9">
          <w:rPr>
            <w:noProof/>
            <w:webHidden/>
          </w:rPr>
          <w:instrText xml:space="preserve"> PAGEREF _Toc416102227 \h </w:instrText>
        </w:r>
        <w:r w:rsidR="009F64C9">
          <w:rPr>
            <w:noProof/>
            <w:webHidden/>
          </w:rPr>
        </w:r>
        <w:r w:rsidR="009F64C9">
          <w:rPr>
            <w:noProof/>
            <w:webHidden/>
          </w:rPr>
          <w:fldChar w:fldCharType="separate"/>
        </w:r>
        <w:r w:rsidR="009F64C9">
          <w:rPr>
            <w:noProof/>
            <w:webHidden/>
          </w:rPr>
          <w:t>11</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8" w:history="1">
        <w:r w:rsidR="009F64C9" w:rsidRPr="00022AC7">
          <w:rPr>
            <w:rStyle w:val="Hipervnculo"/>
            <w:noProof/>
          </w:rPr>
          <w:t>6.4</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rPr>
          <w:t>Otras Premisas Clave</w:t>
        </w:r>
        <w:r w:rsidR="009F64C9">
          <w:rPr>
            <w:noProof/>
            <w:webHidden/>
          </w:rPr>
          <w:tab/>
        </w:r>
        <w:r w:rsidR="009F64C9">
          <w:rPr>
            <w:noProof/>
            <w:webHidden/>
          </w:rPr>
          <w:fldChar w:fldCharType="begin"/>
        </w:r>
        <w:r w:rsidR="009F64C9">
          <w:rPr>
            <w:noProof/>
            <w:webHidden/>
          </w:rPr>
          <w:instrText xml:space="preserve"> PAGEREF _Toc416102228 \h </w:instrText>
        </w:r>
        <w:r w:rsidR="009F64C9">
          <w:rPr>
            <w:noProof/>
            <w:webHidden/>
          </w:rPr>
        </w:r>
        <w:r w:rsidR="009F64C9">
          <w:rPr>
            <w:noProof/>
            <w:webHidden/>
          </w:rPr>
          <w:fldChar w:fldCharType="separate"/>
        </w:r>
        <w:r w:rsidR="009F64C9">
          <w:rPr>
            <w:noProof/>
            <w:webHidden/>
          </w:rPr>
          <w:t>11</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29" w:history="1">
        <w:r w:rsidR="009F64C9" w:rsidRPr="00022AC7">
          <w:rPr>
            <w:rStyle w:val="Hipervnculo"/>
            <w:noProof/>
          </w:rPr>
          <w:t>6.5</w:t>
        </w:r>
        <w:r w:rsidR="009F64C9">
          <w:rPr>
            <w:rFonts w:asciiTheme="minorHAnsi" w:eastAsiaTheme="minorEastAsia" w:hAnsiTheme="minorHAnsi" w:cstheme="minorBidi"/>
            <w:i w:val="0"/>
            <w:iCs w:val="0"/>
            <w:noProof/>
            <w:sz w:val="22"/>
            <w:szCs w:val="22"/>
            <w:lang w:eastAsia="es-ES"/>
          </w:rPr>
          <w:tab/>
        </w:r>
        <w:r w:rsidR="009F64C9" w:rsidRPr="00022AC7">
          <w:rPr>
            <w:rStyle w:val="Hipervnculo"/>
            <w:noProof/>
          </w:rPr>
          <w:t>Actividades, Materiales y/o Recursos fuera de alcance</w:t>
        </w:r>
        <w:r w:rsidR="009F64C9">
          <w:rPr>
            <w:noProof/>
            <w:webHidden/>
          </w:rPr>
          <w:tab/>
        </w:r>
        <w:r w:rsidR="009F64C9">
          <w:rPr>
            <w:noProof/>
            <w:webHidden/>
          </w:rPr>
          <w:fldChar w:fldCharType="begin"/>
        </w:r>
        <w:r w:rsidR="009F64C9">
          <w:rPr>
            <w:noProof/>
            <w:webHidden/>
          </w:rPr>
          <w:instrText xml:space="preserve"> PAGEREF _Toc416102229 \h </w:instrText>
        </w:r>
        <w:r w:rsidR="009F64C9">
          <w:rPr>
            <w:noProof/>
            <w:webHidden/>
          </w:rPr>
        </w:r>
        <w:r w:rsidR="009F64C9">
          <w:rPr>
            <w:noProof/>
            <w:webHidden/>
          </w:rPr>
          <w:fldChar w:fldCharType="separate"/>
        </w:r>
        <w:r w:rsidR="009F64C9">
          <w:rPr>
            <w:noProof/>
            <w:webHidden/>
          </w:rPr>
          <w:t>11</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30" w:history="1">
        <w:r w:rsidR="009F64C9" w:rsidRPr="00022AC7">
          <w:rPr>
            <w:rStyle w:val="Hipervnculo"/>
            <w:rFonts w:cs="Calibri"/>
            <w:noProof/>
          </w:rPr>
          <w:t>7</w:t>
        </w:r>
        <w:r w:rsidR="009F64C9">
          <w:rPr>
            <w:rFonts w:asciiTheme="minorHAnsi" w:eastAsiaTheme="minorEastAsia" w:hAnsiTheme="minorHAnsi" w:cstheme="minorBidi"/>
            <w:b w:val="0"/>
            <w:bCs w:val="0"/>
            <w:noProof/>
            <w:sz w:val="22"/>
            <w:szCs w:val="22"/>
            <w:lang w:eastAsia="es-ES"/>
          </w:rPr>
          <w:tab/>
        </w:r>
        <w:r w:rsidR="009F64C9" w:rsidRPr="00022AC7">
          <w:rPr>
            <w:rStyle w:val="Hipervnculo"/>
            <w:rFonts w:cs="Calibri"/>
            <w:noProof/>
          </w:rPr>
          <w:t>Términos y Condiciones</w:t>
        </w:r>
        <w:r w:rsidR="009F64C9">
          <w:rPr>
            <w:noProof/>
            <w:webHidden/>
          </w:rPr>
          <w:tab/>
        </w:r>
        <w:r w:rsidR="009F64C9">
          <w:rPr>
            <w:noProof/>
            <w:webHidden/>
          </w:rPr>
          <w:fldChar w:fldCharType="begin"/>
        </w:r>
        <w:r w:rsidR="009F64C9">
          <w:rPr>
            <w:noProof/>
            <w:webHidden/>
          </w:rPr>
          <w:instrText xml:space="preserve"> PAGEREF _Toc416102230 \h </w:instrText>
        </w:r>
        <w:r w:rsidR="009F64C9">
          <w:rPr>
            <w:noProof/>
            <w:webHidden/>
          </w:rPr>
        </w:r>
        <w:r w:rsidR="009F64C9">
          <w:rPr>
            <w:noProof/>
            <w:webHidden/>
          </w:rPr>
          <w:fldChar w:fldCharType="separate"/>
        </w:r>
        <w:r w:rsidR="009F64C9">
          <w:rPr>
            <w:noProof/>
            <w:webHidden/>
          </w:rPr>
          <w:t>13</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32" w:history="1">
        <w:r w:rsidR="009F64C9" w:rsidRPr="00022AC7">
          <w:rPr>
            <w:rStyle w:val="Hipervnculo"/>
            <w:rFonts w:cs="Calibri"/>
            <w:noProof/>
          </w:rPr>
          <w:t>7.1</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Criterio de compleción</w:t>
        </w:r>
        <w:r w:rsidR="009F64C9">
          <w:rPr>
            <w:noProof/>
            <w:webHidden/>
          </w:rPr>
          <w:tab/>
        </w:r>
        <w:r w:rsidR="009F64C9">
          <w:rPr>
            <w:noProof/>
            <w:webHidden/>
          </w:rPr>
          <w:fldChar w:fldCharType="begin"/>
        </w:r>
        <w:r w:rsidR="009F64C9">
          <w:rPr>
            <w:noProof/>
            <w:webHidden/>
          </w:rPr>
          <w:instrText xml:space="preserve"> PAGEREF _Toc416102232 \h </w:instrText>
        </w:r>
        <w:r w:rsidR="009F64C9">
          <w:rPr>
            <w:noProof/>
            <w:webHidden/>
          </w:rPr>
        </w:r>
        <w:r w:rsidR="009F64C9">
          <w:rPr>
            <w:noProof/>
            <w:webHidden/>
          </w:rPr>
          <w:fldChar w:fldCharType="separate"/>
        </w:r>
        <w:r w:rsidR="009F64C9">
          <w:rPr>
            <w:noProof/>
            <w:webHidden/>
          </w:rPr>
          <w:t>13</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33" w:history="1">
        <w:r w:rsidR="009F64C9" w:rsidRPr="00022AC7">
          <w:rPr>
            <w:rStyle w:val="Hipervnculo"/>
            <w:rFonts w:cs="Calibri"/>
            <w:noProof/>
            <w:lang w:val="es-PA"/>
          </w:rPr>
          <w:t>7.2</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lang w:val="es-PA"/>
          </w:rPr>
          <w:t>Horas de Consultoria programadas</w:t>
        </w:r>
        <w:r w:rsidR="009F64C9">
          <w:rPr>
            <w:noProof/>
            <w:webHidden/>
          </w:rPr>
          <w:tab/>
        </w:r>
        <w:r w:rsidR="009F64C9">
          <w:rPr>
            <w:noProof/>
            <w:webHidden/>
          </w:rPr>
          <w:fldChar w:fldCharType="begin"/>
        </w:r>
        <w:r w:rsidR="009F64C9">
          <w:rPr>
            <w:noProof/>
            <w:webHidden/>
          </w:rPr>
          <w:instrText xml:space="preserve"> PAGEREF _Toc416102233 \h </w:instrText>
        </w:r>
        <w:r w:rsidR="009F64C9">
          <w:rPr>
            <w:noProof/>
            <w:webHidden/>
          </w:rPr>
        </w:r>
        <w:r w:rsidR="009F64C9">
          <w:rPr>
            <w:noProof/>
            <w:webHidden/>
          </w:rPr>
          <w:fldChar w:fldCharType="separate"/>
        </w:r>
        <w:r w:rsidR="009F64C9">
          <w:rPr>
            <w:noProof/>
            <w:webHidden/>
          </w:rPr>
          <w:t>13</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34" w:history="1">
        <w:r w:rsidR="009F64C9" w:rsidRPr="00022AC7">
          <w:rPr>
            <w:rStyle w:val="Hipervnculo"/>
            <w:rFonts w:cs="Calibri"/>
            <w:noProof/>
            <w:lang w:val="es-PA"/>
          </w:rPr>
          <w:t>7.3</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Tiempo Estimado</w:t>
        </w:r>
        <w:r w:rsidR="009F64C9">
          <w:rPr>
            <w:noProof/>
            <w:webHidden/>
          </w:rPr>
          <w:tab/>
        </w:r>
        <w:r w:rsidR="009F64C9">
          <w:rPr>
            <w:noProof/>
            <w:webHidden/>
          </w:rPr>
          <w:fldChar w:fldCharType="begin"/>
        </w:r>
        <w:r w:rsidR="009F64C9">
          <w:rPr>
            <w:noProof/>
            <w:webHidden/>
          </w:rPr>
          <w:instrText xml:space="preserve"> PAGEREF _Toc416102234 \h </w:instrText>
        </w:r>
        <w:r w:rsidR="009F64C9">
          <w:rPr>
            <w:noProof/>
            <w:webHidden/>
          </w:rPr>
        </w:r>
        <w:r w:rsidR="009F64C9">
          <w:rPr>
            <w:noProof/>
            <w:webHidden/>
          </w:rPr>
          <w:fldChar w:fldCharType="separate"/>
        </w:r>
        <w:r w:rsidR="009F64C9">
          <w:rPr>
            <w:noProof/>
            <w:webHidden/>
          </w:rPr>
          <w:t>13</w:t>
        </w:r>
        <w:r w:rsidR="009F64C9">
          <w:rPr>
            <w:noProof/>
            <w:webHidden/>
          </w:rPr>
          <w:fldChar w:fldCharType="end"/>
        </w:r>
      </w:hyperlink>
    </w:p>
    <w:p w:rsidR="009F64C9" w:rsidRDefault="002B418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16102235" w:history="1">
        <w:r w:rsidR="009F64C9" w:rsidRPr="00022AC7">
          <w:rPr>
            <w:rStyle w:val="Hipervnculo"/>
            <w:rFonts w:cs="Calibri"/>
            <w:noProof/>
          </w:rPr>
          <w:t>7.4</w:t>
        </w:r>
        <w:r w:rsidR="009F64C9">
          <w:rPr>
            <w:rFonts w:asciiTheme="minorHAnsi" w:eastAsiaTheme="minorEastAsia" w:hAnsiTheme="minorHAnsi" w:cstheme="minorBidi"/>
            <w:i w:val="0"/>
            <w:iCs w:val="0"/>
            <w:noProof/>
            <w:sz w:val="22"/>
            <w:szCs w:val="22"/>
            <w:lang w:eastAsia="es-ES"/>
          </w:rPr>
          <w:tab/>
        </w:r>
        <w:r w:rsidR="009F64C9" w:rsidRPr="00022AC7">
          <w:rPr>
            <w:rStyle w:val="Hipervnculo"/>
            <w:rFonts w:cs="Calibri"/>
            <w:noProof/>
          </w:rPr>
          <w:t>Modalidad de Trabajo</w:t>
        </w:r>
        <w:r w:rsidR="009F64C9">
          <w:rPr>
            <w:noProof/>
            <w:webHidden/>
          </w:rPr>
          <w:tab/>
        </w:r>
        <w:r w:rsidR="009F64C9">
          <w:rPr>
            <w:noProof/>
            <w:webHidden/>
          </w:rPr>
          <w:fldChar w:fldCharType="begin"/>
        </w:r>
        <w:r w:rsidR="009F64C9">
          <w:rPr>
            <w:noProof/>
            <w:webHidden/>
          </w:rPr>
          <w:instrText xml:space="preserve"> PAGEREF _Toc416102235 \h </w:instrText>
        </w:r>
        <w:r w:rsidR="009F64C9">
          <w:rPr>
            <w:noProof/>
            <w:webHidden/>
          </w:rPr>
        </w:r>
        <w:r w:rsidR="009F64C9">
          <w:rPr>
            <w:noProof/>
            <w:webHidden/>
          </w:rPr>
          <w:fldChar w:fldCharType="separate"/>
        </w:r>
        <w:r w:rsidR="009F64C9">
          <w:rPr>
            <w:noProof/>
            <w:webHidden/>
          </w:rPr>
          <w:t>13</w:t>
        </w:r>
        <w:r w:rsidR="009F64C9">
          <w:rPr>
            <w:noProof/>
            <w:webHidden/>
          </w:rPr>
          <w:fldChar w:fldCharType="end"/>
        </w:r>
      </w:hyperlink>
    </w:p>
    <w:p w:rsidR="009F64C9" w:rsidRDefault="002B418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16102236" w:history="1">
        <w:r w:rsidR="009F64C9" w:rsidRPr="00022AC7">
          <w:rPr>
            <w:rStyle w:val="Hipervnculo"/>
            <w:rFonts w:cs="Calibri"/>
            <w:noProof/>
          </w:rPr>
          <w:t>8</w:t>
        </w:r>
        <w:r w:rsidR="009F64C9">
          <w:rPr>
            <w:rFonts w:asciiTheme="minorHAnsi" w:eastAsiaTheme="minorEastAsia" w:hAnsiTheme="minorHAnsi" w:cstheme="minorBidi"/>
            <w:b w:val="0"/>
            <w:bCs w:val="0"/>
            <w:noProof/>
            <w:sz w:val="22"/>
            <w:szCs w:val="22"/>
            <w:lang w:eastAsia="es-ES"/>
          </w:rPr>
          <w:tab/>
        </w:r>
        <w:r w:rsidR="009F64C9" w:rsidRPr="00022AC7">
          <w:rPr>
            <w:rStyle w:val="Hipervnculo"/>
            <w:rFonts w:cs="Calibri"/>
            <w:noProof/>
          </w:rPr>
          <w:t>Autorización</w:t>
        </w:r>
        <w:r w:rsidR="009F64C9">
          <w:rPr>
            <w:noProof/>
            <w:webHidden/>
          </w:rPr>
          <w:tab/>
        </w:r>
        <w:r w:rsidR="009F64C9">
          <w:rPr>
            <w:noProof/>
            <w:webHidden/>
          </w:rPr>
          <w:fldChar w:fldCharType="begin"/>
        </w:r>
        <w:r w:rsidR="009F64C9">
          <w:rPr>
            <w:noProof/>
            <w:webHidden/>
          </w:rPr>
          <w:instrText xml:space="preserve"> PAGEREF _Toc416102236 \h </w:instrText>
        </w:r>
        <w:r w:rsidR="009F64C9">
          <w:rPr>
            <w:noProof/>
            <w:webHidden/>
          </w:rPr>
        </w:r>
        <w:r w:rsidR="009F64C9">
          <w:rPr>
            <w:noProof/>
            <w:webHidden/>
          </w:rPr>
          <w:fldChar w:fldCharType="separate"/>
        </w:r>
        <w:r w:rsidR="009F64C9">
          <w:rPr>
            <w:noProof/>
            <w:webHidden/>
          </w:rPr>
          <w:t>14</w:t>
        </w:r>
        <w:r w:rsidR="009F64C9">
          <w:rPr>
            <w:noProof/>
            <w:webHidden/>
          </w:rPr>
          <w:fldChar w:fldCharType="end"/>
        </w:r>
      </w:hyperlink>
    </w:p>
    <w:p w:rsidR="008B594A" w:rsidRPr="005B0EFF" w:rsidRDefault="00D643CE" w:rsidP="00875890">
      <w:pPr>
        <w:rPr>
          <w:rFonts w:ascii="Calibri" w:hAnsi="Calibri" w:cs="Calibri"/>
        </w:rPr>
      </w:pPr>
      <w:r w:rsidRPr="005B0EFF">
        <w:rPr>
          <w:rFonts w:ascii="Calibri" w:hAnsi="Calibri" w:cs="Calibri"/>
        </w:rPr>
        <w:fldChar w:fldCharType="end"/>
      </w:r>
    </w:p>
    <w:p w:rsidR="00A85E5A" w:rsidRPr="005B0EFF" w:rsidRDefault="00A85E5A">
      <w:pPr>
        <w:jc w:val="left"/>
        <w:rPr>
          <w:rFonts w:ascii="Calibri" w:hAnsi="Calibri" w:cs="Calibri"/>
          <w:b/>
          <w:caps/>
          <w:sz w:val="40"/>
          <w:szCs w:val="40"/>
        </w:rPr>
      </w:pPr>
      <w:bookmarkStart w:id="5" w:name="_Toc156194406"/>
      <w:bookmarkStart w:id="6" w:name="_Toc213337117"/>
      <w:bookmarkEnd w:id="2"/>
      <w:bookmarkEnd w:id="3"/>
      <w:bookmarkEnd w:id="4"/>
    </w:p>
    <w:p w:rsidR="001F614B" w:rsidRPr="005B0EFF" w:rsidRDefault="00AD0063" w:rsidP="00BB024D">
      <w:pPr>
        <w:pStyle w:val="Ttulo1"/>
        <w:rPr>
          <w:rFonts w:ascii="Calibri" w:hAnsi="Calibri" w:cs="Calibri"/>
        </w:rPr>
      </w:pPr>
      <w:bookmarkStart w:id="7" w:name="_Toc216081357"/>
      <w:bookmarkStart w:id="8" w:name="_Toc416102200"/>
      <w:r w:rsidRPr="005B0EFF">
        <w:rPr>
          <w:rFonts w:ascii="Calibri" w:hAnsi="Calibri" w:cs="Calibri"/>
        </w:rPr>
        <w:lastRenderedPageBreak/>
        <w:t>Resumen E</w:t>
      </w:r>
      <w:r w:rsidR="001F614B" w:rsidRPr="005B0EFF">
        <w:rPr>
          <w:rFonts w:ascii="Calibri" w:hAnsi="Calibri" w:cs="Calibri"/>
        </w:rPr>
        <w:t>jecutivo</w:t>
      </w:r>
      <w:bookmarkEnd w:id="5"/>
      <w:bookmarkEnd w:id="6"/>
      <w:bookmarkEnd w:id="7"/>
      <w:bookmarkEnd w:id="8"/>
    </w:p>
    <w:p w:rsidR="009761F6" w:rsidRPr="005B0EFF" w:rsidRDefault="00106081" w:rsidP="00875890">
      <w:pPr>
        <w:rPr>
          <w:rFonts w:ascii="Calibri" w:hAnsi="Calibri" w:cs="Calibri"/>
        </w:rPr>
      </w:pPr>
      <w:r w:rsidRPr="005B0EFF">
        <w:rPr>
          <w:rFonts w:ascii="Calibri" w:hAnsi="Calibri" w:cs="Calibri"/>
        </w:rPr>
        <w:t xml:space="preserve">El objetivo </w:t>
      </w:r>
      <w:r w:rsidR="009761F6" w:rsidRPr="005B0EFF">
        <w:rPr>
          <w:rFonts w:ascii="Calibri" w:hAnsi="Calibri" w:cs="Calibri"/>
        </w:rPr>
        <w:t xml:space="preserve">bajo este Statement of Work (SOW) es proveer a </w:t>
      </w:r>
      <w:r w:rsidR="00BF24C4">
        <w:rPr>
          <w:rFonts w:ascii="Calibri" w:hAnsi="Calibri" w:cs="Calibri"/>
        </w:rPr>
        <w:t>BANISTMO</w:t>
      </w:r>
      <w:r w:rsidR="005B39D1">
        <w:rPr>
          <w:rFonts w:ascii="Calibri" w:hAnsi="Calibri" w:cs="Calibri"/>
        </w:rPr>
        <w:t xml:space="preserve"> los </w:t>
      </w:r>
      <w:r w:rsidR="009761F6" w:rsidRPr="005B0EFF">
        <w:rPr>
          <w:rFonts w:ascii="Calibri" w:hAnsi="Calibri" w:cs="Calibri"/>
        </w:rPr>
        <w:t>servicios de consultoría y experiencia</w:t>
      </w:r>
      <w:r w:rsidR="00BF24C4">
        <w:rPr>
          <w:rFonts w:ascii="Calibri" w:hAnsi="Calibri" w:cs="Calibri"/>
        </w:rPr>
        <w:t xml:space="preserve"> en confección de un </w:t>
      </w:r>
      <w:r w:rsidR="00A9199A">
        <w:rPr>
          <w:rFonts w:ascii="Calibri" w:hAnsi="Calibri" w:cs="Calibri"/>
        </w:rPr>
        <w:t xml:space="preserve">integración </w:t>
      </w:r>
      <w:r w:rsidR="00317CEF">
        <w:rPr>
          <w:rFonts w:ascii="Calibri" w:hAnsi="Calibri" w:cs="Calibri"/>
        </w:rPr>
        <w:t xml:space="preserve">Sitio Web </w:t>
      </w:r>
      <w:proofErr w:type="spellStart"/>
      <w:r w:rsidR="00317CEF">
        <w:rPr>
          <w:rFonts w:ascii="Calibri" w:hAnsi="Calibri" w:cs="Calibri"/>
        </w:rPr>
        <w:t>Banistmo</w:t>
      </w:r>
      <w:proofErr w:type="spellEnd"/>
      <w:r w:rsidR="00317CEF">
        <w:rPr>
          <w:rFonts w:ascii="Calibri" w:hAnsi="Calibri" w:cs="Calibri"/>
        </w:rPr>
        <w:t xml:space="preserve"> – CRM </w:t>
      </w:r>
      <w:proofErr w:type="spellStart"/>
      <w:r w:rsidR="00317CEF">
        <w:rPr>
          <w:rFonts w:ascii="Calibri" w:hAnsi="Calibri" w:cs="Calibri"/>
        </w:rPr>
        <w:t>Saleslogix</w:t>
      </w:r>
      <w:proofErr w:type="spellEnd"/>
      <w:r w:rsidR="00317CEF">
        <w:rPr>
          <w:rFonts w:ascii="Calibri" w:hAnsi="Calibri" w:cs="Calibri"/>
        </w:rPr>
        <w:t xml:space="preserve"> para la apertura de casos y seguimiento.</w:t>
      </w:r>
    </w:p>
    <w:p w:rsidR="009761F6" w:rsidRPr="005B0EFF" w:rsidRDefault="009761F6" w:rsidP="00875890">
      <w:pPr>
        <w:rPr>
          <w:rFonts w:ascii="Calibri" w:hAnsi="Calibri" w:cs="Calibri"/>
        </w:rPr>
      </w:pPr>
    </w:p>
    <w:p w:rsidR="009761F6" w:rsidRPr="005B0EFF" w:rsidRDefault="009761F6" w:rsidP="00875890">
      <w:pPr>
        <w:pStyle w:val="Textoindependiente"/>
        <w:rPr>
          <w:rFonts w:ascii="Calibri" w:hAnsi="Calibri" w:cs="Calibri"/>
        </w:rPr>
      </w:pPr>
    </w:p>
    <w:p w:rsidR="005B39D1" w:rsidRDefault="005B39D1" w:rsidP="005B39D1">
      <w:pPr>
        <w:pStyle w:val="Default"/>
        <w:jc w:val="both"/>
        <w:rPr>
          <w:rFonts w:ascii="Calibri" w:hAnsi="Calibri" w:cs="Calibri"/>
          <w:color w:val="auto"/>
          <w:sz w:val="22"/>
          <w:szCs w:val="22"/>
          <w:lang w:val="es-ES" w:eastAsia="es-ES"/>
        </w:rPr>
      </w:pPr>
      <w:r>
        <w:rPr>
          <w:rFonts w:ascii="Calibri" w:hAnsi="Calibri" w:cs="Calibri"/>
          <w:color w:val="auto"/>
          <w:sz w:val="22"/>
          <w:szCs w:val="22"/>
          <w:lang w:val="es-ES" w:eastAsia="es-ES"/>
        </w:rPr>
        <w:t>Los objetivos a</w:t>
      </w:r>
      <w:r w:rsidRPr="002F5EC3">
        <w:rPr>
          <w:rFonts w:ascii="Calibri" w:hAnsi="Calibri" w:cs="Calibri"/>
          <w:color w:val="auto"/>
          <w:sz w:val="22"/>
          <w:szCs w:val="22"/>
          <w:lang w:val="es-ES" w:eastAsia="es-ES"/>
        </w:rPr>
        <w:t xml:space="preserve"> alto nivel del proyecto son:</w:t>
      </w:r>
    </w:p>
    <w:p w:rsidR="005B39D1" w:rsidRPr="002F5EC3" w:rsidRDefault="005B39D1" w:rsidP="005B39D1">
      <w:pPr>
        <w:pStyle w:val="Default"/>
        <w:jc w:val="both"/>
        <w:rPr>
          <w:rFonts w:ascii="Calibri" w:hAnsi="Calibri" w:cs="Calibri"/>
          <w:color w:val="auto"/>
          <w:sz w:val="22"/>
          <w:szCs w:val="22"/>
          <w:lang w:val="es-ES" w:eastAsia="es-ES"/>
        </w:rPr>
      </w:pPr>
    </w:p>
    <w:p w:rsidR="002E5F76" w:rsidRDefault="00317CEF" w:rsidP="00B66A57">
      <w:pPr>
        <w:pStyle w:val="Textoindependiente"/>
        <w:numPr>
          <w:ilvl w:val="0"/>
          <w:numId w:val="49"/>
        </w:numPr>
        <w:rPr>
          <w:rFonts w:ascii="Calibri" w:hAnsi="Calibri" w:cs="Calibri"/>
          <w:sz w:val="22"/>
          <w:szCs w:val="22"/>
        </w:rPr>
      </w:pPr>
      <w:r>
        <w:rPr>
          <w:rFonts w:ascii="Calibri" w:hAnsi="Calibri" w:cs="Calibri"/>
          <w:sz w:val="22"/>
          <w:szCs w:val="22"/>
        </w:rPr>
        <w:t xml:space="preserve">Integrar con el sitio web de </w:t>
      </w:r>
      <w:proofErr w:type="spellStart"/>
      <w:r>
        <w:rPr>
          <w:rFonts w:ascii="Calibri" w:hAnsi="Calibri" w:cs="Calibri"/>
          <w:sz w:val="22"/>
          <w:szCs w:val="22"/>
        </w:rPr>
        <w:t>Banistmo</w:t>
      </w:r>
      <w:proofErr w:type="spellEnd"/>
      <w:r>
        <w:rPr>
          <w:rFonts w:ascii="Calibri" w:hAnsi="Calibri" w:cs="Calibri"/>
          <w:sz w:val="22"/>
          <w:szCs w:val="22"/>
        </w:rPr>
        <w:t xml:space="preserve"> la apertura de tickets en la aplicación CRM del Banco (</w:t>
      </w:r>
      <w:proofErr w:type="spellStart"/>
      <w:r>
        <w:rPr>
          <w:rFonts w:ascii="Calibri" w:hAnsi="Calibri" w:cs="Calibri"/>
          <w:sz w:val="22"/>
          <w:szCs w:val="22"/>
        </w:rPr>
        <w:t>Saleslogix</w:t>
      </w:r>
      <w:proofErr w:type="spellEnd"/>
      <w:r>
        <w:rPr>
          <w:rFonts w:ascii="Calibri" w:hAnsi="Calibri" w:cs="Calibri"/>
          <w:sz w:val="22"/>
          <w:szCs w:val="22"/>
        </w:rPr>
        <w:t>)</w:t>
      </w:r>
    </w:p>
    <w:p w:rsidR="00317CEF" w:rsidRDefault="00317CEF" w:rsidP="00B66A57">
      <w:pPr>
        <w:pStyle w:val="Textoindependiente"/>
        <w:numPr>
          <w:ilvl w:val="0"/>
          <w:numId w:val="49"/>
        </w:numPr>
        <w:rPr>
          <w:rFonts w:ascii="Calibri" w:hAnsi="Calibri" w:cs="Calibri"/>
          <w:sz w:val="22"/>
          <w:szCs w:val="22"/>
        </w:rPr>
      </w:pPr>
      <w:r>
        <w:rPr>
          <w:rFonts w:ascii="Calibri" w:hAnsi="Calibri" w:cs="Calibri"/>
          <w:sz w:val="22"/>
          <w:szCs w:val="22"/>
        </w:rPr>
        <w:t>Poder enviar Notificaciones de apertura de ticket al cliente vía correo.</w:t>
      </w:r>
    </w:p>
    <w:p w:rsidR="00317CEF" w:rsidRPr="00317CEF" w:rsidRDefault="00317CEF" w:rsidP="00B66A57">
      <w:pPr>
        <w:pStyle w:val="Textoindependiente"/>
        <w:numPr>
          <w:ilvl w:val="0"/>
          <w:numId w:val="49"/>
        </w:numPr>
        <w:rPr>
          <w:rFonts w:ascii="Calibri" w:hAnsi="Calibri" w:cs="Calibri"/>
          <w:sz w:val="22"/>
          <w:szCs w:val="22"/>
        </w:rPr>
      </w:pPr>
      <w:r>
        <w:rPr>
          <w:rFonts w:ascii="Calibri" w:hAnsi="Calibri" w:cs="Calibri"/>
          <w:sz w:val="22"/>
          <w:szCs w:val="22"/>
        </w:rPr>
        <w:t xml:space="preserve">Publicar un Web </w:t>
      </w:r>
      <w:proofErr w:type="spellStart"/>
      <w:r>
        <w:rPr>
          <w:rFonts w:ascii="Calibri" w:hAnsi="Calibri" w:cs="Calibri"/>
          <w:sz w:val="22"/>
          <w:szCs w:val="22"/>
        </w:rPr>
        <w:t>Services</w:t>
      </w:r>
      <w:proofErr w:type="spellEnd"/>
      <w:r>
        <w:rPr>
          <w:rFonts w:ascii="Calibri" w:hAnsi="Calibri" w:cs="Calibri"/>
          <w:sz w:val="22"/>
          <w:szCs w:val="22"/>
        </w:rPr>
        <w:t xml:space="preserve"> en el CRM el cual pueda ser consumido por el sitio web para realizar la apertura de los casos del sistema.</w:t>
      </w:r>
    </w:p>
    <w:p w:rsidR="00A85E5A" w:rsidRPr="005B0EFF" w:rsidRDefault="00A85E5A" w:rsidP="00875890">
      <w:pPr>
        <w:rPr>
          <w:rFonts w:ascii="Calibri" w:hAnsi="Calibri" w:cs="Calibri"/>
        </w:rPr>
      </w:pPr>
    </w:p>
    <w:p w:rsidR="00942E89" w:rsidRPr="005B0EFF" w:rsidRDefault="00942E89" w:rsidP="00942E89">
      <w:pPr>
        <w:rPr>
          <w:rFonts w:ascii="Calibri" w:hAnsi="Calibri" w:cs="Calibri"/>
        </w:rPr>
      </w:pPr>
      <w:r w:rsidRPr="005B0EFF">
        <w:rPr>
          <w:rFonts w:ascii="Calibri" w:hAnsi="Calibri" w:cs="Calibri"/>
        </w:rPr>
        <w:t>Este SOW contiene la metodología que ADR Technologies va a utilizar en el proyecto, junto con el alcance del proyecto, una descripción de los entregables, asunciones, logística y responsabilidades de las partes.</w:t>
      </w:r>
    </w:p>
    <w:p w:rsidR="00A85E5A" w:rsidRPr="005B0EFF" w:rsidRDefault="00A85E5A" w:rsidP="00875890">
      <w:pPr>
        <w:rPr>
          <w:rFonts w:ascii="Calibri" w:hAnsi="Calibri" w:cs="Calibri"/>
        </w:rPr>
      </w:pPr>
    </w:p>
    <w:p w:rsidR="008A018E" w:rsidRPr="00A85E5A" w:rsidRDefault="008A018E" w:rsidP="008A018E">
      <w:pPr>
        <w:pStyle w:val="Ttulo1"/>
        <w:rPr>
          <w:szCs w:val="28"/>
        </w:rPr>
      </w:pPr>
      <w:bookmarkStart w:id="9" w:name="_Toc81322406"/>
      <w:bookmarkStart w:id="10" w:name="_Toc156194420"/>
      <w:bookmarkStart w:id="11" w:name="_Toc213337118"/>
      <w:bookmarkStart w:id="12" w:name="_Toc338342673"/>
      <w:bookmarkStart w:id="13" w:name="_Toc416102201"/>
      <w:bookmarkStart w:id="14" w:name="_Toc213337119"/>
      <w:r w:rsidRPr="00A85E5A">
        <w:lastRenderedPageBreak/>
        <w:t xml:space="preserve">Metodología </w:t>
      </w:r>
      <w:bookmarkEnd w:id="9"/>
      <w:bookmarkEnd w:id="10"/>
      <w:r w:rsidRPr="00A85E5A">
        <w:t xml:space="preserve">de </w:t>
      </w:r>
      <w:bookmarkEnd w:id="11"/>
      <w:r w:rsidRPr="00A85E5A">
        <w:t>Implementación</w:t>
      </w:r>
      <w:bookmarkEnd w:id="12"/>
      <w:bookmarkEnd w:id="13"/>
    </w:p>
    <w:p w:rsidR="008A018E" w:rsidRPr="000F4A7F" w:rsidRDefault="000F4A7F" w:rsidP="000F4A7F">
      <w:pPr>
        <w:pStyle w:val="Textoindependiente"/>
        <w:rPr>
          <w:rFonts w:ascii="Calibri" w:hAnsi="Calibri" w:cs="Calibri"/>
          <w:sz w:val="22"/>
          <w:szCs w:val="22"/>
        </w:rPr>
      </w:pPr>
      <w:r w:rsidRPr="000F4A7F">
        <w:rPr>
          <w:rFonts w:ascii="Calibri" w:hAnsi="Calibri" w:cs="Calibri"/>
          <w:sz w:val="22"/>
          <w:szCs w:val="22"/>
        </w:rPr>
        <w:t xml:space="preserve">Nuestra organización de servicios cuenta con profesionales altamente capacitados y certificados por nuestros proveedores a </w:t>
      </w:r>
      <w:proofErr w:type="gramStart"/>
      <w:r w:rsidRPr="000F4A7F">
        <w:rPr>
          <w:rFonts w:ascii="Calibri" w:hAnsi="Calibri" w:cs="Calibri"/>
          <w:sz w:val="22"/>
          <w:szCs w:val="22"/>
        </w:rPr>
        <w:t>nivel internacional y entrenados</w:t>
      </w:r>
      <w:proofErr w:type="gramEnd"/>
      <w:r w:rsidRPr="000F4A7F">
        <w:rPr>
          <w:rFonts w:ascii="Calibri" w:hAnsi="Calibri" w:cs="Calibri"/>
          <w:sz w:val="22"/>
          <w:szCs w:val="22"/>
        </w:rPr>
        <w:t xml:space="preserve"> en las mejores prácticas</w:t>
      </w:r>
      <w:r w:rsidR="008A018E" w:rsidRPr="000F4A7F">
        <w:rPr>
          <w:rFonts w:ascii="Calibri" w:hAnsi="Calibri" w:cs="Calibri"/>
          <w:sz w:val="22"/>
          <w:szCs w:val="22"/>
        </w:rPr>
        <w:t xml:space="preserve">. </w:t>
      </w:r>
      <w:r w:rsidRPr="000F4A7F">
        <w:rPr>
          <w:rFonts w:ascii="Calibri" w:hAnsi="Calibri" w:cs="Calibri"/>
          <w:sz w:val="22"/>
          <w:szCs w:val="22"/>
        </w:rPr>
        <w:t xml:space="preserve">Nuestros procesos se basan en las mejores prácticas del Project Management </w:t>
      </w:r>
      <w:proofErr w:type="spellStart"/>
      <w:r w:rsidRPr="000F4A7F">
        <w:rPr>
          <w:rFonts w:ascii="Calibri" w:hAnsi="Calibri" w:cs="Calibri"/>
          <w:sz w:val="22"/>
          <w:szCs w:val="22"/>
        </w:rPr>
        <w:t>Institute</w:t>
      </w:r>
      <w:proofErr w:type="spellEnd"/>
      <w:r w:rsidRPr="000F4A7F">
        <w:rPr>
          <w:rFonts w:ascii="Calibri" w:hAnsi="Calibri" w:cs="Calibri"/>
          <w:sz w:val="22"/>
          <w:szCs w:val="22"/>
        </w:rPr>
        <w:t xml:space="preserve"> (PMI), e ITIL</w:t>
      </w:r>
      <w:r w:rsidR="008A018E" w:rsidRPr="000F4A7F">
        <w:rPr>
          <w:rFonts w:ascii="Calibri" w:hAnsi="Calibri" w:cs="Calibri"/>
          <w:sz w:val="22"/>
          <w:szCs w:val="22"/>
        </w:rPr>
        <w:t xml:space="preserve"> para garantizar la calidad y rapidez de las implementaciones.</w:t>
      </w:r>
    </w:p>
    <w:p w:rsidR="008A018E" w:rsidRPr="00385A5F" w:rsidRDefault="008A018E" w:rsidP="008A018E"/>
    <w:p w:rsidR="000F4A7F" w:rsidRDefault="00537175" w:rsidP="008A018E">
      <w:pPr>
        <w:jc w:val="center"/>
        <w:rPr>
          <w:rFonts w:ascii="Times New Roman" w:hAnsi="Times New Roman" w:cs="Times New Roman"/>
          <w:bCs w:val="0"/>
          <w:sz w:val="24"/>
          <w:szCs w:val="24"/>
          <w:lang w:val="es-PA" w:eastAsia="es-PA"/>
        </w:rPr>
      </w:pPr>
      <w:r>
        <w:rPr>
          <w:rFonts w:ascii="Times New Roman" w:hAnsi="Times New Roman" w:cs="Times New Roman"/>
          <w:bCs w:val="0"/>
          <w:noProof/>
          <w:sz w:val="24"/>
          <w:szCs w:val="24"/>
          <w:lang w:eastAsia="es-ES"/>
        </w:rPr>
        <w:drawing>
          <wp:inline distT="0" distB="0" distL="0" distR="0" wp14:anchorId="77A05C5E" wp14:editId="5E04711E">
            <wp:extent cx="4095750" cy="1571625"/>
            <wp:effectExtent l="0" t="0" r="0" b="9525"/>
            <wp:docPr id="6" name="Imagen 2" descr="servicios_consultor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ios_consultoria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1571625"/>
                    </a:xfrm>
                    <a:prstGeom prst="rect">
                      <a:avLst/>
                    </a:prstGeom>
                    <a:noFill/>
                    <a:ln>
                      <a:noFill/>
                    </a:ln>
                  </pic:spPr>
                </pic:pic>
              </a:graphicData>
            </a:graphic>
          </wp:inline>
        </w:drawing>
      </w:r>
    </w:p>
    <w:p w:rsidR="000F4A7F" w:rsidRDefault="000F4A7F" w:rsidP="008A018E">
      <w:pPr>
        <w:jc w:val="center"/>
        <w:rPr>
          <w:rFonts w:ascii="Times New Roman" w:hAnsi="Times New Roman" w:cs="Times New Roman"/>
          <w:bCs w:val="0"/>
          <w:sz w:val="24"/>
          <w:szCs w:val="24"/>
          <w:lang w:val="es-PA" w:eastAsia="es-PA"/>
        </w:rPr>
      </w:pPr>
    </w:p>
    <w:p w:rsidR="000F4A7F" w:rsidRDefault="000F4A7F" w:rsidP="008A018E">
      <w:pPr>
        <w:jc w:val="center"/>
        <w:rPr>
          <w:rFonts w:ascii="Times New Roman" w:hAnsi="Times New Roman" w:cs="Times New Roman"/>
          <w:bCs w:val="0"/>
          <w:sz w:val="24"/>
          <w:szCs w:val="24"/>
          <w:lang w:val="es-PA" w:eastAsia="es-PA"/>
        </w:rPr>
      </w:pPr>
    </w:p>
    <w:p w:rsidR="008A018E" w:rsidRDefault="00537175" w:rsidP="008A018E">
      <w:pPr>
        <w:jc w:val="center"/>
        <w:rPr>
          <w:rFonts w:ascii="Times New Roman" w:hAnsi="Times New Roman" w:cs="Times New Roman"/>
          <w:bCs w:val="0"/>
          <w:sz w:val="24"/>
          <w:szCs w:val="24"/>
          <w:lang w:val="es-PA" w:eastAsia="es-PA"/>
        </w:rPr>
      </w:pPr>
      <w:r>
        <w:rPr>
          <w:rFonts w:ascii="Times New Roman" w:hAnsi="Times New Roman" w:cs="Times New Roman"/>
          <w:bCs w:val="0"/>
          <w:noProof/>
          <w:sz w:val="24"/>
          <w:szCs w:val="24"/>
          <w:lang w:eastAsia="es-ES"/>
        </w:rPr>
        <w:drawing>
          <wp:inline distT="0" distB="0" distL="0" distR="0" wp14:anchorId="6B74662F" wp14:editId="6B81148E">
            <wp:extent cx="6600825" cy="1800225"/>
            <wp:effectExtent l="0" t="0" r="9525" b="9525"/>
            <wp:docPr id="5" name="Imagen 3" descr="servicios_consultor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ios_consultoria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825" cy="1800225"/>
                    </a:xfrm>
                    <a:prstGeom prst="rect">
                      <a:avLst/>
                    </a:prstGeom>
                    <a:noFill/>
                    <a:ln>
                      <a:noFill/>
                    </a:ln>
                  </pic:spPr>
                </pic:pic>
              </a:graphicData>
            </a:graphic>
          </wp:inline>
        </w:drawing>
      </w:r>
    </w:p>
    <w:p w:rsidR="000F4A7F" w:rsidRPr="00385A5F" w:rsidRDefault="000F4A7F" w:rsidP="000F4A7F">
      <w:pPr>
        <w:jc w:val="center"/>
      </w:pPr>
    </w:p>
    <w:p w:rsidR="008A018E" w:rsidRPr="000F4A7F" w:rsidRDefault="000F4A7F" w:rsidP="000F4A7F">
      <w:pPr>
        <w:jc w:val="center"/>
      </w:pPr>
      <w:r w:rsidRPr="000F4A7F">
        <w:rPr>
          <w:rFonts w:ascii="Century Gothic" w:hAnsi="Century Gothic"/>
          <w:b/>
          <w:bCs w:val="0"/>
          <w:i/>
          <w:iCs/>
        </w:rPr>
        <w:t xml:space="preserve">“La experiencia de más de 20 años, nos permite ofrecer soluciones innovadoras </w:t>
      </w:r>
      <w:r w:rsidRPr="000F4A7F">
        <w:rPr>
          <w:rFonts w:ascii="Century Gothic" w:hAnsi="Century Gothic"/>
          <w:b/>
          <w:bCs w:val="0"/>
          <w:i/>
          <w:iCs/>
        </w:rPr>
        <w:br/>
        <w:t>y de alta calidad, apoyados por servicios de alta eficiencia y eficacia</w:t>
      </w:r>
      <w:r w:rsidRPr="000F4A7F">
        <w:rPr>
          <w:rFonts w:ascii="Calibri" w:hAnsi="Calibri"/>
          <w:i/>
          <w:iCs/>
        </w:rPr>
        <w:t>."</w:t>
      </w:r>
    </w:p>
    <w:p w:rsidR="00470D82" w:rsidRPr="005B0EFF" w:rsidRDefault="00470D82" w:rsidP="00BB024D">
      <w:pPr>
        <w:pStyle w:val="Ttulo1"/>
        <w:rPr>
          <w:rFonts w:ascii="Calibri" w:hAnsi="Calibri" w:cs="Calibri"/>
        </w:rPr>
      </w:pPr>
      <w:bookmarkStart w:id="15" w:name="_Toc416102202"/>
      <w:r w:rsidRPr="005B0EFF">
        <w:rPr>
          <w:rFonts w:ascii="Calibri" w:hAnsi="Calibri" w:cs="Calibri"/>
        </w:rPr>
        <w:lastRenderedPageBreak/>
        <w:t>Alcance del Trabajo</w:t>
      </w:r>
      <w:r w:rsidR="00316146" w:rsidRPr="005B0EFF">
        <w:rPr>
          <w:rFonts w:ascii="Calibri" w:hAnsi="Calibri" w:cs="Calibri"/>
        </w:rPr>
        <w:t xml:space="preserve"> y Entregables</w:t>
      </w:r>
      <w:bookmarkEnd w:id="14"/>
      <w:bookmarkEnd w:id="15"/>
    </w:p>
    <w:p w:rsidR="00470D82" w:rsidRPr="005B0EFF" w:rsidRDefault="006665E0" w:rsidP="00875890">
      <w:pPr>
        <w:rPr>
          <w:rFonts w:ascii="Calibri" w:hAnsi="Calibri" w:cs="Calibri"/>
        </w:rPr>
      </w:pPr>
      <w:r w:rsidRPr="005B0EFF">
        <w:rPr>
          <w:rFonts w:ascii="Calibri" w:hAnsi="Calibri" w:cs="Calibri"/>
        </w:rPr>
        <w:t xml:space="preserve">Servicios Profesionales </w:t>
      </w:r>
      <w:r w:rsidR="00EF142F" w:rsidRPr="005B0EFF">
        <w:rPr>
          <w:rFonts w:ascii="Calibri" w:hAnsi="Calibri" w:cs="Calibri"/>
        </w:rPr>
        <w:t>de ADR Technologies han generado</w:t>
      </w:r>
      <w:r w:rsidRPr="005B0EFF">
        <w:rPr>
          <w:rFonts w:ascii="Calibri" w:hAnsi="Calibri" w:cs="Calibri"/>
        </w:rPr>
        <w:t xml:space="preserve"> este SOW en base a los requerimientos y los correspondientes entregables.  </w:t>
      </w:r>
      <w:r w:rsidR="00470D82" w:rsidRPr="005B0EFF">
        <w:rPr>
          <w:rFonts w:ascii="Calibri" w:hAnsi="Calibri" w:cs="Calibri"/>
        </w:rPr>
        <w:t>Como siguiente paso natural en este proyecto, los requerimientos y entregables serán analizados, y las actividades principales serán planificadas.</w:t>
      </w:r>
    </w:p>
    <w:p w:rsidR="00940C9E" w:rsidRPr="005B0EFF" w:rsidRDefault="00940C9E" w:rsidP="00875890">
      <w:pPr>
        <w:rPr>
          <w:rFonts w:ascii="Calibri" w:hAnsi="Calibri" w:cs="Calibri"/>
        </w:rPr>
      </w:pPr>
    </w:p>
    <w:p w:rsidR="00940C9E" w:rsidRPr="005B0EFF" w:rsidRDefault="00940C9E" w:rsidP="00940C9E">
      <w:pPr>
        <w:pStyle w:val="Ttulo2"/>
        <w:rPr>
          <w:rFonts w:ascii="Calibri" w:hAnsi="Calibri" w:cs="Calibri"/>
        </w:rPr>
      </w:pPr>
      <w:bookmarkStart w:id="16" w:name="_Toc213337123"/>
      <w:bookmarkStart w:id="17" w:name="_Toc232587199"/>
      <w:bookmarkStart w:id="18" w:name="_Toc416102203"/>
      <w:r w:rsidRPr="005B0EFF">
        <w:rPr>
          <w:rFonts w:ascii="Calibri" w:hAnsi="Calibri" w:cs="Calibri"/>
        </w:rPr>
        <w:t>Análisis</w:t>
      </w:r>
      <w:bookmarkEnd w:id="16"/>
      <w:bookmarkEnd w:id="17"/>
      <w:bookmarkEnd w:id="18"/>
    </w:p>
    <w:p w:rsidR="00940C9E" w:rsidRPr="005B0EFF" w:rsidRDefault="00940C9E" w:rsidP="00940C9E">
      <w:pPr>
        <w:pStyle w:val="Textoindependiente"/>
        <w:rPr>
          <w:rFonts w:ascii="Calibri" w:hAnsi="Calibri" w:cs="Calibri"/>
        </w:rPr>
      </w:pPr>
      <w:r w:rsidRPr="005B0EFF">
        <w:rPr>
          <w:rFonts w:ascii="Calibri" w:hAnsi="Calibri" w:cs="Calibri"/>
        </w:rPr>
        <w:t xml:space="preserve">En la fase Análisis, se realiza la tarea de analizar los objetivos esperados.  Los consultores de </w:t>
      </w:r>
      <w:r w:rsidR="00EF142F" w:rsidRPr="005B0EFF">
        <w:rPr>
          <w:rFonts w:ascii="Calibri" w:hAnsi="Calibri" w:cs="Calibri"/>
        </w:rPr>
        <w:t xml:space="preserve">ADR </w:t>
      </w:r>
      <w:r w:rsidRPr="005B0EFF">
        <w:rPr>
          <w:rFonts w:ascii="Calibri" w:hAnsi="Calibri" w:cs="Calibri"/>
        </w:rPr>
        <w:t xml:space="preserve">identifican los objetivos del proyecto, prioridades, fechas principales y entregables a alto nivel.  Necesidades esenciales por sector, actuales puntos críticos, y factores de riesgo son </w:t>
      </w:r>
      <w:proofErr w:type="gramStart"/>
      <w:r w:rsidRPr="005B0EFF">
        <w:rPr>
          <w:rFonts w:ascii="Calibri" w:hAnsi="Calibri" w:cs="Calibri"/>
        </w:rPr>
        <w:t>discutidos</w:t>
      </w:r>
      <w:proofErr w:type="gramEnd"/>
      <w:r w:rsidRPr="005B0EFF">
        <w:rPr>
          <w:rFonts w:ascii="Calibri" w:hAnsi="Calibri" w:cs="Calibri"/>
        </w:rPr>
        <w:t xml:space="preserve"> y documentados.  Posibles soluciones son ofrecidas y evaluadas, y un diseño conceptual de sistema comienza a emerger.  Basado en la solución propuesta, un plan de entrenamiento y opciones de soporte son sugeridos.</w:t>
      </w:r>
    </w:p>
    <w:p w:rsidR="00940C9E" w:rsidRPr="005B0EFF" w:rsidRDefault="00940C9E" w:rsidP="00940C9E">
      <w:pPr>
        <w:pStyle w:val="Ttulo3"/>
        <w:rPr>
          <w:rFonts w:ascii="Calibri" w:hAnsi="Calibri" w:cs="Calibri"/>
        </w:rPr>
      </w:pPr>
      <w:bookmarkStart w:id="19" w:name="_Toc213337125"/>
      <w:bookmarkStart w:id="20" w:name="_Toc232587200"/>
      <w:bookmarkStart w:id="21" w:name="_Toc416102204"/>
      <w:r w:rsidRPr="005B0EFF">
        <w:rPr>
          <w:rFonts w:ascii="Calibri" w:hAnsi="Calibri" w:cs="Calibri"/>
        </w:rPr>
        <w:t xml:space="preserve">Requerimientos de </w:t>
      </w:r>
      <w:bookmarkEnd w:id="19"/>
      <w:r w:rsidRPr="005B0EFF">
        <w:rPr>
          <w:rFonts w:ascii="Calibri" w:hAnsi="Calibri" w:cs="Calibri"/>
        </w:rPr>
        <w:t>Tecnología</w:t>
      </w:r>
      <w:bookmarkEnd w:id="20"/>
      <w:bookmarkEnd w:id="21"/>
    </w:p>
    <w:p w:rsidR="00940C9E" w:rsidRPr="005B0EFF" w:rsidRDefault="00940C9E" w:rsidP="00940C9E">
      <w:pPr>
        <w:pStyle w:val="Listaconvietas"/>
        <w:jc w:val="both"/>
        <w:rPr>
          <w:rFonts w:ascii="Calibri" w:hAnsi="Calibri" w:cs="Calibri"/>
          <w:lang w:val="es-ES"/>
        </w:rPr>
      </w:pPr>
      <w:r w:rsidRPr="005B0EFF">
        <w:rPr>
          <w:rFonts w:ascii="Calibri" w:hAnsi="Calibri" w:cs="Calibri"/>
          <w:i/>
          <w:lang w:val="es-ES"/>
        </w:rPr>
        <w:t>Requerimientos de Tecnología</w:t>
      </w:r>
      <w:r w:rsidRPr="005B0EFF">
        <w:rPr>
          <w:rFonts w:ascii="Calibri" w:hAnsi="Calibri" w:cs="Calibri"/>
          <w:lang w:val="es-ES"/>
        </w:rPr>
        <w:t xml:space="preserve">: </w:t>
      </w:r>
      <w:r w:rsidR="00EA37DB" w:rsidRPr="00EA37DB">
        <w:rPr>
          <w:rFonts w:ascii="Calibri" w:hAnsi="Calibri" w:cs="Calibri"/>
          <w:bCs/>
          <w:lang w:val="es-ES"/>
        </w:rPr>
        <w:t>En este documento se plasman los requerimientos desde el punto de vista tecnológico. Se detallan requerimientos tales como aplicación, arquitectura, integraciones y fuentes de datos.</w:t>
      </w:r>
    </w:p>
    <w:p w:rsidR="00940C9E" w:rsidRPr="005B0EFF" w:rsidRDefault="00940C9E" w:rsidP="00940C9E">
      <w:pPr>
        <w:pStyle w:val="Ttulo3"/>
        <w:rPr>
          <w:rFonts w:ascii="Calibri" w:hAnsi="Calibri" w:cs="Calibri"/>
        </w:rPr>
      </w:pPr>
      <w:bookmarkStart w:id="22" w:name="_Toc213337126"/>
      <w:bookmarkStart w:id="23" w:name="_Toc232587201"/>
      <w:bookmarkStart w:id="24" w:name="_Toc416102205"/>
      <w:r w:rsidRPr="005B0EFF">
        <w:rPr>
          <w:rFonts w:ascii="Calibri" w:hAnsi="Calibri" w:cs="Calibri"/>
        </w:rPr>
        <w:t>Plan</w:t>
      </w:r>
      <w:bookmarkEnd w:id="22"/>
      <w:bookmarkEnd w:id="23"/>
      <w:r w:rsidR="009921CC" w:rsidRPr="005B0EFF">
        <w:rPr>
          <w:rFonts w:ascii="Calibri" w:hAnsi="Calibri" w:cs="Calibri"/>
        </w:rPr>
        <w:t xml:space="preserve"> de Proyecto</w:t>
      </w:r>
      <w:bookmarkEnd w:id="24"/>
    </w:p>
    <w:p w:rsidR="00940C9E" w:rsidRPr="005B0EFF" w:rsidRDefault="009921CC" w:rsidP="00940C9E">
      <w:pPr>
        <w:pStyle w:val="Listaconvietas"/>
        <w:jc w:val="both"/>
        <w:rPr>
          <w:rFonts w:ascii="Calibri" w:hAnsi="Calibri" w:cs="Calibri"/>
          <w:lang w:val="es-ES"/>
        </w:rPr>
      </w:pPr>
      <w:r w:rsidRPr="005B0EFF">
        <w:rPr>
          <w:rFonts w:ascii="Calibri" w:hAnsi="Calibri" w:cs="Calibri"/>
          <w:i/>
          <w:lang w:val="es-ES"/>
        </w:rPr>
        <w:t>Plan de Proyecto</w:t>
      </w:r>
      <w:r w:rsidR="00940C9E" w:rsidRPr="005B0EFF">
        <w:rPr>
          <w:rFonts w:ascii="Calibri" w:hAnsi="Calibri" w:cs="Calibri"/>
          <w:lang w:val="es-ES"/>
        </w:rPr>
        <w:t>: identifica las fases y tareas del proyecto, recursos asignados y duraciones. Los cambios al Project Plan son administrados a través del Proceso de Control de Cambios definido en la sección Control de Proyecto.</w:t>
      </w:r>
    </w:p>
    <w:p w:rsidR="00940C9E" w:rsidRPr="005B0EFF" w:rsidRDefault="00940C9E" w:rsidP="00940C9E">
      <w:pPr>
        <w:pStyle w:val="Ttulo2"/>
        <w:rPr>
          <w:rFonts w:ascii="Calibri" w:hAnsi="Calibri" w:cs="Calibri"/>
        </w:rPr>
      </w:pPr>
      <w:bookmarkStart w:id="25" w:name="_Toc232587202"/>
      <w:bookmarkStart w:id="26" w:name="_Toc416102206"/>
      <w:r w:rsidRPr="005B0EFF">
        <w:rPr>
          <w:rFonts w:ascii="Calibri" w:hAnsi="Calibri" w:cs="Calibri"/>
        </w:rPr>
        <w:t>Diseño</w:t>
      </w:r>
      <w:bookmarkEnd w:id="25"/>
      <w:bookmarkEnd w:id="26"/>
      <w:r w:rsidRPr="005B0EFF">
        <w:rPr>
          <w:rFonts w:ascii="Calibri" w:hAnsi="Calibri" w:cs="Calibri"/>
        </w:rPr>
        <w:t xml:space="preserve"> </w:t>
      </w:r>
    </w:p>
    <w:p w:rsidR="00B66A57" w:rsidRPr="005B0EFF" w:rsidRDefault="00B66A57" w:rsidP="00B66A57">
      <w:pPr>
        <w:pStyle w:val="Textoindependiente"/>
        <w:rPr>
          <w:rFonts w:ascii="Calibri" w:hAnsi="Calibri" w:cs="Calibri"/>
        </w:rPr>
      </w:pPr>
      <w:r w:rsidRPr="005B0EFF">
        <w:rPr>
          <w:rFonts w:ascii="Calibri" w:hAnsi="Calibri" w:cs="Calibri"/>
        </w:rPr>
        <w:t xml:space="preserve">En la fase de Diseño, el equipo de proyecto finaliza el diseño detallado de la </w:t>
      </w:r>
      <w:proofErr w:type="spellStart"/>
      <w:r w:rsidRPr="005B0EFF">
        <w:rPr>
          <w:rFonts w:ascii="Calibri" w:hAnsi="Calibri" w:cs="Calibri"/>
        </w:rPr>
        <w:t>solucion</w:t>
      </w:r>
      <w:proofErr w:type="spellEnd"/>
      <w:r w:rsidRPr="005B0EFF">
        <w:rPr>
          <w:rFonts w:ascii="Calibri" w:hAnsi="Calibri" w:cs="Calibri"/>
        </w:rPr>
        <w:t xml:space="preserve"> y la arquitectura técnica necesaria para satisfacer los requerimientos de negocio documentados en la fase de análisis. </w:t>
      </w:r>
    </w:p>
    <w:p w:rsidR="00330041" w:rsidRPr="005B0EFF" w:rsidRDefault="00330041" w:rsidP="00940C9E">
      <w:pPr>
        <w:pStyle w:val="Textoindependiente"/>
        <w:rPr>
          <w:rFonts w:ascii="Calibri" w:hAnsi="Calibri" w:cs="Calibri"/>
        </w:rPr>
      </w:pPr>
    </w:p>
    <w:p w:rsidR="00470D82" w:rsidRPr="005B0EFF" w:rsidRDefault="00470D82" w:rsidP="00875890">
      <w:pPr>
        <w:pStyle w:val="Prrafodelista"/>
        <w:keepNext/>
        <w:widowControl w:val="0"/>
        <w:numPr>
          <w:ilvl w:val="0"/>
          <w:numId w:val="12"/>
        </w:numPr>
        <w:spacing w:line="360" w:lineRule="auto"/>
        <w:contextualSpacing w:val="0"/>
        <w:outlineLvl w:val="0"/>
        <w:rPr>
          <w:rFonts w:ascii="Calibri" w:hAnsi="Calibri" w:cs="Calibri"/>
          <w:caps/>
          <w:vanish/>
          <w:sz w:val="24"/>
          <w:szCs w:val="24"/>
        </w:rPr>
      </w:pPr>
      <w:bookmarkStart w:id="27" w:name="_Toc213249085"/>
      <w:bookmarkStart w:id="28" w:name="_Toc213327558"/>
      <w:bookmarkStart w:id="29" w:name="_Toc213333563"/>
      <w:bookmarkStart w:id="30" w:name="_Toc213336998"/>
      <w:bookmarkStart w:id="31" w:name="_Toc213337120"/>
      <w:bookmarkStart w:id="32" w:name="_Toc214864147"/>
      <w:bookmarkStart w:id="33" w:name="_Toc216081304"/>
      <w:bookmarkStart w:id="34" w:name="_Toc216081360"/>
      <w:bookmarkStart w:id="35" w:name="_Toc216081472"/>
      <w:bookmarkStart w:id="36" w:name="_Toc216081527"/>
      <w:bookmarkStart w:id="37" w:name="_Toc216082234"/>
      <w:bookmarkStart w:id="38" w:name="_Toc279156840"/>
      <w:bookmarkStart w:id="39" w:name="_Toc328497474"/>
      <w:bookmarkStart w:id="40" w:name="_Toc328497558"/>
      <w:bookmarkStart w:id="41" w:name="_Toc328497923"/>
      <w:bookmarkStart w:id="42" w:name="_Toc328747697"/>
      <w:bookmarkStart w:id="43" w:name="_Toc338342636"/>
      <w:bookmarkStart w:id="44" w:name="_Toc338342681"/>
      <w:bookmarkStart w:id="45" w:name="_Toc353183290"/>
      <w:bookmarkStart w:id="46" w:name="_Toc353183397"/>
      <w:bookmarkStart w:id="47" w:name="_Toc353196453"/>
      <w:bookmarkStart w:id="48" w:name="_Toc353803935"/>
      <w:bookmarkStart w:id="49" w:name="_Toc354756606"/>
      <w:bookmarkStart w:id="50" w:name="_Toc390442146"/>
      <w:bookmarkStart w:id="51" w:name="_Toc390776986"/>
      <w:bookmarkStart w:id="52" w:name="_Toc416100808"/>
      <w:bookmarkStart w:id="53" w:name="_Toc416102207"/>
      <w:bookmarkStart w:id="54" w:name="_Toc16998003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470D82" w:rsidRPr="005B0EFF" w:rsidRDefault="00470D82" w:rsidP="00875890">
      <w:pPr>
        <w:pStyle w:val="Prrafodelista"/>
        <w:keepNext/>
        <w:widowControl w:val="0"/>
        <w:numPr>
          <w:ilvl w:val="0"/>
          <w:numId w:val="12"/>
        </w:numPr>
        <w:spacing w:line="360" w:lineRule="auto"/>
        <w:contextualSpacing w:val="0"/>
        <w:outlineLvl w:val="0"/>
        <w:rPr>
          <w:rFonts w:ascii="Calibri" w:hAnsi="Calibri" w:cs="Calibri"/>
          <w:caps/>
          <w:vanish/>
          <w:sz w:val="24"/>
          <w:szCs w:val="24"/>
        </w:rPr>
      </w:pPr>
      <w:bookmarkStart w:id="55" w:name="_Toc213249086"/>
      <w:bookmarkStart w:id="56" w:name="_Toc213327559"/>
      <w:bookmarkStart w:id="57" w:name="_Toc213333564"/>
      <w:bookmarkStart w:id="58" w:name="_Toc213336999"/>
      <w:bookmarkStart w:id="59" w:name="_Toc213337121"/>
      <w:bookmarkStart w:id="60" w:name="_Toc214864148"/>
      <w:bookmarkStart w:id="61" w:name="_Toc216081305"/>
      <w:bookmarkStart w:id="62" w:name="_Toc216081361"/>
      <w:bookmarkStart w:id="63" w:name="_Toc216081473"/>
      <w:bookmarkStart w:id="64" w:name="_Toc216081528"/>
      <w:bookmarkStart w:id="65" w:name="_Toc216082235"/>
      <w:bookmarkStart w:id="66" w:name="_Toc279156841"/>
      <w:bookmarkStart w:id="67" w:name="_Toc328497475"/>
      <w:bookmarkStart w:id="68" w:name="_Toc328497559"/>
      <w:bookmarkStart w:id="69" w:name="_Toc328497924"/>
      <w:bookmarkStart w:id="70" w:name="_Toc328747698"/>
      <w:bookmarkStart w:id="71" w:name="_Toc338342637"/>
      <w:bookmarkStart w:id="72" w:name="_Toc338342682"/>
      <w:bookmarkStart w:id="73" w:name="_Toc353183291"/>
      <w:bookmarkStart w:id="74" w:name="_Toc353183398"/>
      <w:bookmarkStart w:id="75" w:name="_Toc353196454"/>
      <w:bookmarkStart w:id="76" w:name="_Toc353803936"/>
      <w:bookmarkStart w:id="77" w:name="_Toc354756607"/>
      <w:bookmarkStart w:id="78" w:name="_Toc390442147"/>
      <w:bookmarkStart w:id="79" w:name="_Toc390776987"/>
      <w:bookmarkStart w:id="80" w:name="_Toc416100809"/>
      <w:bookmarkStart w:id="81" w:name="_Toc41610220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470D82" w:rsidRPr="005B0EFF" w:rsidRDefault="00470D82" w:rsidP="00875890">
      <w:pPr>
        <w:pStyle w:val="Prrafodelista"/>
        <w:keepNext/>
        <w:widowControl w:val="0"/>
        <w:numPr>
          <w:ilvl w:val="0"/>
          <w:numId w:val="12"/>
        </w:numPr>
        <w:spacing w:line="360" w:lineRule="auto"/>
        <w:contextualSpacing w:val="0"/>
        <w:outlineLvl w:val="0"/>
        <w:rPr>
          <w:rFonts w:ascii="Calibri" w:hAnsi="Calibri" w:cs="Calibri"/>
          <w:caps/>
          <w:vanish/>
          <w:sz w:val="24"/>
          <w:szCs w:val="24"/>
        </w:rPr>
      </w:pPr>
      <w:bookmarkStart w:id="82" w:name="_Toc213249087"/>
      <w:bookmarkStart w:id="83" w:name="_Toc213327560"/>
      <w:bookmarkStart w:id="84" w:name="_Toc213333565"/>
      <w:bookmarkStart w:id="85" w:name="_Toc213337000"/>
      <w:bookmarkStart w:id="86" w:name="_Toc213337122"/>
      <w:bookmarkStart w:id="87" w:name="_Toc214864149"/>
      <w:bookmarkStart w:id="88" w:name="_Toc216081306"/>
      <w:bookmarkStart w:id="89" w:name="_Toc216081362"/>
      <w:bookmarkStart w:id="90" w:name="_Toc216081474"/>
      <w:bookmarkStart w:id="91" w:name="_Toc216081529"/>
      <w:bookmarkStart w:id="92" w:name="_Toc216082236"/>
      <w:bookmarkStart w:id="93" w:name="_Toc279156842"/>
      <w:bookmarkStart w:id="94" w:name="_Toc328497476"/>
      <w:bookmarkStart w:id="95" w:name="_Toc328497560"/>
      <w:bookmarkStart w:id="96" w:name="_Toc328497925"/>
      <w:bookmarkStart w:id="97" w:name="_Toc328747699"/>
      <w:bookmarkStart w:id="98" w:name="_Toc338342638"/>
      <w:bookmarkStart w:id="99" w:name="_Toc338342683"/>
      <w:bookmarkStart w:id="100" w:name="_Toc353183292"/>
      <w:bookmarkStart w:id="101" w:name="_Toc353183399"/>
      <w:bookmarkStart w:id="102" w:name="_Toc353196455"/>
      <w:bookmarkStart w:id="103" w:name="_Toc353803937"/>
      <w:bookmarkStart w:id="104" w:name="_Toc354756608"/>
      <w:bookmarkStart w:id="105" w:name="_Toc390442148"/>
      <w:bookmarkStart w:id="106" w:name="_Toc390776988"/>
      <w:bookmarkStart w:id="107" w:name="_Toc416100810"/>
      <w:bookmarkStart w:id="108" w:name="_Toc416102209"/>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470D82" w:rsidRPr="005B0EFF" w:rsidRDefault="00470D82" w:rsidP="00A85E5A">
      <w:pPr>
        <w:pStyle w:val="Ttulo2"/>
        <w:rPr>
          <w:rFonts w:ascii="Calibri" w:hAnsi="Calibri" w:cs="Calibri"/>
        </w:rPr>
      </w:pPr>
      <w:bookmarkStart w:id="109" w:name="_Toc213337131"/>
      <w:bookmarkStart w:id="110" w:name="_Toc416102210"/>
      <w:bookmarkEnd w:id="54"/>
      <w:r w:rsidRPr="005B0EFF">
        <w:rPr>
          <w:rFonts w:ascii="Calibri" w:hAnsi="Calibri" w:cs="Calibri"/>
        </w:rPr>
        <w:t>Desarrollo</w:t>
      </w:r>
      <w:bookmarkEnd w:id="109"/>
      <w:bookmarkEnd w:id="110"/>
    </w:p>
    <w:p w:rsidR="00B66A57" w:rsidRDefault="00B66A57" w:rsidP="00B66A57">
      <w:pPr>
        <w:rPr>
          <w:rFonts w:ascii="Calibri" w:hAnsi="Calibri" w:cs="Calibri"/>
          <w:szCs w:val="22"/>
        </w:rPr>
      </w:pPr>
      <w:bookmarkStart w:id="111" w:name="_Toc67638482"/>
      <w:bookmarkStart w:id="112" w:name="_Toc213337132"/>
      <w:bookmarkStart w:id="113" w:name="_Toc526212228"/>
      <w:r w:rsidRPr="005B0EFF">
        <w:rPr>
          <w:rFonts w:ascii="Calibri" w:hAnsi="Calibri" w:cs="Calibri"/>
          <w:szCs w:val="22"/>
        </w:rPr>
        <w:t xml:space="preserve">En la fase de Desarrollo, se lleva a cabo la programación de la aplicación necesaria estipulado en el documento de Diseño Detallado. </w:t>
      </w:r>
    </w:p>
    <w:p w:rsidR="007B4F1D" w:rsidRDefault="007B4F1D" w:rsidP="00B66A57">
      <w:pPr>
        <w:rPr>
          <w:rFonts w:ascii="Calibri" w:hAnsi="Calibri" w:cs="Calibri"/>
          <w:szCs w:val="22"/>
        </w:rPr>
      </w:pPr>
    </w:p>
    <w:p w:rsidR="005B34E9" w:rsidRDefault="00C4498D" w:rsidP="005B34E9">
      <w:pPr>
        <w:pStyle w:val="Textoindependiente"/>
        <w:numPr>
          <w:ilvl w:val="0"/>
          <w:numId w:val="49"/>
        </w:numPr>
        <w:rPr>
          <w:rFonts w:ascii="Calibri" w:hAnsi="Calibri" w:cs="Calibri"/>
          <w:sz w:val="22"/>
          <w:szCs w:val="22"/>
        </w:rPr>
      </w:pPr>
      <w:r>
        <w:rPr>
          <w:rFonts w:ascii="Calibri" w:hAnsi="Calibri" w:cs="Calibri"/>
          <w:sz w:val="22"/>
          <w:szCs w:val="22"/>
        </w:rPr>
        <w:t>Se d</w:t>
      </w:r>
      <w:r w:rsidR="005B34E9">
        <w:rPr>
          <w:rFonts w:ascii="Calibri" w:hAnsi="Calibri" w:cs="Calibri"/>
          <w:sz w:val="22"/>
          <w:szCs w:val="22"/>
        </w:rPr>
        <w:t>esarrollará una Integración</w:t>
      </w:r>
      <w:r w:rsidR="006B2FFE">
        <w:rPr>
          <w:rFonts w:ascii="Calibri" w:hAnsi="Calibri" w:cs="Calibri"/>
          <w:sz w:val="22"/>
          <w:szCs w:val="22"/>
        </w:rPr>
        <w:t xml:space="preserve"> </w:t>
      </w:r>
      <w:proofErr w:type="spellStart"/>
      <w:r w:rsidR="006B2FFE">
        <w:rPr>
          <w:rFonts w:ascii="Calibri" w:hAnsi="Calibri" w:cs="Calibri"/>
          <w:sz w:val="22"/>
          <w:szCs w:val="22"/>
        </w:rPr>
        <w:t>WebServices</w:t>
      </w:r>
      <w:proofErr w:type="spellEnd"/>
      <w:r w:rsidR="005B34E9">
        <w:rPr>
          <w:rFonts w:ascii="Calibri" w:hAnsi="Calibri" w:cs="Calibri"/>
          <w:sz w:val="22"/>
          <w:szCs w:val="22"/>
        </w:rPr>
        <w:t xml:space="preserve"> con el sitio web de </w:t>
      </w:r>
      <w:proofErr w:type="spellStart"/>
      <w:r w:rsidR="005B34E9">
        <w:rPr>
          <w:rFonts w:ascii="Calibri" w:hAnsi="Calibri" w:cs="Calibri"/>
          <w:sz w:val="22"/>
          <w:szCs w:val="22"/>
        </w:rPr>
        <w:t>Banistmo</w:t>
      </w:r>
      <w:proofErr w:type="spellEnd"/>
      <w:r w:rsidR="005B34E9">
        <w:rPr>
          <w:rFonts w:ascii="Calibri" w:hAnsi="Calibri" w:cs="Calibri"/>
          <w:sz w:val="22"/>
          <w:szCs w:val="22"/>
        </w:rPr>
        <w:t xml:space="preserve"> </w:t>
      </w:r>
      <w:r w:rsidR="006B2FFE">
        <w:rPr>
          <w:rFonts w:ascii="Calibri" w:hAnsi="Calibri" w:cs="Calibri"/>
          <w:sz w:val="22"/>
          <w:szCs w:val="22"/>
        </w:rPr>
        <w:t xml:space="preserve">para </w:t>
      </w:r>
      <w:r w:rsidR="005B34E9">
        <w:rPr>
          <w:rFonts w:ascii="Calibri" w:hAnsi="Calibri" w:cs="Calibri"/>
          <w:sz w:val="22"/>
          <w:szCs w:val="22"/>
        </w:rPr>
        <w:t>la apertura de tickets en la aplicación CRM del Banco (</w:t>
      </w:r>
      <w:proofErr w:type="spellStart"/>
      <w:r w:rsidR="005B34E9">
        <w:rPr>
          <w:rFonts w:ascii="Calibri" w:hAnsi="Calibri" w:cs="Calibri"/>
          <w:sz w:val="22"/>
          <w:szCs w:val="22"/>
        </w:rPr>
        <w:t>Saleslogix</w:t>
      </w:r>
      <w:proofErr w:type="spellEnd"/>
      <w:r w:rsidR="005B34E9">
        <w:rPr>
          <w:rFonts w:ascii="Calibri" w:hAnsi="Calibri" w:cs="Calibri"/>
          <w:sz w:val="22"/>
          <w:szCs w:val="22"/>
        </w:rPr>
        <w:t>)</w:t>
      </w:r>
      <w:r w:rsidR="005B34E9">
        <w:rPr>
          <w:rFonts w:ascii="Calibri" w:hAnsi="Calibri" w:cs="Calibri"/>
          <w:sz w:val="22"/>
          <w:szCs w:val="22"/>
        </w:rPr>
        <w:t xml:space="preserve"> de tal forma que el cliente</w:t>
      </w:r>
      <w:r w:rsidR="006B2FFE">
        <w:rPr>
          <w:rFonts w:ascii="Calibri" w:hAnsi="Calibri" w:cs="Calibri"/>
          <w:sz w:val="22"/>
          <w:szCs w:val="22"/>
        </w:rPr>
        <w:t xml:space="preserve"> al</w:t>
      </w:r>
      <w:r w:rsidR="005B34E9">
        <w:rPr>
          <w:rFonts w:ascii="Calibri" w:hAnsi="Calibri" w:cs="Calibri"/>
          <w:sz w:val="22"/>
          <w:szCs w:val="22"/>
        </w:rPr>
        <w:t xml:space="preserve"> enviar su solicitud </w:t>
      </w:r>
      <w:r w:rsidR="006B2FFE">
        <w:rPr>
          <w:rFonts w:ascii="Calibri" w:hAnsi="Calibri" w:cs="Calibri"/>
          <w:sz w:val="22"/>
          <w:szCs w:val="22"/>
        </w:rPr>
        <w:t>por el sitio web del Banco, se cree esta solicitud en el CRM con sus respectivas tareas y auto asignación según catalogo existente</w:t>
      </w:r>
      <w:r w:rsidR="005B34E9">
        <w:rPr>
          <w:rFonts w:ascii="Calibri" w:hAnsi="Calibri" w:cs="Calibri"/>
          <w:sz w:val="22"/>
          <w:szCs w:val="22"/>
        </w:rPr>
        <w:t xml:space="preserve">.  Este </w:t>
      </w:r>
      <w:proofErr w:type="spellStart"/>
      <w:r w:rsidR="005B34E9">
        <w:rPr>
          <w:rFonts w:ascii="Calibri" w:hAnsi="Calibri" w:cs="Calibri"/>
          <w:sz w:val="22"/>
          <w:szCs w:val="22"/>
        </w:rPr>
        <w:t>catalogo</w:t>
      </w:r>
      <w:proofErr w:type="spellEnd"/>
      <w:r w:rsidR="005B34E9">
        <w:rPr>
          <w:rFonts w:ascii="Calibri" w:hAnsi="Calibri" w:cs="Calibri"/>
          <w:sz w:val="22"/>
          <w:szCs w:val="22"/>
        </w:rPr>
        <w:t xml:space="preserve"> debe ser proporcionado por el CRM </w:t>
      </w:r>
      <w:r w:rsidR="006B2FFE">
        <w:rPr>
          <w:rFonts w:ascii="Calibri" w:hAnsi="Calibri" w:cs="Calibri"/>
          <w:sz w:val="22"/>
          <w:szCs w:val="22"/>
        </w:rPr>
        <w:t>de forma diaria al banco</w:t>
      </w:r>
      <w:r w:rsidR="002C4722">
        <w:rPr>
          <w:rFonts w:ascii="Calibri" w:hAnsi="Calibri" w:cs="Calibri"/>
          <w:sz w:val="22"/>
          <w:szCs w:val="22"/>
        </w:rPr>
        <w:t xml:space="preserve"> (tablas de base de datos del sitio web)</w:t>
      </w:r>
      <w:r w:rsidR="006B2FFE">
        <w:rPr>
          <w:rFonts w:ascii="Calibri" w:hAnsi="Calibri" w:cs="Calibri"/>
          <w:sz w:val="22"/>
          <w:szCs w:val="22"/>
        </w:rPr>
        <w:t xml:space="preserve"> por una </w:t>
      </w:r>
      <w:proofErr w:type="spellStart"/>
      <w:r w:rsidR="006B2FFE">
        <w:rPr>
          <w:rFonts w:ascii="Calibri" w:hAnsi="Calibri" w:cs="Calibri"/>
          <w:sz w:val="22"/>
          <w:szCs w:val="22"/>
        </w:rPr>
        <w:t>interfase</w:t>
      </w:r>
      <w:proofErr w:type="spellEnd"/>
      <w:r w:rsidR="006B2FFE">
        <w:rPr>
          <w:rFonts w:ascii="Calibri" w:hAnsi="Calibri" w:cs="Calibri"/>
          <w:sz w:val="22"/>
          <w:szCs w:val="22"/>
        </w:rPr>
        <w:t xml:space="preserve"> de base de datos con la estructura que contenga al menos </w:t>
      </w:r>
      <w:r w:rsidR="002C4722">
        <w:rPr>
          <w:rFonts w:ascii="Calibri" w:hAnsi="Calibri" w:cs="Calibri"/>
          <w:sz w:val="22"/>
          <w:szCs w:val="22"/>
        </w:rPr>
        <w:t xml:space="preserve">contenga </w:t>
      </w:r>
      <w:r w:rsidR="006B2FFE">
        <w:rPr>
          <w:rFonts w:ascii="Calibri" w:hAnsi="Calibri" w:cs="Calibri"/>
          <w:sz w:val="22"/>
          <w:szCs w:val="22"/>
        </w:rPr>
        <w:t>el ID y la descripción del mismo</w:t>
      </w:r>
      <w:r w:rsidR="002C4722">
        <w:rPr>
          <w:rFonts w:ascii="Calibri" w:hAnsi="Calibri" w:cs="Calibri"/>
          <w:sz w:val="22"/>
          <w:szCs w:val="22"/>
        </w:rPr>
        <w:t>.</w:t>
      </w:r>
    </w:p>
    <w:p w:rsidR="00C4498D" w:rsidRDefault="00C4498D" w:rsidP="005B34E9">
      <w:pPr>
        <w:pStyle w:val="Textoindependiente"/>
        <w:numPr>
          <w:ilvl w:val="0"/>
          <w:numId w:val="49"/>
        </w:numPr>
        <w:rPr>
          <w:rFonts w:ascii="Calibri" w:hAnsi="Calibri" w:cs="Calibri"/>
          <w:sz w:val="22"/>
          <w:szCs w:val="22"/>
        </w:rPr>
      </w:pPr>
      <w:r>
        <w:rPr>
          <w:rFonts w:ascii="Calibri" w:hAnsi="Calibri" w:cs="Calibri"/>
          <w:sz w:val="22"/>
          <w:szCs w:val="22"/>
        </w:rPr>
        <w:t xml:space="preserve">Se realizará una </w:t>
      </w:r>
      <w:proofErr w:type="spellStart"/>
      <w:r w:rsidR="005B34E9">
        <w:rPr>
          <w:rFonts w:ascii="Calibri" w:hAnsi="Calibri" w:cs="Calibri"/>
          <w:sz w:val="22"/>
          <w:szCs w:val="22"/>
        </w:rPr>
        <w:t>Notificacion</w:t>
      </w:r>
      <w:proofErr w:type="spellEnd"/>
      <w:r>
        <w:rPr>
          <w:rFonts w:ascii="Calibri" w:hAnsi="Calibri" w:cs="Calibri"/>
          <w:sz w:val="22"/>
          <w:szCs w:val="22"/>
        </w:rPr>
        <w:t xml:space="preserve"> dirigida al cliente para la confir</w:t>
      </w:r>
      <w:r w:rsidR="005B34E9">
        <w:rPr>
          <w:rFonts w:ascii="Calibri" w:hAnsi="Calibri" w:cs="Calibri"/>
          <w:sz w:val="22"/>
          <w:szCs w:val="22"/>
        </w:rPr>
        <w:t>m</w:t>
      </w:r>
      <w:r>
        <w:rPr>
          <w:rFonts w:ascii="Calibri" w:hAnsi="Calibri" w:cs="Calibri"/>
          <w:sz w:val="22"/>
          <w:szCs w:val="22"/>
        </w:rPr>
        <w:t>a</w:t>
      </w:r>
      <w:r w:rsidR="005B34E9">
        <w:rPr>
          <w:rFonts w:ascii="Calibri" w:hAnsi="Calibri" w:cs="Calibri"/>
          <w:sz w:val="22"/>
          <w:szCs w:val="22"/>
        </w:rPr>
        <w:t>ción</w:t>
      </w:r>
      <w:r w:rsidR="005B34E9">
        <w:rPr>
          <w:rFonts w:ascii="Calibri" w:hAnsi="Calibri" w:cs="Calibri"/>
          <w:sz w:val="22"/>
          <w:szCs w:val="22"/>
        </w:rPr>
        <w:t xml:space="preserve"> de </w:t>
      </w:r>
      <w:r w:rsidR="005B34E9">
        <w:rPr>
          <w:rFonts w:ascii="Calibri" w:hAnsi="Calibri" w:cs="Calibri"/>
          <w:sz w:val="22"/>
          <w:szCs w:val="22"/>
        </w:rPr>
        <w:t xml:space="preserve">la </w:t>
      </w:r>
      <w:r w:rsidR="005B34E9">
        <w:rPr>
          <w:rFonts w:ascii="Calibri" w:hAnsi="Calibri" w:cs="Calibri"/>
          <w:sz w:val="22"/>
          <w:szCs w:val="22"/>
        </w:rPr>
        <w:t>apertura de</w:t>
      </w:r>
      <w:r>
        <w:rPr>
          <w:rFonts w:ascii="Calibri" w:hAnsi="Calibri" w:cs="Calibri"/>
          <w:sz w:val="22"/>
          <w:szCs w:val="22"/>
        </w:rPr>
        <w:t>l</w:t>
      </w:r>
      <w:r w:rsidR="005B34E9">
        <w:rPr>
          <w:rFonts w:ascii="Calibri" w:hAnsi="Calibri" w:cs="Calibri"/>
          <w:sz w:val="22"/>
          <w:szCs w:val="22"/>
        </w:rPr>
        <w:t xml:space="preserve"> ticket vía correo</w:t>
      </w:r>
      <w:r>
        <w:rPr>
          <w:rFonts w:ascii="Calibri" w:hAnsi="Calibri" w:cs="Calibri"/>
          <w:sz w:val="22"/>
          <w:szCs w:val="22"/>
        </w:rPr>
        <w:t xml:space="preserve"> electrónico</w:t>
      </w:r>
      <w:r w:rsidR="005B34E9">
        <w:rPr>
          <w:rFonts w:ascii="Calibri" w:hAnsi="Calibri" w:cs="Calibri"/>
          <w:sz w:val="22"/>
          <w:szCs w:val="22"/>
        </w:rPr>
        <w:t>.</w:t>
      </w:r>
      <w:r>
        <w:rPr>
          <w:rFonts w:ascii="Calibri" w:hAnsi="Calibri" w:cs="Calibri"/>
          <w:sz w:val="22"/>
          <w:szCs w:val="22"/>
        </w:rPr>
        <w:t xml:space="preserve"> La Notificación al cliente llevará su </w:t>
      </w:r>
    </w:p>
    <w:p w:rsidR="00C4498D" w:rsidRDefault="00C4498D" w:rsidP="00C4498D">
      <w:pPr>
        <w:pStyle w:val="Textoindependiente"/>
        <w:numPr>
          <w:ilvl w:val="1"/>
          <w:numId w:val="49"/>
        </w:numPr>
        <w:rPr>
          <w:rFonts w:ascii="Calibri" w:hAnsi="Calibri" w:cs="Calibri"/>
          <w:sz w:val="22"/>
          <w:szCs w:val="22"/>
        </w:rPr>
      </w:pPr>
      <w:r>
        <w:rPr>
          <w:rFonts w:ascii="Calibri" w:hAnsi="Calibri" w:cs="Calibri"/>
          <w:sz w:val="22"/>
          <w:szCs w:val="22"/>
        </w:rPr>
        <w:t xml:space="preserve">Nombre del Cliente, </w:t>
      </w:r>
    </w:p>
    <w:p w:rsidR="00C4498D" w:rsidRDefault="00C4498D" w:rsidP="00C4498D">
      <w:pPr>
        <w:pStyle w:val="Textoindependiente"/>
        <w:numPr>
          <w:ilvl w:val="1"/>
          <w:numId w:val="49"/>
        </w:numPr>
        <w:rPr>
          <w:rFonts w:ascii="Calibri" w:hAnsi="Calibri" w:cs="Calibri"/>
          <w:sz w:val="22"/>
          <w:szCs w:val="22"/>
        </w:rPr>
      </w:pPr>
      <w:r>
        <w:rPr>
          <w:rFonts w:ascii="Calibri" w:hAnsi="Calibri" w:cs="Calibri"/>
          <w:sz w:val="22"/>
          <w:szCs w:val="22"/>
        </w:rPr>
        <w:t xml:space="preserve">Tipo de ticket abierto, </w:t>
      </w:r>
    </w:p>
    <w:p w:rsidR="00C4498D" w:rsidRDefault="00C4498D" w:rsidP="00C4498D">
      <w:pPr>
        <w:pStyle w:val="Textoindependiente"/>
        <w:numPr>
          <w:ilvl w:val="1"/>
          <w:numId w:val="49"/>
        </w:numPr>
        <w:rPr>
          <w:rFonts w:ascii="Calibri" w:hAnsi="Calibri" w:cs="Calibri"/>
          <w:sz w:val="22"/>
          <w:szCs w:val="22"/>
        </w:rPr>
      </w:pPr>
      <w:r>
        <w:rPr>
          <w:rFonts w:ascii="Calibri" w:hAnsi="Calibri" w:cs="Calibri"/>
          <w:sz w:val="22"/>
          <w:szCs w:val="22"/>
        </w:rPr>
        <w:t>Descripción del ticket</w:t>
      </w:r>
    </w:p>
    <w:p w:rsidR="005B34E9" w:rsidRDefault="00C4498D" w:rsidP="00C4498D">
      <w:pPr>
        <w:pStyle w:val="Textoindependiente"/>
        <w:numPr>
          <w:ilvl w:val="1"/>
          <w:numId w:val="49"/>
        </w:numPr>
        <w:rPr>
          <w:rFonts w:ascii="Calibri" w:hAnsi="Calibri" w:cs="Calibri"/>
          <w:sz w:val="22"/>
          <w:szCs w:val="22"/>
        </w:rPr>
      </w:pPr>
      <w:r>
        <w:rPr>
          <w:rFonts w:ascii="Calibri" w:hAnsi="Calibri" w:cs="Calibri"/>
          <w:sz w:val="22"/>
          <w:szCs w:val="22"/>
        </w:rPr>
        <w:t>Fecha y hora de recepción de la solicitud</w:t>
      </w:r>
    </w:p>
    <w:p w:rsidR="005B34E9" w:rsidRDefault="00C4498D" w:rsidP="005B34E9">
      <w:pPr>
        <w:pStyle w:val="Textoindependiente"/>
        <w:numPr>
          <w:ilvl w:val="0"/>
          <w:numId w:val="49"/>
        </w:numPr>
        <w:rPr>
          <w:rFonts w:ascii="Calibri" w:hAnsi="Calibri" w:cs="Calibri"/>
          <w:sz w:val="22"/>
          <w:szCs w:val="22"/>
        </w:rPr>
      </w:pPr>
      <w:r>
        <w:rPr>
          <w:rFonts w:ascii="Calibri" w:hAnsi="Calibri" w:cs="Calibri"/>
          <w:sz w:val="22"/>
          <w:szCs w:val="22"/>
        </w:rPr>
        <w:t>Se publicara</w:t>
      </w:r>
      <w:r w:rsidR="005B34E9">
        <w:rPr>
          <w:rFonts w:ascii="Calibri" w:hAnsi="Calibri" w:cs="Calibri"/>
          <w:sz w:val="22"/>
          <w:szCs w:val="22"/>
        </w:rPr>
        <w:t xml:space="preserve"> un Web </w:t>
      </w:r>
      <w:proofErr w:type="spellStart"/>
      <w:r w:rsidR="005B34E9">
        <w:rPr>
          <w:rFonts w:ascii="Calibri" w:hAnsi="Calibri" w:cs="Calibri"/>
          <w:sz w:val="22"/>
          <w:szCs w:val="22"/>
        </w:rPr>
        <w:t>Services</w:t>
      </w:r>
      <w:proofErr w:type="spellEnd"/>
      <w:r w:rsidR="005B34E9">
        <w:rPr>
          <w:rFonts w:ascii="Calibri" w:hAnsi="Calibri" w:cs="Calibri"/>
          <w:sz w:val="22"/>
          <w:szCs w:val="22"/>
        </w:rPr>
        <w:t xml:space="preserve"> en el CRM el cual pueda ser consumido por el sitio web para realizar la apertura de los casos del sistema</w:t>
      </w:r>
      <w:r w:rsidR="002C4722">
        <w:rPr>
          <w:rFonts w:ascii="Calibri" w:hAnsi="Calibri" w:cs="Calibri"/>
          <w:sz w:val="22"/>
          <w:szCs w:val="22"/>
        </w:rPr>
        <w:t>.</w:t>
      </w:r>
    </w:p>
    <w:p w:rsidR="002B418E" w:rsidRDefault="002B418E" w:rsidP="005B34E9">
      <w:pPr>
        <w:pStyle w:val="Textoindependiente"/>
        <w:numPr>
          <w:ilvl w:val="0"/>
          <w:numId w:val="49"/>
        </w:numPr>
        <w:rPr>
          <w:rFonts w:ascii="Calibri" w:hAnsi="Calibri" w:cs="Calibri"/>
          <w:sz w:val="22"/>
          <w:szCs w:val="22"/>
        </w:rPr>
      </w:pPr>
      <w:r>
        <w:rPr>
          <w:rFonts w:ascii="Calibri" w:hAnsi="Calibri" w:cs="Calibri"/>
          <w:sz w:val="22"/>
          <w:szCs w:val="22"/>
        </w:rPr>
        <w:t>Ticket debe tener una clasificación que indique el origen del ticket. En este caso:</w:t>
      </w:r>
      <w:bookmarkStart w:id="114" w:name="_GoBack"/>
      <w:bookmarkEnd w:id="114"/>
      <w:r>
        <w:rPr>
          <w:rFonts w:ascii="Calibri" w:hAnsi="Calibri" w:cs="Calibri"/>
          <w:sz w:val="22"/>
          <w:szCs w:val="22"/>
        </w:rPr>
        <w:t xml:space="preserve"> “WEB”</w:t>
      </w:r>
    </w:p>
    <w:p w:rsidR="002B418E" w:rsidRDefault="002B418E" w:rsidP="005B34E9">
      <w:pPr>
        <w:pStyle w:val="Textoindependiente"/>
        <w:numPr>
          <w:ilvl w:val="0"/>
          <w:numId w:val="49"/>
        </w:numPr>
        <w:rPr>
          <w:rFonts w:ascii="Calibri" w:hAnsi="Calibri" w:cs="Calibri"/>
          <w:sz w:val="22"/>
          <w:szCs w:val="22"/>
        </w:rPr>
      </w:pPr>
      <w:r>
        <w:rPr>
          <w:rFonts w:ascii="Calibri" w:hAnsi="Calibri" w:cs="Calibri"/>
          <w:sz w:val="22"/>
          <w:szCs w:val="22"/>
        </w:rPr>
        <w:lastRenderedPageBreak/>
        <w:t>La cedula del cliente será la llave que permitirá identificar al cliente del Banco.  De no poderse identificar, se creará como nuevo en el sistema.</w:t>
      </w:r>
    </w:p>
    <w:p w:rsidR="00C4498D" w:rsidRPr="00317CEF" w:rsidRDefault="00C4498D" w:rsidP="00C4498D">
      <w:pPr>
        <w:pStyle w:val="Textoindependiente"/>
        <w:rPr>
          <w:rFonts w:ascii="Calibri" w:hAnsi="Calibri" w:cs="Calibri"/>
          <w:sz w:val="22"/>
          <w:szCs w:val="22"/>
        </w:rPr>
      </w:pPr>
    </w:p>
    <w:p w:rsidR="009921CC" w:rsidRPr="005B0EFF" w:rsidRDefault="009921CC" w:rsidP="009921CC">
      <w:pPr>
        <w:pStyle w:val="Ttulo2"/>
        <w:rPr>
          <w:rFonts w:ascii="Calibri" w:hAnsi="Calibri" w:cs="Calibri"/>
        </w:rPr>
      </w:pPr>
      <w:bookmarkStart w:id="115" w:name="_Toc416102211"/>
      <w:r w:rsidRPr="005B0EFF">
        <w:rPr>
          <w:rFonts w:ascii="Calibri" w:hAnsi="Calibri" w:cs="Calibri"/>
        </w:rPr>
        <w:t>Pruebas</w:t>
      </w:r>
      <w:bookmarkEnd w:id="115"/>
    </w:p>
    <w:p w:rsidR="009921CC" w:rsidRDefault="009921CC" w:rsidP="009921CC">
      <w:pPr>
        <w:rPr>
          <w:rFonts w:ascii="Calibri" w:hAnsi="Calibri" w:cs="Calibri"/>
          <w:szCs w:val="22"/>
        </w:rPr>
      </w:pPr>
      <w:r w:rsidRPr="005B0EFF">
        <w:rPr>
          <w:rFonts w:ascii="Calibri" w:hAnsi="Calibri" w:cs="Calibri"/>
          <w:szCs w:val="22"/>
        </w:rPr>
        <w:t>En la fase de pruebas, se lleva a cabo todas las pruebas necesarias que comprueben el funcionamiento correcto de la aplicación y que cumplan c</w:t>
      </w:r>
      <w:r w:rsidR="00383184">
        <w:rPr>
          <w:rFonts w:ascii="Calibri" w:hAnsi="Calibri" w:cs="Calibri"/>
          <w:szCs w:val="22"/>
        </w:rPr>
        <w:t>on las necesidades del negocio.</w:t>
      </w:r>
    </w:p>
    <w:p w:rsidR="00383184" w:rsidRDefault="00383184" w:rsidP="009921CC">
      <w:pPr>
        <w:rPr>
          <w:rFonts w:ascii="Calibri" w:hAnsi="Calibri" w:cs="Calibri"/>
          <w:szCs w:val="22"/>
        </w:rPr>
      </w:pPr>
    </w:p>
    <w:p w:rsidR="009921CC" w:rsidRPr="005B0EFF" w:rsidRDefault="009921CC" w:rsidP="009921CC">
      <w:pPr>
        <w:pStyle w:val="Ttulo2"/>
        <w:rPr>
          <w:rFonts w:ascii="Calibri" w:hAnsi="Calibri" w:cs="Calibri"/>
        </w:rPr>
      </w:pPr>
      <w:bookmarkStart w:id="116" w:name="_Toc416102212"/>
      <w:r w:rsidRPr="005B0EFF">
        <w:rPr>
          <w:rFonts w:ascii="Calibri" w:hAnsi="Calibri" w:cs="Calibri"/>
        </w:rPr>
        <w:t>Implementación</w:t>
      </w:r>
      <w:bookmarkEnd w:id="116"/>
    </w:p>
    <w:p w:rsidR="009921CC" w:rsidRPr="005B0EFF" w:rsidRDefault="009921CC" w:rsidP="009921CC">
      <w:pPr>
        <w:rPr>
          <w:rFonts w:ascii="Calibri" w:hAnsi="Calibri" w:cs="Calibri"/>
          <w:szCs w:val="22"/>
        </w:rPr>
      </w:pPr>
      <w:r w:rsidRPr="005B0EFF">
        <w:rPr>
          <w:rFonts w:ascii="Calibri" w:hAnsi="Calibri" w:cs="Calibri"/>
          <w:szCs w:val="22"/>
        </w:rPr>
        <w:t xml:space="preserve">En la fase de implementación, se lleva a cabo una vez terminada las pruebas correspondientes, se procederá a pasar a producción la aplicación. </w:t>
      </w:r>
    </w:p>
    <w:p w:rsidR="009921CC" w:rsidRPr="005B0EFF" w:rsidRDefault="009921CC" w:rsidP="0074658F">
      <w:pPr>
        <w:rPr>
          <w:rFonts w:ascii="Calibri" w:hAnsi="Calibri" w:cs="Calibri"/>
          <w:szCs w:val="22"/>
        </w:rPr>
      </w:pPr>
    </w:p>
    <w:p w:rsidR="00537175" w:rsidRDefault="00537175" w:rsidP="009921CC">
      <w:pPr>
        <w:pStyle w:val="Ttulo2"/>
        <w:rPr>
          <w:rFonts w:ascii="Calibri" w:hAnsi="Calibri" w:cs="Calibri"/>
          <w:lang w:val="es-PA"/>
        </w:rPr>
      </w:pPr>
      <w:bookmarkStart w:id="117" w:name="_Toc416102213"/>
      <w:r>
        <w:rPr>
          <w:rFonts w:ascii="Calibri" w:hAnsi="Calibri" w:cs="Calibri"/>
          <w:lang w:val="es-PA"/>
        </w:rPr>
        <w:t>Traspaso de conocimiento</w:t>
      </w:r>
      <w:bookmarkEnd w:id="117"/>
    </w:p>
    <w:p w:rsidR="00537175" w:rsidRDefault="00537175" w:rsidP="00537175">
      <w:pPr>
        <w:rPr>
          <w:rFonts w:ascii="Calibri" w:hAnsi="Calibri" w:cs="Calibri"/>
          <w:szCs w:val="22"/>
        </w:rPr>
      </w:pPr>
      <w:r w:rsidRPr="005B0EFF">
        <w:rPr>
          <w:rFonts w:ascii="Calibri" w:hAnsi="Calibri" w:cs="Calibri"/>
          <w:szCs w:val="22"/>
        </w:rPr>
        <w:t xml:space="preserve">En la fase de traspaso de </w:t>
      </w:r>
      <w:proofErr w:type="spellStart"/>
      <w:r w:rsidRPr="005B0EFF">
        <w:rPr>
          <w:rFonts w:ascii="Calibri" w:hAnsi="Calibri" w:cs="Calibri"/>
          <w:szCs w:val="22"/>
        </w:rPr>
        <w:t>conocimento</w:t>
      </w:r>
      <w:proofErr w:type="spellEnd"/>
      <w:r w:rsidRPr="005B0EFF">
        <w:rPr>
          <w:rFonts w:ascii="Calibri" w:hAnsi="Calibri" w:cs="Calibri"/>
          <w:szCs w:val="22"/>
        </w:rPr>
        <w:t>, se estará entregando documentación del proceso involucrado con la aplicación, sus dependencias y funcionalidades.</w:t>
      </w:r>
    </w:p>
    <w:p w:rsidR="00537175" w:rsidRPr="00537175" w:rsidRDefault="00537175" w:rsidP="00537175">
      <w:pPr>
        <w:rPr>
          <w:lang w:val="es-PA"/>
        </w:rPr>
      </w:pPr>
    </w:p>
    <w:p w:rsidR="009921CC" w:rsidRPr="005B0EFF" w:rsidRDefault="00537175" w:rsidP="009921CC">
      <w:pPr>
        <w:pStyle w:val="Ttulo2"/>
        <w:rPr>
          <w:rFonts w:ascii="Calibri" w:hAnsi="Calibri" w:cs="Calibri"/>
        </w:rPr>
      </w:pPr>
      <w:bookmarkStart w:id="118" w:name="_Toc416102214"/>
      <w:r>
        <w:rPr>
          <w:rFonts w:ascii="Calibri" w:hAnsi="Calibri" w:cs="Calibri"/>
          <w:lang w:val="es-PA"/>
        </w:rPr>
        <w:t>Entregables</w:t>
      </w:r>
      <w:bookmarkEnd w:id="118"/>
    </w:p>
    <w:p w:rsidR="007B5B4C" w:rsidRDefault="00537175" w:rsidP="0074658F">
      <w:pPr>
        <w:rPr>
          <w:rFonts w:ascii="Calibri" w:hAnsi="Calibri" w:cs="Calibri"/>
          <w:color w:val="000000"/>
          <w:szCs w:val="22"/>
          <w:lang w:val="es-PA"/>
        </w:rPr>
      </w:pPr>
      <w:r w:rsidRPr="00537175">
        <w:rPr>
          <w:rFonts w:ascii="Calibri" w:hAnsi="Calibri" w:cs="Calibri"/>
          <w:color w:val="000000"/>
          <w:szCs w:val="22"/>
          <w:lang w:val="es-PA"/>
        </w:rPr>
        <w:t xml:space="preserve">La solución </w:t>
      </w:r>
      <w:r w:rsidRPr="00537175">
        <w:rPr>
          <w:rFonts w:ascii="Calibri" w:hAnsi="Calibri" w:cs="Calibri"/>
          <w:b/>
          <w:color w:val="000000"/>
          <w:szCs w:val="22"/>
          <w:lang w:val="es-PA"/>
        </w:rPr>
        <w:t>ofrecida</w:t>
      </w:r>
      <w:r w:rsidRPr="00537175">
        <w:rPr>
          <w:rFonts w:ascii="Calibri" w:hAnsi="Calibri" w:cs="Calibri"/>
          <w:color w:val="000000"/>
          <w:szCs w:val="22"/>
          <w:lang w:val="es-PA"/>
        </w:rPr>
        <w:t xml:space="preserve"> por ADR Technologies incluye los siguientes entregables:</w:t>
      </w:r>
    </w:p>
    <w:p w:rsidR="007B4F1D" w:rsidRDefault="007B4F1D" w:rsidP="0074658F">
      <w:pPr>
        <w:rPr>
          <w:rFonts w:ascii="Calibri" w:hAnsi="Calibri" w:cs="Calibri"/>
          <w:color w:val="000000"/>
          <w:szCs w:val="22"/>
          <w:lang w:val="es-PA"/>
        </w:rPr>
      </w:pPr>
    </w:p>
    <w:p w:rsidR="007B4F1D" w:rsidRDefault="002C4722" w:rsidP="007B4F1D">
      <w:pPr>
        <w:pStyle w:val="Textoindependiente"/>
        <w:numPr>
          <w:ilvl w:val="0"/>
          <w:numId w:val="49"/>
        </w:numPr>
        <w:rPr>
          <w:rFonts w:ascii="Calibri" w:hAnsi="Calibri" w:cs="Calibri"/>
          <w:bCs/>
          <w:color w:val="000000"/>
          <w:sz w:val="22"/>
          <w:szCs w:val="22"/>
          <w:lang w:val="es-PA" w:eastAsia="es-CO"/>
        </w:rPr>
      </w:pPr>
      <w:r>
        <w:rPr>
          <w:rFonts w:ascii="Calibri" w:hAnsi="Calibri" w:cs="Calibri"/>
          <w:bCs/>
          <w:color w:val="000000"/>
          <w:sz w:val="22"/>
          <w:szCs w:val="22"/>
          <w:lang w:val="es-PA" w:eastAsia="es-CO"/>
        </w:rPr>
        <w:t xml:space="preserve">Integración web </w:t>
      </w:r>
      <w:proofErr w:type="spellStart"/>
      <w:r>
        <w:rPr>
          <w:rFonts w:ascii="Calibri" w:hAnsi="Calibri" w:cs="Calibri"/>
          <w:bCs/>
          <w:color w:val="000000"/>
          <w:sz w:val="22"/>
          <w:szCs w:val="22"/>
          <w:lang w:val="es-PA" w:eastAsia="es-CO"/>
        </w:rPr>
        <w:t>Services</w:t>
      </w:r>
      <w:proofErr w:type="spellEnd"/>
      <w:r>
        <w:rPr>
          <w:rFonts w:ascii="Calibri" w:hAnsi="Calibri" w:cs="Calibri"/>
          <w:bCs/>
          <w:color w:val="000000"/>
          <w:sz w:val="22"/>
          <w:szCs w:val="22"/>
          <w:lang w:val="es-PA" w:eastAsia="es-CO"/>
        </w:rPr>
        <w:t xml:space="preserve"> para apertura de ticket desde el sitio web del Banco y el aplicativo CRM </w:t>
      </w:r>
      <w:proofErr w:type="spellStart"/>
      <w:r>
        <w:rPr>
          <w:rFonts w:ascii="Calibri" w:hAnsi="Calibri" w:cs="Calibri"/>
          <w:bCs/>
          <w:color w:val="000000"/>
          <w:sz w:val="22"/>
          <w:szCs w:val="22"/>
          <w:lang w:val="es-PA" w:eastAsia="es-CO"/>
        </w:rPr>
        <w:t>Saleslogix</w:t>
      </w:r>
      <w:proofErr w:type="spellEnd"/>
      <w:r>
        <w:rPr>
          <w:rFonts w:ascii="Calibri" w:hAnsi="Calibri" w:cs="Calibri"/>
          <w:bCs/>
          <w:color w:val="000000"/>
          <w:sz w:val="22"/>
          <w:szCs w:val="22"/>
          <w:lang w:val="es-PA" w:eastAsia="es-CO"/>
        </w:rPr>
        <w:t>.</w:t>
      </w:r>
    </w:p>
    <w:p w:rsidR="002C4722" w:rsidRDefault="002C4722" w:rsidP="007B4F1D">
      <w:pPr>
        <w:pStyle w:val="Textoindependiente"/>
        <w:numPr>
          <w:ilvl w:val="0"/>
          <w:numId w:val="49"/>
        </w:numPr>
        <w:rPr>
          <w:rFonts w:ascii="Calibri" w:hAnsi="Calibri" w:cs="Calibri"/>
          <w:bCs/>
          <w:color w:val="000000"/>
          <w:sz w:val="22"/>
          <w:szCs w:val="22"/>
          <w:lang w:val="es-PA" w:eastAsia="es-CO"/>
        </w:rPr>
      </w:pPr>
      <w:proofErr w:type="spellStart"/>
      <w:r>
        <w:rPr>
          <w:rFonts w:ascii="Calibri" w:hAnsi="Calibri" w:cs="Calibri"/>
          <w:bCs/>
          <w:color w:val="000000"/>
          <w:sz w:val="22"/>
          <w:szCs w:val="22"/>
          <w:lang w:val="es-PA" w:eastAsia="es-CO"/>
        </w:rPr>
        <w:t>Envio</w:t>
      </w:r>
      <w:proofErr w:type="spellEnd"/>
      <w:r>
        <w:rPr>
          <w:rFonts w:ascii="Calibri" w:hAnsi="Calibri" w:cs="Calibri"/>
          <w:bCs/>
          <w:color w:val="000000"/>
          <w:sz w:val="22"/>
          <w:szCs w:val="22"/>
          <w:lang w:val="es-PA" w:eastAsia="es-CO"/>
        </w:rPr>
        <w:t xml:space="preserve"> de Notificaciones al cliente al momento de las apertura a modo de </w:t>
      </w:r>
      <w:proofErr w:type="spellStart"/>
      <w:r>
        <w:rPr>
          <w:rFonts w:ascii="Calibri" w:hAnsi="Calibri" w:cs="Calibri"/>
          <w:bCs/>
          <w:color w:val="000000"/>
          <w:sz w:val="22"/>
          <w:szCs w:val="22"/>
          <w:lang w:val="es-PA" w:eastAsia="es-CO"/>
        </w:rPr>
        <w:t>confiramción</w:t>
      </w:r>
      <w:proofErr w:type="spellEnd"/>
      <w:r>
        <w:rPr>
          <w:rFonts w:ascii="Calibri" w:hAnsi="Calibri" w:cs="Calibri"/>
          <w:bCs/>
          <w:color w:val="000000"/>
          <w:sz w:val="22"/>
          <w:szCs w:val="22"/>
          <w:lang w:val="es-PA" w:eastAsia="es-CO"/>
        </w:rPr>
        <w:t>.</w:t>
      </w:r>
    </w:p>
    <w:p w:rsidR="002C4722" w:rsidRDefault="002C4722" w:rsidP="007B4F1D">
      <w:pPr>
        <w:pStyle w:val="Textoindependiente"/>
        <w:numPr>
          <w:ilvl w:val="0"/>
          <w:numId w:val="49"/>
        </w:numPr>
        <w:rPr>
          <w:rFonts w:ascii="Calibri" w:hAnsi="Calibri" w:cs="Calibri"/>
          <w:bCs/>
          <w:color w:val="000000"/>
          <w:sz w:val="22"/>
          <w:szCs w:val="22"/>
          <w:lang w:val="es-PA" w:eastAsia="es-CO"/>
        </w:rPr>
      </w:pPr>
      <w:r>
        <w:rPr>
          <w:rFonts w:ascii="Calibri" w:hAnsi="Calibri" w:cs="Calibri"/>
          <w:bCs/>
          <w:color w:val="000000"/>
          <w:sz w:val="22"/>
          <w:szCs w:val="22"/>
          <w:lang w:val="es-PA" w:eastAsia="es-CO"/>
        </w:rPr>
        <w:t xml:space="preserve">Creación automática del ticket en </w:t>
      </w:r>
      <w:proofErr w:type="spellStart"/>
      <w:r>
        <w:rPr>
          <w:rFonts w:ascii="Calibri" w:hAnsi="Calibri" w:cs="Calibri"/>
          <w:bCs/>
          <w:color w:val="000000"/>
          <w:sz w:val="22"/>
          <w:szCs w:val="22"/>
          <w:lang w:val="es-PA" w:eastAsia="es-CO"/>
        </w:rPr>
        <w:t>Salelogix</w:t>
      </w:r>
      <w:proofErr w:type="spellEnd"/>
      <w:r>
        <w:rPr>
          <w:rFonts w:ascii="Calibri" w:hAnsi="Calibri" w:cs="Calibri"/>
          <w:bCs/>
          <w:color w:val="000000"/>
          <w:sz w:val="22"/>
          <w:szCs w:val="22"/>
          <w:lang w:val="es-PA" w:eastAsia="es-CO"/>
        </w:rPr>
        <w:t xml:space="preserve"> con sus respectivas tareas y asignados. (tal como una apertura presencial en sucursal).</w:t>
      </w:r>
    </w:p>
    <w:p w:rsidR="002B418E" w:rsidRDefault="002C4722" w:rsidP="007B4F1D">
      <w:pPr>
        <w:pStyle w:val="Textoindependiente"/>
        <w:numPr>
          <w:ilvl w:val="0"/>
          <w:numId w:val="49"/>
        </w:numPr>
        <w:rPr>
          <w:rFonts w:ascii="Calibri" w:hAnsi="Calibri" w:cs="Calibri"/>
          <w:bCs/>
          <w:color w:val="000000"/>
          <w:sz w:val="22"/>
          <w:szCs w:val="22"/>
          <w:lang w:val="es-PA" w:eastAsia="es-CO"/>
        </w:rPr>
      </w:pPr>
      <w:r>
        <w:rPr>
          <w:rFonts w:ascii="Calibri" w:hAnsi="Calibri" w:cs="Calibri"/>
          <w:bCs/>
          <w:color w:val="000000"/>
          <w:sz w:val="22"/>
          <w:szCs w:val="22"/>
          <w:lang w:val="es-PA" w:eastAsia="es-CO"/>
        </w:rPr>
        <w:t xml:space="preserve">Actualización diaria del </w:t>
      </w:r>
      <w:proofErr w:type="spellStart"/>
      <w:r>
        <w:rPr>
          <w:rFonts w:ascii="Calibri" w:hAnsi="Calibri" w:cs="Calibri"/>
          <w:bCs/>
          <w:color w:val="000000"/>
          <w:sz w:val="22"/>
          <w:szCs w:val="22"/>
          <w:lang w:val="es-PA" w:eastAsia="es-CO"/>
        </w:rPr>
        <w:t>catalogo</w:t>
      </w:r>
      <w:proofErr w:type="spellEnd"/>
      <w:r>
        <w:rPr>
          <w:rFonts w:ascii="Calibri" w:hAnsi="Calibri" w:cs="Calibri"/>
          <w:bCs/>
          <w:color w:val="000000"/>
          <w:sz w:val="22"/>
          <w:szCs w:val="22"/>
          <w:lang w:val="es-PA" w:eastAsia="es-CO"/>
        </w:rPr>
        <w:t xml:space="preserve"> de solicitudes de ticket </w:t>
      </w:r>
      <w:proofErr w:type="spellStart"/>
      <w:r>
        <w:rPr>
          <w:rFonts w:ascii="Calibri" w:hAnsi="Calibri" w:cs="Calibri"/>
          <w:bCs/>
          <w:color w:val="000000"/>
          <w:sz w:val="22"/>
          <w:szCs w:val="22"/>
          <w:lang w:val="es-PA" w:eastAsia="es-CO"/>
        </w:rPr>
        <w:t>via</w:t>
      </w:r>
      <w:proofErr w:type="spellEnd"/>
      <w:r>
        <w:rPr>
          <w:rFonts w:ascii="Calibri" w:hAnsi="Calibri" w:cs="Calibri"/>
          <w:bCs/>
          <w:color w:val="000000"/>
          <w:sz w:val="22"/>
          <w:szCs w:val="22"/>
          <w:lang w:val="es-PA" w:eastAsia="es-CO"/>
        </w:rPr>
        <w:t xml:space="preserve"> base de datos.</w:t>
      </w:r>
    </w:p>
    <w:p w:rsidR="002C4722" w:rsidRPr="007B4F1D" w:rsidRDefault="002C4722" w:rsidP="002B418E">
      <w:pPr>
        <w:pStyle w:val="Textoindependiente"/>
        <w:rPr>
          <w:rFonts w:ascii="Calibri" w:hAnsi="Calibri" w:cs="Calibri"/>
          <w:bCs/>
          <w:color w:val="000000"/>
          <w:sz w:val="22"/>
          <w:szCs w:val="22"/>
          <w:lang w:val="es-PA" w:eastAsia="es-CO"/>
        </w:rPr>
      </w:pPr>
    </w:p>
    <w:p w:rsidR="007B4F1D" w:rsidRPr="007B4F1D" w:rsidRDefault="007B4F1D" w:rsidP="007B4F1D">
      <w:pPr>
        <w:rPr>
          <w:rFonts w:ascii="Calibri" w:hAnsi="Calibri" w:cs="Calibri"/>
          <w:color w:val="000000"/>
          <w:szCs w:val="22"/>
          <w:lang w:val="es-PA"/>
        </w:rPr>
      </w:pPr>
    </w:p>
    <w:p w:rsidR="009B58D4" w:rsidRPr="005B0EFF" w:rsidRDefault="00F02EF8" w:rsidP="00BB024D">
      <w:pPr>
        <w:pStyle w:val="Ttulo1"/>
        <w:rPr>
          <w:rFonts w:ascii="Calibri" w:hAnsi="Calibri" w:cs="Calibri"/>
        </w:rPr>
      </w:pPr>
      <w:bookmarkStart w:id="119" w:name="_Toc213337139"/>
      <w:bookmarkStart w:id="120" w:name="_Toc416102215"/>
      <w:bookmarkEnd w:id="111"/>
      <w:bookmarkEnd w:id="112"/>
      <w:bookmarkEnd w:id="113"/>
      <w:r w:rsidRPr="005B0EFF">
        <w:rPr>
          <w:rFonts w:ascii="Calibri" w:hAnsi="Calibri" w:cs="Calibri"/>
        </w:rPr>
        <w:lastRenderedPageBreak/>
        <w:t>Control de Proyecto</w:t>
      </w:r>
      <w:bookmarkEnd w:id="119"/>
      <w:bookmarkEnd w:id="120"/>
    </w:p>
    <w:p w:rsidR="005A0CD1" w:rsidRPr="005B0EFF" w:rsidRDefault="005A0CD1" w:rsidP="00875890">
      <w:pPr>
        <w:pStyle w:val="Prrafodelista"/>
        <w:keepNext/>
        <w:widowControl w:val="0"/>
        <w:numPr>
          <w:ilvl w:val="0"/>
          <w:numId w:val="12"/>
        </w:numPr>
        <w:spacing w:line="360" w:lineRule="auto"/>
        <w:contextualSpacing w:val="0"/>
        <w:outlineLvl w:val="0"/>
        <w:rPr>
          <w:rFonts w:ascii="Calibri" w:hAnsi="Calibri" w:cs="Calibri"/>
          <w:caps/>
          <w:vanish/>
          <w:sz w:val="24"/>
          <w:szCs w:val="24"/>
        </w:rPr>
      </w:pPr>
      <w:bookmarkStart w:id="121" w:name="_Toc213333583"/>
      <w:bookmarkStart w:id="122" w:name="_Toc213337018"/>
      <w:bookmarkStart w:id="123" w:name="_Toc213337140"/>
      <w:bookmarkStart w:id="124" w:name="_Toc214864166"/>
      <w:bookmarkStart w:id="125" w:name="_Toc216081324"/>
      <w:bookmarkStart w:id="126" w:name="_Toc216081380"/>
      <w:bookmarkStart w:id="127" w:name="_Toc216081492"/>
      <w:bookmarkStart w:id="128" w:name="_Toc216081547"/>
      <w:bookmarkStart w:id="129" w:name="_Toc216082254"/>
      <w:bookmarkStart w:id="130" w:name="_Toc279156845"/>
      <w:bookmarkStart w:id="131" w:name="_Toc328497481"/>
      <w:bookmarkStart w:id="132" w:name="_Toc328497565"/>
      <w:bookmarkStart w:id="133" w:name="_Toc328497930"/>
      <w:bookmarkStart w:id="134" w:name="_Toc328747703"/>
      <w:bookmarkStart w:id="135" w:name="_Toc338342642"/>
      <w:bookmarkStart w:id="136" w:name="_Toc338342687"/>
      <w:bookmarkStart w:id="137" w:name="_Toc353183295"/>
      <w:bookmarkStart w:id="138" w:name="_Toc353183402"/>
      <w:bookmarkStart w:id="139" w:name="_Toc353196461"/>
      <w:bookmarkStart w:id="140" w:name="_Toc353803943"/>
      <w:bookmarkStart w:id="141" w:name="_Toc354756614"/>
      <w:bookmarkStart w:id="142" w:name="_Toc390442155"/>
      <w:bookmarkStart w:id="143" w:name="_Toc390776995"/>
      <w:bookmarkStart w:id="144" w:name="_Toc416100817"/>
      <w:bookmarkStart w:id="145" w:name="_Toc416102216"/>
      <w:bookmarkStart w:id="146" w:name="_Toc84087025"/>
      <w:bookmarkStart w:id="147" w:name="_Toc86825788"/>
      <w:bookmarkStart w:id="148" w:name="_Toc16998004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F02EF8" w:rsidRPr="005B0EFF" w:rsidRDefault="00BC6687" w:rsidP="00A85E5A">
      <w:pPr>
        <w:pStyle w:val="Ttulo2"/>
        <w:rPr>
          <w:rFonts w:ascii="Calibri" w:hAnsi="Calibri" w:cs="Calibri"/>
        </w:rPr>
      </w:pPr>
      <w:bookmarkStart w:id="149" w:name="_Toc213337143"/>
      <w:bookmarkStart w:id="150" w:name="_Toc416102217"/>
      <w:bookmarkEnd w:id="146"/>
      <w:bookmarkEnd w:id="147"/>
      <w:bookmarkEnd w:id="148"/>
      <w:r w:rsidRPr="005B0EFF">
        <w:rPr>
          <w:rFonts w:ascii="Calibri" w:hAnsi="Calibri" w:cs="Calibri"/>
        </w:rPr>
        <w:t>Proceso de Control de Cambios</w:t>
      </w:r>
      <w:bookmarkEnd w:id="149"/>
      <w:bookmarkEnd w:id="150"/>
    </w:p>
    <w:p w:rsidR="00F02EF8" w:rsidRPr="005B0EFF" w:rsidRDefault="00F02EF8" w:rsidP="00875890">
      <w:pPr>
        <w:rPr>
          <w:rFonts w:ascii="Calibri" w:hAnsi="Calibri" w:cs="Calibri"/>
          <w:sz w:val="24"/>
          <w:szCs w:val="24"/>
        </w:rPr>
      </w:pPr>
      <w:r w:rsidRPr="005B0EFF">
        <w:rPr>
          <w:rFonts w:ascii="Calibri" w:hAnsi="Calibri" w:cs="Calibri"/>
        </w:rPr>
        <w:t xml:space="preserve">Es posible que sea necesario hacer ajustes a este SOW por algunas de las siguientes razones, </w:t>
      </w:r>
      <w:r w:rsidRPr="005B0EFF">
        <w:rPr>
          <w:rFonts w:ascii="Calibri" w:hAnsi="Calibri" w:cs="Calibri"/>
          <w:sz w:val="24"/>
          <w:szCs w:val="24"/>
        </w:rPr>
        <w:t>aunque no limitadas a  las mismas:</w:t>
      </w:r>
    </w:p>
    <w:p w:rsidR="00F02EF8" w:rsidRPr="005B0EFF" w:rsidRDefault="00F02EF8" w:rsidP="00875890">
      <w:pPr>
        <w:rPr>
          <w:rFonts w:ascii="Calibri" w:hAnsi="Calibri" w:cs="Calibri"/>
          <w:sz w:val="24"/>
          <w:szCs w:val="24"/>
        </w:rPr>
      </w:pP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Cambios discrecionales al plan de proyecto.</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Cambios discrecionales al alcance del proyecto.</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 xml:space="preserve">No disponibilidad de productos o servicios fuera del control de </w:t>
      </w:r>
      <w:r w:rsidR="00330041" w:rsidRPr="005B0EFF">
        <w:rPr>
          <w:rFonts w:ascii="Calibri" w:hAnsi="Calibri" w:cs="Calibri"/>
          <w:sz w:val="24"/>
          <w:szCs w:val="24"/>
          <w:lang w:val="es-ES"/>
        </w:rPr>
        <w:t>ADR Technologies</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Impedimentos de ambiente o arquitectura no identificados con anterioridad a este SOW</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 xml:space="preserve">Falta de acceso a personal, información o instalaciones del </w:t>
      </w:r>
      <w:proofErr w:type="spellStart"/>
      <w:r w:rsidR="00BF24C4">
        <w:rPr>
          <w:rFonts w:ascii="Calibri" w:hAnsi="Calibri" w:cs="Calibri"/>
          <w:sz w:val="24"/>
          <w:szCs w:val="24"/>
          <w:lang w:val="es-ES"/>
        </w:rPr>
        <w:t>Banistmo</w:t>
      </w:r>
      <w:proofErr w:type="spellEnd"/>
      <w:r w:rsidRPr="005B0EFF">
        <w:rPr>
          <w:rFonts w:ascii="Calibri" w:hAnsi="Calibri" w:cs="Calibri"/>
          <w:sz w:val="24"/>
          <w:szCs w:val="24"/>
          <w:lang w:val="es-ES"/>
        </w:rPr>
        <w:t xml:space="preserve"> necesarios para completar el proyecto</w:t>
      </w:r>
    </w:p>
    <w:p w:rsidR="00316146" w:rsidRPr="005B0EFF" w:rsidRDefault="00F02EF8" w:rsidP="00875890">
      <w:pPr>
        <w:rPr>
          <w:rFonts w:ascii="Calibri" w:hAnsi="Calibri" w:cs="Calibri"/>
        </w:rPr>
      </w:pPr>
      <w:r w:rsidRPr="005B0EFF">
        <w:rPr>
          <w:rFonts w:ascii="Calibri" w:hAnsi="Calibri" w:cs="Calibri"/>
        </w:rPr>
        <w:t>En el caso de que fuera necesario cambiar este Statement of Work</w:t>
      </w:r>
      <w:r w:rsidR="00330041" w:rsidRPr="005B0EFF">
        <w:rPr>
          <w:rFonts w:ascii="Calibri" w:hAnsi="Calibri" w:cs="Calibri"/>
        </w:rPr>
        <w:t>, ADR Technologies</w:t>
      </w:r>
      <w:r w:rsidRPr="005B0EFF">
        <w:rPr>
          <w:rFonts w:ascii="Calibri" w:hAnsi="Calibri" w:cs="Calibri"/>
        </w:rPr>
        <w:t xml:space="preserve"> iniciara el proceso de </w:t>
      </w:r>
      <w:r w:rsidR="00330041" w:rsidRPr="005B0EFF">
        <w:rPr>
          <w:rFonts w:ascii="Calibri" w:hAnsi="Calibri" w:cs="Calibri"/>
        </w:rPr>
        <w:t>Control de Cambios</w:t>
      </w:r>
      <w:r w:rsidRPr="005B0EFF">
        <w:rPr>
          <w:rFonts w:ascii="Calibri" w:hAnsi="Calibri" w:cs="Calibri"/>
        </w:rPr>
        <w:t xml:space="preserve"> de acuerdo al procedimiento de</w:t>
      </w:r>
      <w:r w:rsidR="005A3E10" w:rsidRPr="005B0EFF">
        <w:rPr>
          <w:rFonts w:ascii="Calibri" w:hAnsi="Calibri" w:cs="Calibri"/>
        </w:rPr>
        <w:t xml:space="preserve"> control de cambios.</w:t>
      </w:r>
    </w:p>
    <w:p w:rsidR="00BC6687" w:rsidRPr="005B0EFF" w:rsidRDefault="00BC6687" w:rsidP="00875890">
      <w:pPr>
        <w:rPr>
          <w:rFonts w:ascii="Calibri" w:hAnsi="Calibri" w:cs="Calibri"/>
        </w:rPr>
      </w:pPr>
    </w:p>
    <w:p w:rsidR="000F4A7F" w:rsidRPr="0039713A" w:rsidRDefault="000F4A7F" w:rsidP="000F4A7F">
      <w:pPr>
        <w:pStyle w:val="Ttulo1"/>
      </w:pPr>
      <w:bookmarkStart w:id="151" w:name="_Toc213337144"/>
      <w:bookmarkStart w:id="152" w:name="_Toc338342689"/>
      <w:bookmarkStart w:id="153" w:name="_Toc416102218"/>
      <w:bookmarkStart w:id="154" w:name="_Toc84087036"/>
      <w:bookmarkStart w:id="155" w:name="_Toc86825799"/>
      <w:bookmarkStart w:id="156" w:name="_Toc137444787"/>
      <w:bookmarkStart w:id="157" w:name="_Toc213337156"/>
      <w:proofErr w:type="spellStart"/>
      <w:r w:rsidRPr="0039713A">
        <w:lastRenderedPageBreak/>
        <w:t>Staffing</w:t>
      </w:r>
      <w:bookmarkEnd w:id="151"/>
      <w:bookmarkEnd w:id="152"/>
      <w:bookmarkEnd w:id="153"/>
      <w:proofErr w:type="spellEnd"/>
    </w:p>
    <w:p w:rsidR="000F4A7F" w:rsidRPr="00385A5F" w:rsidRDefault="000F4A7F" w:rsidP="000F4A7F">
      <w:pPr>
        <w:pStyle w:val="Prrafodelista"/>
        <w:keepNext/>
        <w:widowControl w:val="0"/>
        <w:numPr>
          <w:ilvl w:val="0"/>
          <w:numId w:val="12"/>
        </w:numPr>
        <w:spacing w:line="360" w:lineRule="auto"/>
        <w:contextualSpacing w:val="0"/>
        <w:outlineLvl w:val="0"/>
        <w:rPr>
          <w:caps/>
          <w:vanish/>
          <w:sz w:val="24"/>
          <w:szCs w:val="24"/>
        </w:rPr>
      </w:pPr>
      <w:bookmarkStart w:id="158" w:name="_Toc213333588"/>
      <w:bookmarkStart w:id="159" w:name="_Toc213337023"/>
      <w:bookmarkStart w:id="160" w:name="_Toc213337145"/>
      <w:bookmarkStart w:id="161" w:name="_Toc214864171"/>
      <w:bookmarkStart w:id="162" w:name="_Toc216081329"/>
      <w:bookmarkStart w:id="163" w:name="_Toc216081385"/>
      <w:bookmarkStart w:id="164" w:name="_Toc216081497"/>
      <w:bookmarkStart w:id="165" w:name="_Toc216081552"/>
      <w:bookmarkStart w:id="166" w:name="_Toc216082259"/>
      <w:bookmarkStart w:id="167" w:name="_Toc279156848"/>
      <w:bookmarkStart w:id="168" w:name="_Toc328497484"/>
      <w:bookmarkStart w:id="169" w:name="_Toc328497568"/>
      <w:bookmarkStart w:id="170" w:name="_Toc328497933"/>
      <w:bookmarkStart w:id="171" w:name="_Toc328747706"/>
      <w:bookmarkStart w:id="172" w:name="_Toc338342645"/>
      <w:bookmarkStart w:id="173" w:name="_Toc338342690"/>
      <w:bookmarkStart w:id="174" w:name="_Toc354756617"/>
      <w:bookmarkStart w:id="175" w:name="_Toc390442158"/>
      <w:bookmarkStart w:id="176" w:name="_Toc390776998"/>
      <w:bookmarkStart w:id="177" w:name="_Toc416100820"/>
      <w:bookmarkStart w:id="178" w:name="_Toc416102219"/>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0F4A7F" w:rsidRPr="00385A5F" w:rsidRDefault="000F4A7F" w:rsidP="000F4A7F">
      <w:pPr>
        <w:pStyle w:val="Ttulo2"/>
      </w:pPr>
      <w:bookmarkStart w:id="179" w:name="_Toc416102220"/>
      <w:r>
        <w:rPr>
          <w:lang w:val="es-PA"/>
        </w:rPr>
        <w:t>ADR Technologies</w:t>
      </w:r>
      <w:bookmarkEnd w:id="179"/>
    </w:p>
    <w:p w:rsidR="000F4A7F" w:rsidRPr="00385A5F" w:rsidRDefault="00337608" w:rsidP="000F4A7F">
      <w:r>
        <w:t>El Área Comercial</w:t>
      </w:r>
      <w:r w:rsidR="000F4A7F" w:rsidRPr="00385A5F">
        <w:t xml:space="preserve"> trabajara con </w:t>
      </w:r>
      <w:r>
        <w:t>Operaciones</w:t>
      </w:r>
      <w:r w:rsidR="000F3640">
        <w:fldChar w:fldCharType="begin"/>
      </w:r>
      <w:r w:rsidR="000F3640">
        <w:instrText xml:space="preserve"> DOCPROPERTY  Cliente  \* MERGEFORMAT </w:instrText>
      </w:r>
      <w:r w:rsidR="000F3640">
        <w:fldChar w:fldCharType="end"/>
      </w:r>
      <w:r w:rsidR="000F4A7F" w:rsidRPr="00385A5F">
        <w:t xml:space="preserve"> para acomodar la planificación y los objetivos del proyecto.  </w:t>
      </w:r>
      <w:r w:rsidR="000F4A7F">
        <w:t>ADR Technologies</w:t>
      </w:r>
      <w:r w:rsidR="000F4A7F" w:rsidRPr="00385A5F">
        <w:t xml:space="preserve"> proporcionara todos los recursos de consultoría de manera oportuna para asegurar un proyecto exitoso.</w:t>
      </w:r>
    </w:p>
    <w:p w:rsidR="000F4A7F" w:rsidRPr="00385A5F" w:rsidRDefault="000F4A7F" w:rsidP="000F4A7F">
      <w:pPr>
        <w:pStyle w:val="Ttulo3"/>
      </w:pPr>
      <w:bookmarkStart w:id="180" w:name="_Toc213337147"/>
      <w:bookmarkStart w:id="181" w:name="_Toc338342692"/>
      <w:bookmarkStart w:id="182" w:name="_Toc416102221"/>
      <w:r w:rsidRPr="00385A5F">
        <w:t>Semana Regular de Trabajo</w:t>
      </w:r>
      <w:bookmarkEnd w:id="180"/>
      <w:bookmarkEnd w:id="181"/>
      <w:bookmarkEnd w:id="182"/>
    </w:p>
    <w:p w:rsidR="000F4A7F" w:rsidRPr="00385A5F" w:rsidRDefault="000F4A7F" w:rsidP="000F4A7F">
      <w:pPr>
        <w:pStyle w:val="Sangradetextonormal"/>
      </w:pPr>
      <w:r w:rsidRPr="00385A5F">
        <w:t xml:space="preserve">Una Semana Regular de Trabajo para </w:t>
      </w:r>
      <w:r w:rsidR="00337608">
        <w:t>ADR Technologies</w:t>
      </w:r>
      <w:r w:rsidRPr="00385A5F">
        <w:t xml:space="preserve"> será considerada de 40 horas (8 horas diarias durante 5 días a la semana), excluyendo días festivos nacionales, propios de </w:t>
      </w:r>
      <w:r w:rsidR="00337608">
        <w:t>ADR Technologies</w:t>
      </w:r>
      <w:r w:rsidRPr="00385A5F">
        <w:t xml:space="preserve">, y los del </w:t>
      </w:r>
      <w:proofErr w:type="spellStart"/>
      <w:r w:rsidR="00BF24C4">
        <w:t>Banistmo</w:t>
      </w:r>
      <w:proofErr w:type="spellEnd"/>
      <w:r w:rsidRPr="00385A5F">
        <w:t xml:space="preserve">, a menos que se estipule algo diferente.  </w:t>
      </w:r>
    </w:p>
    <w:p w:rsidR="000F4A7F" w:rsidRPr="00385A5F" w:rsidRDefault="000F4A7F" w:rsidP="000F4A7F">
      <w:pPr>
        <w:pStyle w:val="Sangradetextonormal"/>
      </w:pPr>
      <w:r>
        <w:t>ADR Technologies</w:t>
      </w:r>
      <w:r w:rsidRPr="00385A5F">
        <w:t xml:space="preserve"> comprende que algunos acontecimientos requerirán tareas fuera de horario (ej.: puesta en producción).  Ambos, </w:t>
      </w:r>
      <w:r w:rsidR="002B418E">
        <w:fldChar w:fldCharType="begin"/>
      </w:r>
      <w:r w:rsidR="002B418E">
        <w:instrText xml:space="preserve"> DOCPROPERTY  Cliente  \* MERGEFORMAT </w:instrText>
      </w:r>
      <w:r w:rsidR="002B418E">
        <w:fldChar w:fldCharType="separate"/>
      </w:r>
      <w:r w:rsidR="00337608">
        <w:t>Área Comercial</w:t>
      </w:r>
      <w:r w:rsidR="002B418E">
        <w:fldChar w:fldCharType="end"/>
      </w:r>
      <w:r w:rsidRPr="00385A5F">
        <w:t xml:space="preserve"> y </w:t>
      </w:r>
      <w:r w:rsidR="00337608">
        <w:t>Operaciones</w:t>
      </w:r>
      <w:r w:rsidRPr="00385A5F">
        <w:t xml:space="preserve"> harán su mejor esfuerzo para facilitar los recursos en estas actividades, asegurándose que los consultores mantengan una carga de trabajo lo más cercana posible a las 40 horas semanales, enfocados en mantener la productividad.</w:t>
      </w:r>
    </w:p>
    <w:p w:rsidR="000F4A7F" w:rsidRPr="00385A5F" w:rsidRDefault="000F4A7F" w:rsidP="000F4A7F">
      <w:pPr>
        <w:pStyle w:val="Sangradetextonormal"/>
      </w:pPr>
      <w:r w:rsidRPr="00385A5F">
        <w:t xml:space="preserve">Cualquier modificación a esta definición de Semana Regular de Trabajo, deberá ser acordada por escrito en una </w:t>
      </w:r>
      <w:proofErr w:type="spellStart"/>
      <w:r w:rsidRPr="00385A5F">
        <w:t>addenda</w:t>
      </w:r>
      <w:proofErr w:type="spellEnd"/>
      <w:r w:rsidRPr="00385A5F">
        <w:t xml:space="preserve"> a este SOW.</w:t>
      </w:r>
    </w:p>
    <w:p w:rsidR="000F4A7F" w:rsidRPr="00385A5F" w:rsidRDefault="000F4A7F" w:rsidP="000F4A7F">
      <w:pPr>
        <w:pStyle w:val="Sangradetextonormal"/>
      </w:pPr>
      <w:r w:rsidRPr="00385A5F">
        <w:t>El trabajo comenzará en una fecha de inicio acordada.</w:t>
      </w:r>
    </w:p>
    <w:p w:rsidR="000F4A7F" w:rsidRPr="00385A5F" w:rsidRDefault="000F4A7F" w:rsidP="000F4A7F">
      <w:pPr>
        <w:pStyle w:val="Sangradetextonormal"/>
        <w:ind w:left="0"/>
      </w:pPr>
    </w:p>
    <w:p w:rsidR="000F4A7F" w:rsidRPr="00385A5F" w:rsidRDefault="000F4A7F" w:rsidP="000F4A7F">
      <w:pPr>
        <w:pStyle w:val="Ttulo2"/>
      </w:pPr>
      <w:bookmarkStart w:id="183" w:name="_Toc416102222"/>
      <w:r>
        <w:rPr>
          <w:lang w:val="es-PA"/>
        </w:rPr>
        <w:t xml:space="preserve">El </w:t>
      </w:r>
      <w:proofErr w:type="spellStart"/>
      <w:r w:rsidR="00BF24C4">
        <w:rPr>
          <w:lang w:val="es-PA"/>
        </w:rPr>
        <w:t>Banistmo</w:t>
      </w:r>
      <w:bookmarkEnd w:id="183"/>
      <w:proofErr w:type="spellEnd"/>
      <w:r>
        <w:fldChar w:fldCharType="begin"/>
      </w:r>
      <w:r>
        <w:instrText xml:space="preserve"> DOCPROPERTY  Cliente  \* MERGEFORMAT </w:instrText>
      </w:r>
      <w:r>
        <w:fldChar w:fldCharType="end"/>
      </w:r>
    </w:p>
    <w:p w:rsidR="000F4A7F" w:rsidRPr="00385A5F" w:rsidRDefault="000F4A7F" w:rsidP="000F4A7F">
      <w:r w:rsidRPr="00385A5F">
        <w:t xml:space="preserve">Antes de la entrega de cualquier servicio definido en este </w:t>
      </w:r>
      <w:proofErr w:type="spellStart"/>
      <w:r w:rsidRPr="00385A5F">
        <w:t>Statement</w:t>
      </w:r>
      <w:proofErr w:type="spellEnd"/>
      <w:r w:rsidRPr="00385A5F">
        <w:t xml:space="preserve"> of </w:t>
      </w:r>
      <w:proofErr w:type="spellStart"/>
      <w:r w:rsidRPr="00385A5F">
        <w:t>Work</w:t>
      </w:r>
      <w:proofErr w:type="spellEnd"/>
      <w:r w:rsidRPr="00385A5F">
        <w:t xml:space="preserve">, </w:t>
      </w:r>
      <w:r w:rsidR="00337608">
        <w:t>Operaciones</w:t>
      </w:r>
      <w:r w:rsidRPr="00385A5F">
        <w:t xml:space="preserve"> designara a una persona como Contacto Primario (PR) </w:t>
      </w:r>
      <w:r w:rsidR="00337608">
        <w:t>hacia el Área Comercial</w:t>
      </w:r>
      <w:r w:rsidRPr="00385A5F">
        <w:t>. El PR será la persona a la cual irán dirigi</w:t>
      </w:r>
      <w:r w:rsidR="00337608">
        <w:t xml:space="preserve">das todas las comunicaciones del Área Comercial </w:t>
      </w:r>
      <w:r w:rsidRPr="00385A5F">
        <w:t xml:space="preserve">y es la persona que tiene la autoridad para actuar en representación de </w:t>
      </w:r>
      <w:r w:rsidR="00337608">
        <w:t>Operaciones</w:t>
      </w:r>
      <w:r w:rsidRPr="00385A5F">
        <w:t xml:space="preserve"> en todos los aspectos del Proyecto.</w:t>
      </w:r>
    </w:p>
    <w:p w:rsidR="000F4A7F" w:rsidRPr="00385A5F" w:rsidRDefault="000F4A7F" w:rsidP="000F4A7F"/>
    <w:p w:rsidR="000F4A7F" w:rsidRPr="00385A5F" w:rsidRDefault="000F4A7F" w:rsidP="000F4A7F">
      <w:r w:rsidRPr="00385A5F">
        <w:t>Las responsabilidades del PR incluyen:</w:t>
      </w:r>
    </w:p>
    <w:p w:rsidR="000F4A7F" w:rsidRPr="00385A5F" w:rsidRDefault="000F4A7F" w:rsidP="000F4A7F">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Actuar como interfaz entre </w:t>
      </w:r>
      <w:r w:rsidR="00337608">
        <w:rPr>
          <w:rFonts w:ascii="Arial Narrow" w:hAnsi="Arial Narrow"/>
          <w:sz w:val="22"/>
          <w:szCs w:val="22"/>
          <w:lang w:val="es-ES"/>
        </w:rPr>
        <w:t>Operaciones</w:t>
      </w:r>
      <w:r w:rsidRPr="00385A5F">
        <w:rPr>
          <w:rFonts w:ascii="Arial Narrow" w:hAnsi="Arial Narrow"/>
          <w:sz w:val="22"/>
          <w:szCs w:val="22"/>
          <w:lang w:val="es-ES"/>
        </w:rPr>
        <w:t xml:space="preserve"> y </w:t>
      </w:r>
      <w:r w:rsidR="00337608" w:rsidRPr="00337608">
        <w:rPr>
          <w:lang w:val="es-PA"/>
        </w:rPr>
        <w:t>Área Comercial</w:t>
      </w:r>
      <w:r w:rsidRPr="00385A5F">
        <w:rPr>
          <w:rFonts w:ascii="Arial Narrow" w:hAnsi="Arial Narrow"/>
          <w:sz w:val="22"/>
          <w:szCs w:val="22"/>
          <w:lang w:val="es-ES"/>
        </w:rPr>
        <w:t>.</w:t>
      </w:r>
    </w:p>
    <w:p w:rsidR="000F4A7F" w:rsidRPr="00385A5F" w:rsidRDefault="000F4A7F" w:rsidP="000F4A7F">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Asignar un </w:t>
      </w:r>
      <w:proofErr w:type="spellStart"/>
      <w:r w:rsidRPr="00385A5F">
        <w:rPr>
          <w:rFonts w:ascii="Arial Narrow" w:hAnsi="Arial Narrow"/>
          <w:sz w:val="22"/>
          <w:szCs w:val="22"/>
          <w:lang w:val="es-ES"/>
        </w:rPr>
        <w:t>Administrator</w:t>
      </w:r>
      <w:proofErr w:type="spellEnd"/>
      <w:r w:rsidRPr="00385A5F">
        <w:rPr>
          <w:rFonts w:ascii="Arial Narrow" w:hAnsi="Arial Narrow"/>
          <w:sz w:val="22"/>
          <w:szCs w:val="22"/>
          <w:lang w:val="es-ES"/>
        </w:rPr>
        <w:t xml:space="preserve"> para:</w:t>
      </w:r>
    </w:p>
    <w:p w:rsidR="000F4A7F" w:rsidRPr="00385A5F" w:rsidRDefault="000F4A7F" w:rsidP="000F4A7F">
      <w:pPr>
        <w:pStyle w:val="NumberText2"/>
        <w:numPr>
          <w:ilvl w:val="1"/>
          <w:numId w:val="8"/>
        </w:numPr>
        <w:jc w:val="both"/>
        <w:rPr>
          <w:rFonts w:ascii="Arial Narrow" w:hAnsi="Arial Narrow"/>
          <w:sz w:val="22"/>
          <w:szCs w:val="22"/>
          <w:lang w:val="es-ES"/>
        </w:rPr>
      </w:pPr>
      <w:r w:rsidRPr="00385A5F">
        <w:rPr>
          <w:rFonts w:ascii="Arial Narrow" w:hAnsi="Arial Narrow"/>
          <w:sz w:val="22"/>
          <w:szCs w:val="22"/>
          <w:lang w:val="es-ES"/>
        </w:rPr>
        <w:t xml:space="preserve">Identificar, agendar y confirmar la disponibilidad de personal de soporte y administrativo para los trabajos y reuniones </w:t>
      </w:r>
      <w:proofErr w:type="spellStart"/>
      <w:r w:rsidRPr="00385A5F">
        <w:rPr>
          <w:rFonts w:ascii="Arial Narrow" w:hAnsi="Arial Narrow"/>
          <w:sz w:val="22"/>
          <w:szCs w:val="22"/>
          <w:lang w:val="es-ES"/>
        </w:rPr>
        <w:t>on-site</w:t>
      </w:r>
      <w:proofErr w:type="spellEnd"/>
      <w:r w:rsidRPr="00385A5F">
        <w:rPr>
          <w:rFonts w:ascii="Arial Narrow" w:hAnsi="Arial Narrow"/>
          <w:sz w:val="22"/>
          <w:szCs w:val="22"/>
          <w:lang w:val="es-ES"/>
        </w:rPr>
        <w:t>.</w:t>
      </w:r>
    </w:p>
    <w:p w:rsidR="000F4A7F" w:rsidRPr="00385A5F" w:rsidRDefault="000F4A7F" w:rsidP="000F4A7F">
      <w:pPr>
        <w:pStyle w:val="NumberText2"/>
        <w:numPr>
          <w:ilvl w:val="1"/>
          <w:numId w:val="8"/>
        </w:numPr>
        <w:jc w:val="both"/>
        <w:rPr>
          <w:rFonts w:ascii="Arial Narrow" w:hAnsi="Arial Narrow"/>
          <w:sz w:val="22"/>
          <w:szCs w:val="22"/>
          <w:lang w:val="es-ES"/>
        </w:rPr>
      </w:pPr>
      <w:r w:rsidRPr="00385A5F">
        <w:rPr>
          <w:rFonts w:ascii="Arial Narrow" w:hAnsi="Arial Narrow"/>
          <w:sz w:val="22"/>
          <w:szCs w:val="22"/>
          <w:lang w:val="es-ES"/>
        </w:rPr>
        <w:t>Reservar salas de reuniones según la agenda.</w:t>
      </w:r>
    </w:p>
    <w:p w:rsidR="000F4A7F" w:rsidRPr="00385A5F" w:rsidRDefault="000F4A7F" w:rsidP="000F4A7F">
      <w:pPr>
        <w:pStyle w:val="NumberText2"/>
        <w:numPr>
          <w:ilvl w:val="1"/>
          <w:numId w:val="8"/>
        </w:numPr>
        <w:jc w:val="both"/>
        <w:rPr>
          <w:rFonts w:ascii="Arial Narrow" w:hAnsi="Arial Narrow"/>
          <w:sz w:val="22"/>
          <w:szCs w:val="22"/>
          <w:lang w:val="es-ES"/>
        </w:rPr>
      </w:pPr>
      <w:r w:rsidRPr="00385A5F">
        <w:rPr>
          <w:rFonts w:ascii="Arial Narrow" w:hAnsi="Arial Narrow"/>
          <w:sz w:val="22"/>
          <w:szCs w:val="22"/>
          <w:lang w:val="es-ES"/>
        </w:rPr>
        <w:t>Asegurar que los puestos de trabajo e instalaciones estén disponibles para los consultores incluyendo área de trabajo, impresoras/conectividad de red, teléfono/línea de datos.</w:t>
      </w:r>
    </w:p>
    <w:p w:rsidR="000F4A7F" w:rsidRPr="00385A5F" w:rsidRDefault="000F4A7F" w:rsidP="000F4A7F">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Trabajar en conjunto </w:t>
      </w:r>
      <w:r w:rsidR="00310877">
        <w:rPr>
          <w:rFonts w:ascii="Arial Narrow" w:hAnsi="Arial Narrow"/>
          <w:sz w:val="22"/>
          <w:szCs w:val="22"/>
          <w:lang w:val="es-ES"/>
        </w:rPr>
        <w:t>con ADR Technologies</w:t>
      </w:r>
      <w:r w:rsidRPr="00385A5F">
        <w:rPr>
          <w:rFonts w:ascii="Arial Narrow" w:hAnsi="Arial Narrow"/>
          <w:sz w:val="22"/>
          <w:szCs w:val="22"/>
          <w:lang w:val="es-ES"/>
        </w:rPr>
        <w:t xml:space="preserve"> para administrar los procesos de Project </w:t>
      </w:r>
      <w:proofErr w:type="spellStart"/>
      <w:r w:rsidRPr="00385A5F">
        <w:rPr>
          <w:rFonts w:ascii="Arial Narrow" w:hAnsi="Arial Narrow"/>
          <w:sz w:val="22"/>
          <w:szCs w:val="22"/>
          <w:lang w:val="es-ES"/>
        </w:rPr>
        <w:t>Change</w:t>
      </w:r>
      <w:proofErr w:type="spellEnd"/>
      <w:r w:rsidRPr="00385A5F">
        <w:rPr>
          <w:rFonts w:ascii="Arial Narrow" w:hAnsi="Arial Narrow"/>
          <w:sz w:val="22"/>
          <w:szCs w:val="22"/>
          <w:lang w:val="es-ES"/>
        </w:rPr>
        <w:t>.</w:t>
      </w:r>
    </w:p>
    <w:p w:rsidR="000F4A7F" w:rsidRPr="00385A5F" w:rsidRDefault="000F4A7F" w:rsidP="000F4A7F">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Obtener y proveer información, datos, decisiones y aprobación, dentro de 5 días laborales luego del requerimiento por parte de </w:t>
      </w:r>
      <w:r w:rsidR="00A176F4">
        <w:rPr>
          <w:rFonts w:ascii="Arial Narrow" w:hAnsi="Arial Narrow"/>
          <w:sz w:val="22"/>
          <w:szCs w:val="22"/>
          <w:lang w:val="es-ES"/>
        </w:rPr>
        <w:t xml:space="preserve">ADR Technologies </w:t>
      </w:r>
      <w:r w:rsidRPr="00385A5F">
        <w:rPr>
          <w:rFonts w:ascii="Arial Narrow" w:hAnsi="Arial Narrow"/>
          <w:sz w:val="22"/>
          <w:szCs w:val="22"/>
          <w:lang w:val="es-ES"/>
        </w:rPr>
        <w:t>salvo que las 2 partes estén de acuerdo en extender el tiempo de respuesta.</w:t>
      </w:r>
    </w:p>
    <w:p w:rsidR="000F4A7F" w:rsidRPr="00385A5F" w:rsidRDefault="000F4A7F" w:rsidP="000F4A7F">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Resolver desviaciones del plan de trabajo que sean responsabilidad de </w:t>
      </w:r>
      <w:r w:rsidR="00337608">
        <w:rPr>
          <w:lang w:val="es-PA"/>
        </w:rPr>
        <w:t>Operaciones</w:t>
      </w:r>
      <w:r w:rsidRPr="00385A5F">
        <w:rPr>
          <w:lang w:val="es-ES"/>
        </w:rPr>
        <w:t>.</w:t>
      </w:r>
    </w:p>
    <w:p w:rsidR="000F4A7F" w:rsidRPr="00385A5F" w:rsidRDefault="000F4A7F" w:rsidP="000F4A7F">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Ayudar a resolver y escalar aspectos del proyecto dentro de la organización de </w:t>
      </w:r>
      <w:r w:rsidR="00337608">
        <w:rPr>
          <w:lang w:val="es-PA"/>
        </w:rPr>
        <w:t>Operaciones</w:t>
      </w:r>
      <w:r w:rsidRPr="00385A5F">
        <w:rPr>
          <w:lang w:val="es-ES"/>
        </w:rPr>
        <w:t>.</w:t>
      </w:r>
    </w:p>
    <w:p w:rsidR="000F4A7F" w:rsidRPr="00310877" w:rsidRDefault="000F4A7F" w:rsidP="00310877">
      <w:pPr>
        <w:pStyle w:val="NumberText2"/>
        <w:numPr>
          <w:ilvl w:val="0"/>
          <w:numId w:val="8"/>
        </w:numPr>
        <w:jc w:val="both"/>
        <w:rPr>
          <w:rFonts w:ascii="Arial Narrow" w:hAnsi="Arial Narrow"/>
          <w:sz w:val="22"/>
          <w:szCs w:val="22"/>
          <w:lang w:val="es-ES"/>
        </w:rPr>
      </w:pPr>
      <w:r w:rsidRPr="00385A5F">
        <w:rPr>
          <w:rFonts w:ascii="Arial Narrow" w:hAnsi="Arial Narrow"/>
          <w:sz w:val="22"/>
          <w:szCs w:val="22"/>
          <w:lang w:val="es-ES"/>
        </w:rPr>
        <w:t xml:space="preserve">Monitorear  y reportar el estado del proyecto de forma regular a la gerencia de </w:t>
      </w:r>
      <w:r w:rsidR="00337608">
        <w:rPr>
          <w:lang w:val="es-PA"/>
        </w:rPr>
        <w:t>Operaciones</w:t>
      </w:r>
      <w:r w:rsidRPr="00310877">
        <w:rPr>
          <w:lang w:val="es-ES"/>
        </w:rPr>
        <w:t>.</w:t>
      </w:r>
    </w:p>
    <w:p w:rsidR="00310877" w:rsidRDefault="00310877" w:rsidP="00310877">
      <w:pPr>
        <w:pStyle w:val="Textoindependiente"/>
      </w:pPr>
    </w:p>
    <w:p w:rsidR="00310877" w:rsidRDefault="00310877" w:rsidP="00310877">
      <w:pPr>
        <w:pStyle w:val="Textoindependiente"/>
      </w:pPr>
    </w:p>
    <w:p w:rsidR="00310877" w:rsidRPr="00385A5F" w:rsidRDefault="00310877" w:rsidP="00310877">
      <w:pPr>
        <w:pStyle w:val="Textoindependiente"/>
      </w:pPr>
      <w:r>
        <w:lastRenderedPageBreak/>
        <w:t xml:space="preserve">“El </w:t>
      </w:r>
      <w:proofErr w:type="spellStart"/>
      <w:r w:rsidR="00BF24C4">
        <w:t>Banistmo</w:t>
      </w:r>
      <w:proofErr w:type="spellEnd"/>
      <w:r>
        <w:t>”</w:t>
      </w:r>
      <w:r w:rsidRPr="00385A5F">
        <w:t xml:space="preserve"> garantizara la participación del personal técnico y funcional de tal modo que los requerimientos sean definidos sin demoras.  </w:t>
      </w:r>
      <w:r>
        <w:t xml:space="preserve">“El </w:t>
      </w:r>
      <w:proofErr w:type="spellStart"/>
      <w:r w:rsidR="00BF24C4">
        <w:t>Banistmo</w:t>
      </w:r>
      <w:proofErr w:type="spellEnd"/>
      <w:r>
        <w:t>”</w:t>
      </w:r>
      <w:r w:rsidRPr="00385A5F">
        <w:t xml:space="preserve"> proveerá acceso a estos especialistas técnicos y funcionales oportunamente para trabajar de manera cooperativa con los recursos de consultaría de </w:t>
      </w:r>
      <w:r>
        <w:t>ADR Technologies</w:t>
      </w:r>
    </w:p>
    <w:p w:rsidR="00310877" w:rsidRPr="00385A5F" w:rsidRDefault="00310877" w:rsidP="00310877">
      <w:pPr>
        <w:pStyle w:val="Textoindependiente"/>
      </w:pPr>
    </w:p>
    <w:p w:rsidR="00310877" w:rsidRPr="00385A5F" w:rsidRDefault="00310877" w:rsidP="00310877">
      <w:pPr>
        <w:pStyle w:val="Textoindependiente"/>
      </w:pPr>
      <w:r w:rsidRPr="00385A5F">
        <w:t xml:space="preserve">Los recursos clave de </w:t>
      </w:r>
      <w:r>
        <w:t xml:space="preserve">“El </w:t>
      </w:r>
      <w:proofErr w:type="spellStart"/>
      <w:r w:rsidR="00BF24C4">
        <w:t>Banistmo</w:t>
      </w:r>
      <w:proofErr w:type="spellEnd"/>
      <w:r>
        <w:t>”</w:t>
      </w:r>
      <w:r w:rsidRPr="00385A5F">
        <w:t xml:space="preserve">, puede incluir a los siguientes: Administrador del producto, Administrador de Base de Datos, Administradores de Email, Administradores IS/IT, Administrador de IVR, Administradores de Proyectos, Administradores de Servidores, Administradores de Telecomunicaciones, Web </w:t>
      </w:r>
      <w:proofErr w:type="spellStart"/>
      <w:r w:rsidRPr="00385A5F">
        <w:t>Developer</w:t>
      </w:r>
      <w:proofErr w:type="spellEnd"/>
      <w:r w:rsidRPr="00385A5F">
        <w:t xml:space="preserve"> &amp; Web </w:t>
      </w:r>
      <w:proofErr w:type="spellStart"/>
      <w:r w:rsidRPr="00385A5F">
        <w:t>Designer</w:t>
      </w:r>
      <w:proofErr w:type="spellEnd"/>
      <w:r w:rsidRPr="00385A5F">
        <w:t xml:space="preserve">, y Administradores de </w:t>
      </w:r>
      <w:proofErr w:type="spellStart"/>
      <w:r w:rsidRPr="00385A5F">
        <w:t>Workforce</w:t>
      </w:r>
      <w:proofErr w:type="spellEnd"/>
      <w:r w:rsidRPr="00385A5F">
        <w:t xml:space="preserve"> Management.</w:t>
      </w:r>
    </w:p>
    <w:p w:rsidR="00310877" w:rsidRPr="00310877" w:rsidRDefault="00310877" w:rsidP="00310877">
      <w:pPr>
        <w:pStyle w:val="NumberText2"/>
        <w:numPr>
          <w:ilvl w:val="0"/>
          <w:numId w:val="0"/>
        </w:numPr>
        <w:ind w:left="360" w:hanging="360"/>
        <w:jc w:val="both"/>
        <w:rPr>
          <w:rFonts w:ascii="Arial Narrow" w:hAnsi="Arial Narrow"/>
          <w:sz w:val="22"/>
          <w:szCs w:val="22"/>
          <w:lang w:val="es-ES"/>
        </w:rPr>
      </w:pPr>
    </w:p>
    <w:p w:rsidR="00310877" w:rsidRPr="00385A5F" w:rsidRDefault="00310877" w:rsidP="00310877">
      <w:pPr>
        <w:pStyle w:val="Ttulo1"/>
      </w:pPr>
      <w:bookmarkStart w:id="184" w:name="_Toc213337149"/>
      <w:bookmarkStart w:id="185" w:name="_Toc338342694"/>
      <w:bookmarkStart w:id="186" w:name="_Toc416102223"/>
      <w:r w:rsidRPr="00385A5F">
        <w:lastRenderedPageBreak/>
        <w:t>Asunciones y Bases de la Propuesta</w:t>
      </w:r>
      <w:bookmarkEnd w:id="184"/>
      <w:bookmarkEnd w:id="185"/>
      <w:bookmarkEnd w:id="186"/>
    </w:p>
    <w:p w:rsidR="00310877" w:rsidRPr="00385A5F" w:rsidRDefault="00310877" w:rsidP="00310877">
      <w:pPr>
        <w:pStyle w:val="Textoindependiente"/>
        <w:rPr>
          <w:vanish/>
        </w:rPr>
      </w:pPr>
      <w:bookmarkStart w:id="187" w:name="TM_ASSUMPTIONS_START"/>
      <w:bookmarkEnd w:id="187"/>
      <w:r w:rsidRPr="00385A5F">
        <w:rPr>
          <w:vanish/>
        </w:rPr>
        <w:t>The statements in this section are considered in the ensuing cost estimate.  Material changes in the underlying assumptions, or failure in meeting any of the prerequisites, may impact the project timeline of the Genesys deliverables.</w:t>
      </w:r>
      <w:bookmarkStart w:id="188" w:name="TM_ASSUMPTIONS_END"/>
      <w:bookmarkEnd w:id="188"/>
    </w:p>
    <w:p w:rsidR="00310877" w:rsidRPr="00385A5F" w:rsidRDefault="00310877" w:rsidP="00310877">
      <w:pPr>
        <w:pStyle w:val="Textoindependiente"/>
        <w:rPr>
          <w:vanish/>
        </w:rPr>
      </w:pPr>
      <w:bookmarkStart w:id="189" w:name="FIXED_ASSUMPTIONS_START"/>
      <w:bookmarkEnd w:id="189"/>
      <w:r w:rsidRPr="00385A5F">
        <w:rPr>
          <w:vanish/>
        </w:rPr>
        <w:t>The statements in this section were considered during the creation of this fixed price Statement of Work.  Material changes in the underlying assumptions, or failure in meeting any of the prerequisites, may impact the project timeline of the Genesys deliverables.</w:t>
      </w:r>
      <w:bookmarkStart w:id="190" w:name="FIXED_ASSUMPTIONS_END"/>
      <w:bookmarkEnd w:id="190"/>
    </w:p>
    <w:p w:rsidR="00310877" w:rsidRPr="00385A5F" w:rsidRDefault="00310877" w:rsidP="00310877">
      <w:pPr>
        <w:pStyle w:val="Textoindependiente"/>
        <w:rPr>
          <w:snapToGrid w:val="0"/>
        </w:rPr>
      </w:pPr>
      <w:bookmarkStart w:id="191" w:name="Assumptions"/>
      <w:bookmarkEnd w:id="191"/>
      <w:r w:rsidRPr="00385A5F">
        <w:rPr>
          <w:snapToGrid w:val="0"/>
        </w:rPr>
        <w:t>Con el objeto de elaborar una propuesta y una estimación preliminar del esfuerzo de implementación, algunas premisas y consideraciones son establecidas.  Toda variación a las mismas puede tener impacto en costo y en el plan de proyecto, por lo cual deben</w:t>
      </w:r>
      <w:r>
        <w:rPr>
          <w:snapToGrid w:val="0"/>
        </w:rPr>
        <w:t xml:space="preserve"> ser puestas a consideración </w:t>
      </w:r>
      <w:r w:rsidRPr="00385A5F">
        <w:rPr>
          <w:snapToGrid w:val="0"/>
        </w:rPr>
        <w:t xml:space="preserve">para determinar si es preciso invocar el </w:t>
      </w:r>
      <w:proofErr w:type="spellStart"/>
      <w:r w:rsidRPr="00385A5F">
        <w:rPr>
          <w:snapToGrid w:val="0"/>
        </w:rPr>
        <w:t>Change</w:t>
      </w:r>
      <w:proofErr w:type="spellEnd"/>
      <w:r w:rsidRPr="00385A5F">
        <w:rPr>
          <w:snapToGrid w:val="0"/>
        </w:rPr>
        <w:t xml:space="preserve"> </w:t>
      </w:r>
      <w:proofErr w:type="spellStart"/>
      <w:r w:rsidRPr="00385A5F">
        <w:rPr>
          <w:snapToGrid w:val="0"/>
        </w:rPr>
        <w:t>Request</w:t>
      </w:r>
      <w:proofErr w:type="spellEnd"/>
      <w:r w:rsidRPr="00385A5F">
        <w:rPr>
          <w:snapToGrid w:val="0"/>
        </w:rPr>
        <w:t xml:space="preserve"> </w:t>
      </w:r>
      <w:proofErr w:type="spellStart"/>
      <w:r w:rsidRPr="00385A5F">
        <w:rPr>
          <w:snapToGrid w:val="0"/>
        </w:rPr>
        <w:t>Process</w:t>
      </w:r>
      <w:proofErr w:type="spellEnd"/>
      <w:r w:rsidRPr="00385A5F">
        <w:rPr>
          <w:snapToGrid w:val="0"/>
        </w:rPr>
        <w:t>.</w:t>
      </w:r>
    </w:p>
    <w:p w:rsidR="00310877" w:rsidRPr="00385A5F" w:rsidRDefault="00310877" w:rsidP="00310877">
      <w:pPr>
        <w:pStyle w:val="Textoindependiente"/>
        <w:rPr>
          <w:snapToGrid w:val="0"/>
        </w:rPr>
      </w:pPr>
    </w:p>
    <w:p w:rsidR="00310877" w:rsidRPr="00385A5F" w:rsidRDefault="00310877" w:rsidP="00310877">
      <w:pPr>
        <w:pStyle w:val="Textoindependiente"/>
        <w:rPr>
          <w:vanish/>
        </w:rPr>
      </w:pPr>
      <w:r w:rsidRPr="00385A5F">
        <w:t xml:space="preserve">Un razonable esfuerzo ha sido hecho para definir a alto nivel los requerimientos de </w:t>
      </w:r>
      <w:r>
        <w:t xml:space="preserve">“El </w:t>
      </w:r>
      <w:proofErr w:type="spellStart"/>
      <w:r w:rsidR="00BF24C4">
        <w:t>Banistmo</w:t>
      </w:r>
      <w:proofErr w:type="spellEnd"/>
      <w:r>
        <w:t>”</w:t>
      </w:r>
      <w:r w:rsidRPr="00385A5F">
        <w:rPr>
          <w:vanish/>
        </w:rPr>
        <w:t>The statements in this section are considered in the ensuing cost estimate.  Material changes in the underlying assumptions, or failure in meeting any of the prerequisites, may impact the project timeline of the Genesys deliverables.</w:t>
      </w:r>
    </w:p>
    <w:p w:rsidR="00310877" w:rsidRPr="00385A5F" w:rsidRDefault="00310877" w:rsidP="00310877">
      <w:pPr>
        <w:pStyle w:val="Textoindependiente"/>
        <w:rPr>
          <w:vanish/>
        </w:rPr>
      </w:pPr>
      <w:r w:rsidRPr="00385A5F">
        <w:rPr>
          <w:vanish/>
        </w:rPr>
        <w:t>The statements in this section were considered during the creation of this fixed price Statement of Work.  Material changes in the underlying assumptions, or failure in meeting any of the prerequisites, may impact the project timeline of the Genesys deliverables.</w:t>
      </w:r>
    </w:p>
    <w:p w:rsidR="00310877" w:rsidRPr="00385A5F" w:rsidRDefault="00310877" w:rsidP="00310877">
      <w:pPr>
        <w:pStyle w:val="Textoindependiente"/>
      </w:pPr>
      <w:r>
        <w:rPr>
          <w:vanish/>
        </w:rPr>
        <w:t>“El “2”222</w:t>
      </w:r>
      <w:r w:rsidRPr="00385A5F">
        <w:t xml:space="preserve">.  El documento Análisis de Requerimientos resume los descubrimientos realizados.  Sin embargo, es de esperar que algunos requerimientos aun no hayan sido identificados.  </w:t>
      </w:r>
      <w:r>
        <w:t xml:space="preserve">“El </w:t>
      </w:r>
      <w:proofErr w:type="spellStart"/>
      <w:r w:rsidR="00BF24C4">
        <w:t>Banistmo</w:t>
      </w:r>
      <w:proofErr w:type="spellEnd"/>
      <w:r>
        <w:t>”</w:t>
      </w:r>
      <w:r w:rsidRPr="00385A5F">
        <w:t xml:space="preserve"> es el único responsable por definir y generar los requerimientos de sus usuarios, y comparte la responsabilidad de asignar prioridades e incluir estos requerimientos dentro del plan de proyecto.  </w:t>
      </w:r>
      <w:r>
        <w:t>ADR Technologies</w:t>
      </w:r>
      <w:r w:rsidRPr="00385A5F">
        <w:t xml:space="preserve"> evaluará los requerimientos adicionales para determinar si es necesario invocar el </w:t>
      </w:r>
      <w:proofErr w:type="spellStart"/>
      <w:r w:rsidRPr="00385A5F">
        <w:t>Change</w:t>
      </w:r>
      <w:proofErr w:type="spellEnd"/>
      <w:r w:rsidRPr="00385A5F">
        <w:t xml:space="preserve"> Control </w:t>
      </w:r>
      <w:proofErr w:type="spellStart"/>
      <w:r w:rsidRPr="00385A5F">
        <w:t>Process</w:t>
      </w:r>
      <w:proofErr w:type="spellEnd"/>
      <w:r w:rsidRPr="00385A5F">
        <w:t>.</w:t>
      </w:r>
    </w:p>
    <w:p w:rsidR="00310877" w:rsidRPr="00385A5F" w:rsidRDefault="00310877" w:rsidP="00310877">
      <w:pPr>
        <w:pStyle w:val="Textoindependiente"/>
      </w:pPr>
    </w:p>
    <w:p w:rsidR="00310877" w:rsidRPr="00385A5F" w:rsidRDefault="00310877" w:rsidP="00310877">
      <w:pPr>
        <w:pStyle w:val="Textoindependiente"/>
      </w:pPr>
      <w:r w:rsidRPr="00385A5F">
        <w:t xml:space="preserve">Es crucial que </w:t>
      </w:r>
      <w:r>
        <w:t xml:space="preserve">“El </w:t>
      </w:r>
      <w:proofErr w:type="spellStart"/>
      <w:r w:rsidR="00BF24C4">
        <w:t>Banistmo</w:t>
      </w:r>
      <w:proofErr w:type="spellEnd"/>
      <w:r>
        <w:t>”</w:t>
      </w:r>
      <w:r w:rsidRPr="00385A5F">
        <w:t xml:space="preserve"> provea lo siguiente de manera oportuna.  Cualquier falta en ello afectará el plan de proyecto e impondrá riesgos al mismo.  </w:t>
      </w:r>
      <w:r>
        <w:t xml:space="preserve">“El </w:t>
      </w:r>
      <w:proofErr w:type="spellStart"/>
      <w:r w:rsidR="00BF24C4">
        <w:t>Banistmo</w:t>
      </w:r>
      <w:proofErr w:type="spellEnd"/>
      <w:r>
        <w:t>”</w:t>
      </w:r>
      <w:r w:rsidRPr="00385A5F">
        <w:t xml:space="preserve"> debe tomar conocimiento y asumir responsabilidad por la provisión de lo siguiente:</w:t>
      </w:r>
    </w:p>
    <w:p w:rsidR="00310877" w:rsidRPr="00385A5F" w:rsidRDefault="00310877" w:rsidP="00310877">
      <w:pPr>
        <w:pStyle w:val="Textoindependiente"/>
      </w:pPr>
    </w:p>
    <w:p w:rsidR="00310877" w:rsidRPr="00385A5F" w:rsidRDefault="00310877" w:rsidP="00310877">
      <w:pPr>
        <w:pStyle w:val="Prrafodelista"/>
        <w:keepNext/>
        <w:widowControl w:val="0"/>
        <w:numPr>
          <w:ilvl w:val="0"/>
          <w:numId w:val="12"/>
        </w:numPr>
        <w:spacing w:line="360" w:lineRule="auto"/>
        <w:contextualSpacing w:val="0"/>
        <w:outlineLvl w:val="0"/>
        <w:rPr>
          <w:caps/>
          <w:vanish/>
          <w:sz w:val="24"/>
          <w:szCs w:val="24"/>
        </w:rPr>
      </w:pPr>
      <w:bookmarkStart w:id="192" w:name="_Toc213333593"/>
      <w:bookmarkStart w:id="193" w:name="_Toc213337028"/>
      <w:bookmarkStart w:id="194" w:name="_Toc213337150"/>
      <w:bookmarkStart w:id="195" w:name="_Toc214864176"/>
      <w:bookmarkStart w:id="196" w:name="_Toc216081334"/>
      <w:bookmarkStart w:id="197" w:name="_Toc216081390"/>
      <w:bookmarkStart w:id="198" w:name="_Toc216081502"/>
      <w:bookmarkStart w:id="199" w:name="_Toc216081557"/>
      <w:bookmarkStart w:id="200" w:name="_Toc216082264"/>
      <w:bookmarkStart w:id="201" w:name="_Toc279156853"/>
      <w:bookmarkStart w:id="202" w:name="_Toc328497489"/>
      <w:bookmarkStart w:id="203" w:name="_Toc328497573"/>
      <w:bookmarkStart w:id="204" w:name="_Toc328497938"/>
      <w:bookmarkStart w:id="205" w:name="_Toc328747711"/>
      <w:bookmarkStart w:id="206" w:name="_Toc338342650"/>
      <w:bookmarkStart w:id="207" w:name="_Toc338342695"/>
      <w:bookmarkStart w:id="208" w:name="_Toc354756622"/>
      <w:bookmarkStart w:id="209" w:name="_Toc390442163"/>
      <w:bookmarkStart w:id="210" w:name="_Toc390777003"/>
      <w:bookmarkStart w:id="211" w:name="_Toc416100825"/>
      <w:bookmarkStart w:id="212" w:name="_Toc416102224"/>
      <w:bookmarkStart w:id="213" w:name="_Toc84087033"/>
      <w:bookmarkStart w:id="214" w:name="_Toc86825797"/>
      <w:bookmarkStart w:id="215" w:name="_Toc169980048"/>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310877" w:rsidRPr="00385A5F" w:rsidRDefault="00310877" w:rsidP="00310877">
      <w:pPr>
        <w:pStyle w:val="Ttulo2"/>
      </w:pPr>
      <w:bookmarkStart w:id="216" w:name="_Toc213337151"/>
      <w:bookmarkStart w:id="217" w:name="_Toc338342696"/>
      <w:bookmarkStart w:id="218" w:name="_Toc416102225"/>
      <w:r w:rsidRPr="00385A5F">
        <w:t>Hardware y Software</w:t>
      </w:r>
      <w:bookmarkEnd w:id="213"/>
      <w:bookmarkEnd w:id="214"/>
      <w:bookmarkEnd w:id="215"/>
      <w:bookmarkEnd w:id="216"/>
      <w:bookmarkEnd w:id="217"/>
      <w:bookmarkEnd w:id="218"/>
    </w:p>
    <w:p w:rsidR="00310877" w:rsidRPr="00385A5F" w:rsidRDefault="00310877" w:rsidP="00310877">
      <w:pPr>
        <w:pStyle w:val="Textoindependiente"/>
      </w:pPr>
      <w:r>
        <w:t xml:space="preserve">“El </w:t>
      </w:r>
      <w:proofErr w:type="spellStart"/>
      <w:r w:rsidR="00BF24C4">
        <w:t>Banistmo</w:t>
      </w:r>
      <w:proofErr w:type="spellEnd"/>
      <w:r>
        <w:t>”</w:t>
      </w:r>
      <w:r w:rsidRPr="00385A5F">
        <w:t xml:space="preserve"> proveerá el entorno de hardware y software soportado donde la</w:t>
      </w:r>
      <w:r>
        <w:t xml:space="preserve"> solución pueda ser instalada</w:t>
      </w:r>
      <w:r w:rsidRPr="00DD5F3D">
        <w:t>.</w:t>
      </w:r>
    </w:p>
    <w:p w:rsidR="00310877" w:rsidRPr="00385A5F" w:rsidRDefault="00310877" w:rsidP="00310877">
      <w:pPr>
        <w:pStyle w:val="Textoindependiente"/>
      </w:pPr>
    </w:p>
    <w:p w:rsidR="00310877" w:rsidRPr="00385A5F" w:rsidRDefault="00310877" w:rsidP="00310877">
      <w:pPr>
        <w:pStyle w:val="Textoindependiente"/>
      </w:pPr>
      <w:r w:rsidRPr="00385A5F">
        <w:t>El hardware elegido para este entorno deberá reunir los requisitos mínimos tal como se describe en la documentación técnica.</w:t>
      </w:r>
    </w:p>
    <w:p w:rsidR="00310877" w:rsidRPr="00385A5F" w:rsidRDefault="00310877" w:rsidP="00310877">
      <w:pPr>
        <w:pStyle w:val="Textoindependiente"/>
      </w:pPr>
    </w:p>
    <w:p w:rsidR="00310877" w:rsidRPr="00385A5F" w:rsidRDefault="00310877" w:rsidP="00310877">
      <w:pPr>
        <w:pStyle w:val="Textoindependiente"/>
      </w:pPr>
      <w:r>
        <w:t xml:space="preserve">“El </w:t>
      </w:r>
      <w:proofErr w:type="spellStart"/>
      <w:r w:rsidR="00BF24C4">
        <w:t>Banistmo</w:t>
      </w:r>
      <w:proofErr w:type="spellEnd"/>
      <w:r>
        <w:t>”</w:t>
      </w:r>
      <w:r w:rsidRPr="00385A5F">
        <w:t xml:space="preserve"> es responsable por la evaluación, compra, adquisición, instalación, mantenimiento y soporte de todos los componentes de la infraestructura técnica.</w:t>
      </w:r>
    </w:p>
    <w:p w:rsidR="00310877" w:rsidRPr="00385A5F" w:rsidRDefault="00310877" w:rsidP="00310877">
      <w:pPr>
        <w:pStyle w:val="Textoindependiente"/>
      </w:pPr>
    </w:p>
    <w:p w:rsidR="00310877" w:rsidRPr="00385A5F" w:rsidRDefault="00310877" w:rsidP="00310877">
      <w:pPr>
        <w:pStyle w:val="Textoindependiente"/>
      </w:pPr>
      <w:r>
        <w:t xml:space="preserve">“El </w:t>
      </w:r>
      <w:proofErr w:type="spellStart"/>
      <w:r w:rsidR="00BF24C4">
        <w:t>Banistmo</w:t>
      </w:r>
      <w:proofErr w:type="spellEnd"/>
      <w:r>
        <w:t>”</w:t>
      </w:r>
      <w:r w:rsidRPr="00385A5F">
        <w:t xml:space="preserve"> será responsable por la instalación, configuración, e integración de las</w:t>
      </w:r>
      <w:r>
        <w:t xml:space="preserve"> componentes necesarias de </w:t>
      </w:r>
      <w:r w:rsidRPr="00385A5F">
        <w:t>Sistemas Operativos, bases de datos, hardware y software.</w:t>
      </w:r>
    </w:p>
    <w:p w:rsidR="00310877" w:rsidRPr="00385A5F" w:rsidRDefault="00310877" w:rsidP="00310877">
      <w:pPr>
        <w:pStyle w:val="Textoindependiente"/>
      </w:pPr>
    </w:p>
    <w:p w:rsidR="00310877" w:rsidRPr="00385A5F" w:rsidRDefault="00310877" w:rsidP="00310877">
      <w:pPr>
        <w:pStyle w:val="Textoindependiente"/>
      </w:pPr>
      <w:r>
        <w:t xml:space="preserve">“El </w:t>
      </w:r>
      <w:proofErr w:type="spellStart"/>
      <w:r w:rsidR="00BF24C4">
        <w:t>Banistmo</w:t>
      </w:r>
      <w:proofErr w:type="spellEnd"/>
      <w:r>
        <w:t>”</w:t>
      </w:r>
      <w:r w:rsidRPr="00385A5F">
        <w:t xml:space="preserve"> es responsable por el desempeño y/o capacidades de todos los sistemas de </w:t>
      </w:r>
      <w:proofErr w:type="spellStart"/>
      <w:r w:rsidRPr="00385A5F">
        <w:t>backend</w:t>
      </w:r>
      <w:proofErr w:type="spellEnd"/>
      <w:r w:rsidRPr="00385A5F">
        <w:t xml:space="preserve"> y </w:t>
      </w:r>
      <w:proofErr w:type="spellStart"/>
      <w:r w:rsidRPr="00385A5F">
        <w:t>front-end</w:t>
      </w:r>
      <w:proofErr w:type="spellEnd"/>
      <w:r w:rsidRPr="00385A5F">
        <w:t xml:space="preserve"> en relación a este SOW.</w:t>
      </w:r>
    </w:p>
    <w:p w:rsidR="00310877" w:rsidRPr="00385A5F" w:rsidRDefault="00310877" w:rsidP="00310877">
      <w:pPr>
        <w:pStyle w:val="Textoindependiente"/>
      </w:pPr>
    </w:p>
    <w:p w:rsidR="00310877" w:rsidRPr="00385A5F" w:rsidRDefault="00310877" w:rsidP="00310877">
      <w:pPr>
        <w:pStyle w:val="Textoindependiente"/>
      </w:pPr>
      <w:r w:rsidRPr="00385A5F">
        <w:t xml:space="preserve">El costo a </w:t>
      </w:r>
      <w:r w:rsidR="00102668">
        <w:t xml:space="preserve">“El </w:t>
      </w:r>
      <w:proofErr w:type="spellStart"/>
      <w:r w:rsidR="00BF24C4">
        <w:t>Banistmo</w:t>
      </w:r>
      <w:proofErr w:type="spellEnd"/>
      <w:r w:rsidR="00102668">
        <w:t xml:space="preserve">” por servidores </w:t>
      </w:r>
      <w:r w:rsidRPr="00385A5F">
        <w:t xml:space="preserve">y todo otro hardware no está </w:t>
      </w:r>
      <w:proofErr w:type="gramStart"/>
      <w:r w:rsidRPr="00385A5F">
        <w:t>incluidos</w:t>
      </w:r>
      <w:proofErr w:type="gramEnd"/>
      <w:r w:rsidRPr="00385A5F">
        <w:t xml:space="preserve"> en este SOW.</w:t>
      </w:r>
    </w:p>
    <w:p w:rsidR="00310877" w:rsidRPr="00385A5F" w:rsidRDefault="00310877" w:rsidP="00310877">
      <w:pPr>
        <w:pStyle w:val="Textoindependiente"/>
      </w:pPr>
    </w:p>
    <w:p w:rsidR="00310877" w:rsidRPr="00385A5F" w:rsidRDefault="00310877" w:rsidP="00310877">
      <w:pPr>
        <w:pStyle w:val="Textoindependiente"/>
      </w:pPr>
    </w:p>
    <w:p w:rsidR="00310877" w:rsidRPr="00385A5F" w:rsidRDefault="00310877" w:rsidP="00310877">
      <w:pPr>
        <w:pStyle w:val="Ttulo2"/>
      </w:pPr>
      <w:bookmarkStart w:id="219" w:name="_Toc169980049"/>
      <w:bookmarkStart w:id="220" w:name="_Toc213337152"/>
      <w:bookmarkStart w:id="221" w:name="_Toc338342697"/>
      <w:bookmarkStart w:id="222" w:name="_Toc416102226"/>
      <w:r w:rsidRPr="00385A5F">
        <w:t>Acceso y Documentación</w:t>
      </w:r>
      <w:bookmarkEnd w:id="219"/>
      <w:bookmarkEnd w:id="220"/>
      <w:bookmarkEnd w:id="221"/>
      <w:bookmarkEnd w:id="222"/>
    </w:p>
    <w:p w:rsidR="00310877" w:rsidRPr="00385A5F" w:rsidRDefault="00102668" w:rsidP="00310877">
      <w:pPr>
        <w:pStyle w:val="Textoindependiente"/>
      </w:pPr>
      <w:r>
        <w:t>ADR Technologies</w:t>
      </w:r>
      <w:r w:rsidR="00310877" w:rsidRPr="00385A5F">
        <w:t xml:space="preserve"> requiere acceso a las instalaciones donde el trabajo será realizado, incluyendo acceso a edificios y todas las áreas donde sea necesario ejecutar tareas de este SOW.</w:t>
      </w:r>
    </w:p>
    <w:p w:rsidR="00310877" w:rsidRPr="00385A5F" w:rsidRDefault="00310877" w:rsidP="00310877">
      <w:pPr>
        <w:pStyle w:val="Textoindependiente"/>
      </w:pPr>
    </w:p>
    <w:p w:rsidR="00310877" w:rsidRDefault="00102668" w:rsidP="00310877">
      <w:pPr>
        <w:pStyle w:val="Textoindependiente"/>
      </w:pPr>
      <w:r>
        <w:t>ADR Technologies</w:t>
      </w:r>
      <w:r w:rsidR="00310877" w:rsidRPr="00385A5F">
        <w:t xml:space="preserve"> requiere </w:t>
      </w:r>
      <w:proofErr w:type="spellStart"/>
      <w:r w:rsidR="00310877" w:rsidRPr="00385A5F">
        <w:t>network</w:t>
      </w:r>
      <w:proofErr w:type="spellEnd"/>
      <w:r w:rsidR="00310877" w:rsidRPr="00385A5F">
        <w:t xml:space="preserve"> </w:t>
      </w:r>
      <w:proofErr w:type="spellStart"/>
      <w:r w:rsidR="00310877" w:rsidRPr="00385A5F">
        <w:t>logon</w:t>
      </w:r>
      <w:proofErr w:type="spellEnd"/>
      <w:r w:rsidR="00310877" w:rsidRPr="00385A5F">
        <w:t xml:space="preserve"> </w:t>
      </w:r>
      <w:proofErr w:type="spellStart"/>
      <w:r w:rsidR="00310877" w:rsidRPr="00385A5F">
        <w:t>IDs</w:t>
      </w:r>
      <w:proofErr w:type="spellEnd"/>
      <w:r w:rsidR="00310877" w:rsidRPr="00385A5F">
        <w:t xml:space="preserve"> de acuerdo a las políticas de red y seguridad de </w:t>
      </w:r>
      <w:r>
        <w:t xml:space="preserve">“El </w:t>
      </w:r>
      <w:proofErr w:type="spellStart"/>
      <w:r w:rsidR="00BF24C4">
        <w:t>Banistmo</w:t>
      </w:r>
      <w:proofErr w:type="spellEnd"/>
      <w:r>
        <w:t>”</w:t>
      </w:r>
      <w:r w:rsidR="00310877" w:rsidRPr="00385A5F">
        <w:t>.</w:t>
      </w:r>
    </w:p>
    <w:p w:rsidR="00102668" w:rsidRPr="00385A5F" w:rsidRDefault="00102668" w:rsidP="00310877">
      <w:pPr>
        <w:pStyle w:val="Textoindependiente"/>
      </w:pPr>
    </w:p>
    <w:p w:rsidR="00310877" w:rsidRPr="00385A5F" w:rsidRDefault="00102668" w:rsidP="00310877">
      <w:pPr>
        <w:pStyle w:val="Textoindependiente"/>
      </w:pPr>
      <w:r>
        <w:t>ADR Technologies</w:t>
      </w:r>
      <w:r w:rsidR="00310877" w:rsidRPr="00385A5F">
        <w:t xml:space="preserve"> requiere acceso full de administrador a todos los servidores donde aplicaciones fueran a ser instaladas (preferentemente, incluyendo el acceso full a bases de datos) durante el transcurso del proyecto.</w:t>
      </w:r>
    </w:p>
    <w:p w:rsidR="00310877" w:rsidRPr="00385A5F" w:rsidRDefault="00310877" w:rsidP="00310877">
      <w:pPr>
        <w:pStyle w:val="Textoindependiente"/>
      </w:pPr>
    </w:p>
    <w:p w:rsidR="00310877" w:rsidRPr="00385A5F" w:rsidRDefault="00102668" w:rsidP="00310877">
      <w:pPr>
        <w:pStyle w:val="Textoindependiente"/>
      </w:pPr>
      <w:r>
        <w:t>ADR Technologies</w:t>
      </w:r>
      <w:r w:rsidR="00310877" w:rsidRPr="00385A5F">
        <w:t xml:space="preserve"> requiere la capacidad de conexión a la LAN de </w:t>
      </w:r>
      <w:r>
        <w:t xml:space="preserve">“El </w:t>
      </w:r>
      <w:proofErr w:type="spellStart"/>
      <w:r w:rsidR="00BF24C4">
        <w:t>Banistmo</w:t>
      </w:r>
      <w:proofErr w:type="spellEnd"/>
      <w:r>
        <w:t>”</w:t>
      </w:r>
      <w:r w:rsidR="00310877" w:rsidRPr="00385A5F">
        <w:t xml:space="preserve"> con acceso irrestricto a Internet, como así también a impresoras de red.</w:t>
      </w:r>
    </w:p>
    <w:p w:rsidR="00310877" w:rsidRPr="00385A5F" w:rsidRDefault="00310877" w:rsidP="00310877">
      <w:pPr>
        <w:pStyle w:val="Textoindependiente"/>
      </w:pPr>
    </w:p>
    <w:p w:rsidR="00310877" w:rsidRPr="00385A5F" w:rsidRDefault="00102668" w:rsidP="00310877">
      <w:pPr>
        <w:pStyle w:val="Textoindependiente"/>
      </w:pPr>
      <w:r>
        <w:t xml:space="preserve">“El </w:t>
      </w:r>
      <w:proofErr w:type="spellStart"/>
      <w:r w:rsidR="00BF24C4">
        <w:t>Banistmo</w:t>
      </w:r>
      <w:proofErr w:type="spellEnd"/>
      <w:r>
        <w:t>”</w:t>
      </w:r>
      <w:r w:rsidR="00310877" w:rsidRPr="00385A5F">
        <w:t xml:space="preserve"> proveerá los accesos remotos necesarios para el desarrollo de las actividades remotas. </w:t>
      </w:r>
    </w:p>
    <w:p w:rsidR="00310877" w:rsidRPr="00385A5F" w:rsidRDefault="00310877" w:rsidP="00310877">
      <w:pPr>
        <w:pStyle w:val="Textoindependiente"/>
      </w:pPr>
    </w:p>
    <w:p w:rsidR="00310877" w:rsidRPr="00385A5F" w:rsidRDefault="00102668" w:rsidP="00310877">
      <w:pPr>
        <w:pStyle w:val="Textoindependiente"/>
      </w:pPr>
      <w:r>
        <w:lastRenderedPageBreak/>
        <w:t>ADR Technologies</w:t>
      </w:r>
      <w:r w:rsidR="00310877" w:rsidRPr="00385A5F">
        <w:t xml:space="preserve"> precisará documentación de soporte según sea requerida por el(los) Consultor(es) de</w:t>
      </w:r>
      <w:r w:rsidR="00A176F4">
        <w:t xml:space="preserve"> ADR Technologies</w:t>
      </w:r>
      <w:r w:rsidR="00310877" w:rsidRPr="00385A5F">
        <w:t xml:space="preserve">. </w:t>
      </w:r>
      <w:r w:rsidR="00A176F4">
        <w:t xml:space="preserve">“El </w:t>
      </w:r>
      <w:proofErr w:type="spellStart"/>
      <w:r w:rsidR="00BF24C4">
        <w:t>Banistmo</w:t>
      </w:r>
      <w:proofErr w:type="spellEnd"/>
      <w:r w:rsidR="00A176F4">
        <w:t xml:space="preserve">” </w:t>
      </w:r>
      <w:r w:rsidR="00310877" w:rsidRPr="00385A5F">
        <w:rPr>
          <w:szCs w:val="22"/>
        </w:rPr>
        <w:t>proveerá un acceso cooperativo a los conocimientos necesarios requeridos durante todas las fases del proyecto.</w:t>
      </w:r>
    </w:p>
    <w:p w:rsidR="00310877" w:rsidRPr="00385A5F" w:rsidRDefault="00310877" w:rsidP="00310877">
      <w:pPr>
        <w:pStyle w:val="Textoindependiente"/>
      </w:pPr>
    </w:p>
    <w:p w:rsidR="00310877" w:rsidRPr="00385A5F" w:rsidRDefault="00310877" w:rsidP="00310877">
      <w:pPr>
        <w:pStyle w:val="Ttulo2"/>
      </w:pPr>
      <w:bookmarkStart w:id="223" w:name="_Toc169980050"/>
      <w:bookmarkStart w:id="224" w:name="_Toc213337153"/>
      <w:bookmarkStart w:id="225" w:name="_Toc338342698"/>
      <w:bookmarkStart w:id="226" w:name="_Toc416102227"/>
      <w:r w:rsidRPr="00385A5F">
        <w:t>Entorno de Trabajo</w:t>
      </w:r>
      <w:bookmarkEnd w:id="223"/>
      <w:bookmarkEnd w:id="224"/>
      <w:bookmarkEnd w:id="225"/>
      <w:bookmarkEnd w:id="226"/>
    </w:p>
    <w:p w:rsidR="00310877" w:rsidRPr="0008192C" w:rsidRDefault="00102668" w:rsidP="00310877">
      <w:pPr>
        <w:pStyle w:val="Textoindependiente"/>
      </w:pPr>
      <w:r>
        <w:t xml:space="preserve">“El </w:t>
      </w:r>
      <w:proofErr w:type="spellStart"/>
      <w:r w:rsidR="00BF24C4">
        <w:t>Banistmo</w:t>
      </w:r>
      <w:proofErr w:type="spellEnd"/>
      <w:r>
        <w:t>”</w:t>
      </w:r>
      <w:r w:rsidR="00310877" w:rsidRPr="0008192C">
        <w:t xml:space="preserve"> proveerá acceso a la red corporativa con todos los permisos necesarios para la ejecución</w:t>
      </w:r>
      <w:r>
        <w:t xml:space="preserve"> </w:t>
      </w:r>
      <w:r w:rsidR="00310877" w:rsidRPr="0008192C">
        <w:t xml:space="preserve">del desarrollo. Esto es solo para el acceso a recursos corporativos de </w:t>
      </w:r>
      <w:r>
        <w:t>ADR Technologies</w:t>
      </w:r>
      <w:r w:rsidR="00310877" w:rsidRPr="0008192C">
        <w:t xml:space="preserve"> durante la</w:t>
      </w:r>
      <w:r>
        <w:t xml:space="preserve"> </w:t>
      </w:r>
      <w:r w:rsidR="00310877" w:rsidRPr="0008192C">
        <w:t>duración del proyecto.</w:t>
      </w:r>
    </w:p>
    <w:p w:rsidR="00310877" w:rsidRPr="00385A5F" w:rsidRDefault="00310877" w:rsidP="00310877">
      <w:pPr>
        <w:rPr>
          <w:color w:val="FF0000"/>
        </w:rPr>
      </w:pPr>
    </w:p>
    <w:p w:rsidR="00310877" w:rsidRPr="00385A5F" w:rsidRDefault="00310877" w:rsidP="00310877">
      <w:pPr>
        <w:pStyle w:val="Ttulo2"/>
      </w:pPr>
      <w:bookmarkStart w:id="227" w:name="_Toc169980052"/>
      <w:bookmarkStart w:id="228" w:name="_Toc213337154"/>
      <w:bookmarkStart w:id="229" w:name="_Toc338342699"/>
      <w:bookmarkStart w:id="230" w:name="_Toc416102228"/>
      <w:r w:rsidRPr="00385A5F">
        <w:t>Otras Premisas Clave</w:t>
      </w:r>
      <w:bookmarkEnd w:id="227"/>
      <w:bookmarkEnd w:id="228"/>
      <w:bookmarkEnd w:id="229"/>
      <w:bookmarkEnd w:id="230"/>
    </w:p>
    <w:p w:rsidR="00310877" w:rsidRPr="00385A5F" w:rsidRDefault="00102668" w:rsidP="00310877">
      <w:pPr>
        <w:pStyle w:val="Textoindependiente"/>
      </w:pPr>
      <w:bookmarkStart w:id="231" w:name="_Toc84087032"/>
      <w:bookmarkStart w:id="232" w:name="_Toc86825796"/>
      <w:r>
        <w:t xml:space="preserve">“El </w:t>
      </w:r>
      <w:proofErr w:type="spellStart"/>
      <w:r w:rsidR="00BF24C4">
        <w:t>Banistmo</w:t>
      </w:r>
      <w:proofErr w:type="spellEnd"/>
      <w:r>
        <w:t>”</w:t>
      </w:r>
      <w:r w:rsidR="000F3640">
        <w:fldChar w:fldCharType="begin"/>
      </w:r>
      <w:r w:rsidR="000F3640">
        <w:instrText xml:space="preserve"> DOCPROPERTY  Cliente  \* MERGEFORMAT </w:instrText>
      </w:r>
      <w:r w:rsidR="000F3640">
        <w:fldChar w:fldCharType="end"/>
      </w:r>
      <w:r w:rsidR="00310877" w:rsidRPr="00385A5F">
        <w:t xml:space="preserve"> es responsable de asegurar que todo trabajo realizado por </w:t>
      </w:r>
      <w:r>
        <w:t>ADR Technologies</w:t>
      </w:r>
      <w:r w:rsidR="00310877" w:rsidRPr="00385A5F">
        <w:t xml:space="preserve"> sea hecho de acuerdo con las políticas corporativas y regulatorias.  Información relativa a este punto deberá ser provista al Project Manager de </w:t>
      </w:r>
      <w:r>
        <w:t>ADR Technologies</w:t>
      </w:r>
      <w:r w:rsidR="00310877" w:rsidRPr="00385A5F">
        <w:t>, quien entonces se asegura que el equipo de proyecto realice sus tareas dentro de estos lineamientos.</w:t>
      </w:r>
    </w:p>
    <w:p w:rsidR="00310877" w:rsidRPr="00385A5F" w:rsidRDefault="00310877" w:rsidP="00310877">
      <w:pPr>
        <w:pStyle w:val="Textoindependiente"/>
      </w:pPr>
    </w:p>
    <w:p w:rsidR="00310877" w:rsidRPr="00385A5F" w:rsidRDefault="00102668" w:rsidP="00310877">
      <w:pPr>
        <w:pStyle w:val="Textoindependiente"/>
      </w:pPr>
      <w:r>
        <w:t xml:space="preserve">“El </w:t>
      </w:r>
      <w:proofErr w:type="spellStart"/>
      <w:r w:rsidR="00BF24C4">
        <w:t>Banistmo</w:t>
      </w:r>
      <w:proofErr w:type="spellEnd"/>
      <w:r>
        <w:t>”</w:t>
      </w:r>
      <w:r w:rsidR="00310877" w:rsidRPr="00385A5F">
        <w:t xml:space="preserve"> comprende que será el responsable de mantener el sistema entregado, y reconoce su  responsabilidad por adquirir entrenamiento y experiencia en el sistema antes de ponerlo productivo.</w:t>
      </w:r>
    </w:p>
    <w:bookmarkEnd w:id="231"/>
    <w:bookmarkEnd w:id="232"/>
    <w:p w:rsidR="00102668" w:rsidRDefault="00102668" w:rsidP="00310877">
      <w:pPr>
        <w:pStyle w:val="Textoindependiente"/>
      </w:pPr>
    </w:p>
    <w:p w:rsidR="00310877" w:rsidRPr="00385A5F" w:rsidRDefault="00102668" w:rsidP="00310877">
      <w:pPr>
        <w:pStyle w:val="Textoindependiente"/>
      </w:pPr>
      <w:r>
        <w:t>ADR Technologies</w:t>
      </w:r>
      <w:r w:rsidR="00310877" w:rsidRPr="00385A5F">
        <w:t xml:space="preserve"> comprende que factores internos de </w:t>
      </w:r>
      <w:r>
        <w:t xml:space="preserve">“El </w:t>
      </w:r>
      <w:proofErr w:type="spellStart"/>
      <w:r w:rsidR="00BF24C4">
        <w:t>Banistmo</w:t>
      </w:r>
      <w:proofErr w:type="spellEnd"/>
      <w:r>
        <w:t>”,</w:t>
      </w:r>
      <w:r w:rsidR="00310877" w:rsidRPr="00385A5F">
        <w:t xml:space="preserve"> como disponibilidad de recursos, políticas, procedimientos, etc., pueden cambiar.   También que, influencias externas o terceras partes pueden afectar el proyecto.  </w:t>
      </w:r>
      <w:r>
        <w:t xml:space="preserve">“El </w:t>
      </w:r>
      <w:proofErr w:type="spellStart"/>
      <w:r w:rsidR="00BF24C4">
        <w:t>Banistmo</w:t>
      </w:r>
      <w:proofErr w:type="spellEnd"/>
      <w:r>
        <w:t>”</w:t>
      </w:r>
      <w:r w:rsidR="00310877" w:rsidRPr="00385A5F">
        <w:t xml:space="preserve"> acepta responsabilidad por todos estos factores y los impactos que puedan tener en costos y en el plan de trabajo del proyecto.</w:t>
      </w:r>
    </w:p>
    <w:p w:rsidR="00310877" w:rsidRPr="00385A5F" w:rsidRDefault="00310877" w:rsidP="00310877">
      <w:pPr>
        <w:pStyle w:val="Textoindependiente"/>
      </w:pPr>
    </w:p>
    <w:p w:rsidR="00310877" w:rsidRPr="00385A5F" w:rsidRDefault="00102668" w:rsidP="00310877">
      <w:pPr>
        <w:pStyle w:val="Textoindependiente"/>
      </w:pPr>
      <w:r>
        <w:t>ADR Technologies</w:t>
      </w:r>
      <w:r w:rsidR="00310877" w:rsidRPr="00385A5F">
        <w:t xml:space="preserve"> elaborará y entregara los documentos del proyecto según lo estipula la Metodología, utilizando los </w:t>
      </w:r>
      <w:proofErr w:type="spellStart"/>
      <w:r w:rsidR="00310877" w:rsidRPr="00385A5F">
        <w:t>templates</w:t>
      </w:r>
      <w:proofErr w:type="spellEnd"/>
      <w:r w:rsidR="00310877" w:rsidRPr="00385A5F">
        <w:t xml:space="preserve"> corporativos de </w:t>
      </w:r>
      <w:r>
        <w:t>ADR Technologies</w:t>
      </w:r>
      <w:r w:rsidR="00310877" w:rsidRPr="00385A5F">
        <w:t>.</w:t>
      </w:r>
    </w:p>
    <w:p w:rsidR="00310877" w:rsidRPr="00385A5F" w:rsidRDefault="00310877" w:rsidP="00310877">
      <w:pPr>
        <w:pStyle w:val="Textoindependiente"/>
      </w:pPr>
    </w:p>
    <w:p w:rsidR="00310877" w:rsidRPr="00216F3D" w:rsidRDefault="00102668" w:rsidP="00310877">
      <w:pPr>
        <w:pStyle w:val="Textoindependiente"/>
      </w:pPr>
      <w:r>
        <w:t xml:space="preserve">“El </w:t>
      </w:r>
      <w:proofErr w:type="spellStart"/>
      <w:r w:rsidR="00BF24C4">
        <w:t>Banistmo</w:t>
      </w:r>
      <w:proofErr w:type="spellEnd"/>
      <w:r>
        <w:t>”</w:t>
      </w:r>
      <w:r w:rsidR="00310877" w:rsidRPr="00216F3D">
        <w:t xml:space="preserve"> deberá tener disponibles al ser requeridos los especialistas de Base de Datos, Administradores de Sistema, etc.</w:t>
      </w:r>
    </w:p>
    <w:p w:rsidR="00310877" w:rsidRPr="00216F3D" w:rsidRDefault="00310877" w:rsidP="00310877">
      <w:pPr>
        <w:pStyle w:val="Textoindependiente"/>
      </w:pPr>
    </w:p>
    <w:p w:rsidR="00310877" w:rsidRPr="00385A5F" w:rsidRDefault="00310877" w:rsidP="00310877">
      <w:pPr>
        <w:pStyle w:val="Textoindependiente"/>
        <w:rPr>
          <w:highlight w:val="yellow"/>
        </w:rPr>
      </w:pPr>
    </w:p>
    <w:p w:rsidR="00310877" w:rsidRPr="00385A5F" w:rsidRDefault="00310877" w:rsidP="00310877">
      <w:pPr>
        <w:pStyle w:val="Ttulo2"/>
      </w:pPr>
      <w:bookmarkStart w:id="233" w:name="_Toc169980053"/>
      <w:bookmarkStart w:id="234" w:name="_Toc213337155"/>
      <w:bookmarkStart w:id="235" w:name="_Toc338342700"/>
      <w:bookmarkStart w:id="236" w:name="_Toc416102229"/>
      <w:r w:rsidRPr="00385A5F">
        <w:t>Actividades, Materiales y/o Recursos fuera de alcance</w:t>
      </w:r>
      <w:bookmarkEnd w:id="233"/>
      <w:bookmarkEnd w:id="234"/>
      <w:bookmarkEnd w:id="235"/>
      <w:bookmarkEnd w:id="236"/>
    </w:p>
    <w:p w:rsidR="00310877" w:rsidRPr="00385A5F" w:rsidRDefault="00310877" w:rsidP="00310877">
      <w:pPr>
        <w:pStyle w:val="Textoindependiente"/>
      </w:pPr>
      <w:r w:rsidRPr="00385A5F">
        <w:t>El alcance del presente SOW está limitado a los productos/servicios enumerados de manera explícita con anterioridad. La siguiente es solo una lista de ejemplo, no exhaustiva, de actividades, materiales y/o recursos fuera del alcance del presente proyecto:</w:t>
      </w:r>
    </w:p>
    <w:p w:rsidR="00310877" w:rsidRPr="00385A5F" w:rsidRDefault="00310877" w:rsidP="00310877">
      <w:pPr>
        <w:pStyle w:val="Textoindependiente"/>
        <w:rPr>
          <w:highlight w:val="yellow"/>
        </w:rPr>
      </w:pPr>
    </w:p>
    <w:p w:rsidR="00310877" w:rsidRPr="00AE301B" w:rsidRDefault="00310877" w:rsidP="00310877">
      <w:pPr>
        <w:pStyle w:val="Textoindependiente"/>
      </w:pPr>
      <w:r w:rsidRPr="00AE301B">
        <w:t>No se considera dentro del alcance de la presente propuesta ningún tipo de Hardware.</w:t>
      </w:r>
    </w:p>
    <w:p w:rsidR="00310877" w:rsidRPr="00AE301B" w:rsidRDefault="00310877" w:rsidP="00310877">
      <w:pPr>
        <w:pStyle w:val="Textoindependiente"/>
      </w:pPr>
    </w:p>
    <w:p w:rsidR="00310877" w:rsidRPr="00AE301B" w:rsidRDefault="00310877" w:rsidP="00310877">
      <w:pPr>
        <w:pStyle w:val="Textoindependiente"/>
      </w:pPr>
      <w:r w:rsidRPr="00AE301B">
        <w:t xml:space="preserve">La instalación, mantenimiento, soporte, actualizaciones, y resolución de problemas de hardware y software están fuera de alcance.  </w:t>
      </w:r>
    </w:p>
    <w:p w:rsidR="00310877" w:rsidRPr="00AE301B" w:rsidRDefault="00310877" w:rsidP="00310877">
      <w:pPr>
        <w:pStyle w:val="Textoindependiente"/>
      </w:pPr>
    </w:p>
    <w:p w:rsidR="00310877" w:rsidRPr="00AE301B" w:rsidRDefault="00310877" w:rsidP="00310877">
      <w:pPr>
        <w:pStyle w:val="Textoindependiente"/>
      </w:pPr>
      <w:r w:rsidRPr="00AE301B">
        <w:t xml:space="preserve">La implementación de cualquier software de base y/o “middleware”, tanto en servidores como </w:t>
      </w:r>
      <w:proofErr w:type="spellStart"/>
      <w:r w:rsidR="00BF24C4">
        <w:t>Banistmo</w:t>
      </w:r>
      <w:r w:rsidRPr="00AE301B">
        <w:t>s</w:t>
      </w:r>
      <w:proofErr w:type="spellEnd"/>
      <w:r w:rsidRPr="00AE301B">
        <w:t xml:space="preserve"> están fuera del alcance del presente SOW.</w:t>
      </w:r>
    </w:p>
    <w:p w:rsidR="00310877" w:rsidRPr="00AE301B" w:rsidRDefault="00310877" w:rsidP="00310877">
      <w:pPr>
        <w:pStyle w:val="Textoindependiente"/>
      </w:pPr>
    </w:p>
    <w:p w:rsidR="00310877" w:rsidRDefault="00310877" w:rsidP="00310877">
      <w:pPr>
        <w:pStyle w:val="Textoindependiente"/>
      </w:pPr>
      <w:r w:rsidRPr="00AE301B">
        <w:t xml:space="preserve">La provisión y/o administración de cualquier base de datos se encuentra fuera de alcance. Estas tareas son responsabilidad del </w:t>
      </w:r>
      <w:proofErr w:type="spellStart"/>
      <w:r w:rsidR="00BF24C4">
        <w:t>Banistmo</w:t>
      </w:r>
      <w:proofErr w:type="spellEnd"/>
      <w:r w:rsidRPr="00AE301B">
        <w:t xml:space="preserve">.   </w:t>
      </w:r>
    </w:p>
    <w:p w:rsidR="00310877" w:rsidRPr="00AE301B" w:rsidRDefault="00310877" w:rsidP="00310877">
      <w:pPr>
        <w:pStyle w:val="Textoindependiente"/>
      </w:pPr>
    </w:p>
    <w:p w:rsidR="00310877" w:rsidRPr="00AE301B" w:rsidRDefault="00310877" w:rsidP="00310877">
      <w:pPr>
        <w:pStyle w:val="Textoindependiente"/>
      </w:pPr>
      <w:r w:rsidRPr="00AE301B">
        <w:t xml:space="preserve">La instalación, mantenimiento y/o soporte de software de terceros esta fuera de alcance.  </w:t>
      </w:r>
    </w:p>
    <w:p w:rsidR="00310877" w:rsidRPr="00AE301B" w:rsidRDefault="00310877" w:rsidP="00310877">
      <w:pPr>
        <w:pStyle w:val="Textoindependiente"/>
      </w:pPr>
    </w:p>
    <w:p w:rsidR="00310877" w:rsidRPr="00AE301B" w:rsidRDefault="00310877" w:rsidP="00310877">
      <w:pPr>
        <w:pStyle w:val="Textoindependiente"/>
      </w:pPr>
      <w:r w:rsidRPr="00AE301B">
        <w:t>La documentación de nuevos procedimientos y/o modificaciones a los procesos actuales del negocio, se encuentran fuera de alcance</w:t>
      </w:r>
      <w:r w:rsidR="00DF67C0">
        <w:t xml:space="preserve"> de no haber sido contempladas en el presente SOW</w:t>
      </w:r>
      <w:r w:rsidRPr="00AE301B">
        <w:t xml:space="preserve">.  </w:t>
      </w:r>
    </w:p>
    <w:p w:rsidR="00310877" w:rsidRPr="00AE301B" w:rsidRDefault="00310877" w:rsidP="00310877">
      <w:pPr>
        <w:pStyle w:val="Textoindependiente"/>
      </w:pPr>
    </w:p>
    <w:p w:rsidR="00310877" w:rsidRPr="00AE301B" w:rsidRDefault="00310877" w:rsidP="00310877">
      <w:pPr>
        <w:pStyle w:val="Textoindependiente"/>
      </w:pPr>
      <w:r w:rsidRPr="00AE301B">
        <w:t>Conectividad con la red de datos, test, resolución de problemas, administración, monitoreo, como así también cambios, reemplazos y/o reequipamiento de hardware y software para el correcto desempeño de la solución, se encuentran fuera de alcance.</w:t>
      </w:r>
    </w:p>
    <w:p w:rsidR="00310877" w:rsidRPr="00AE301B" w:rsidRDefault="00310877" w:rsidP="00310877">
      <w:pPr>
        <w:pStyle w:val="Textoindependiente"/>
      </w:pPr>
    </w:p>
    <w:p w:rsidR="00310877" w:rsidRPr="00AE301B" w:rsidRDefault="00310877" w:rsidP="00310877">
      <w:pPr>
        <w:pStyle w:val="Textoindependiente"/>
      </w:pPr>
      <w:r w:rsidRPr="00AE301B">
        <w:lastRenderedPageBreak/>
        <w:t>La provisión, instalación, configuración de sistemas operativos tanto de servidores como de puestos de trabajo, como así también, navegadores, bases de datos, web servers, agentes de monitoreo (SNMP), software de terceros, se encuentra fuera de alcance.</w:t>
      </w:r>
    </w:p>
    <w:p w:rsidR="00310877" w:rsidRPr="00AE301B" w:rsidRDefault="00310877" w:rsidP="00310877">
      <w:pPr>
        <w:pStyle w:val="Textoindependiente"/>
      </w:pPr>
    </w:p>
    <w:p w:rsidR="00310877" w:rsidRPr="00AE301B" w:rsidRDefault="00310877" w:rsidP="00310877">
      <w:pPr>
        <w:pStyle w:val="Textoindependiente"/>
      </w:pPr>
      <w:r w:rsidRPr="00AE301B">
        <w:t>La provisión de enlaces de redes de datos o redes telefónicas, se encuentra fuera de alcance.</w:t>
      </w:r>
    </w:p>
    <w:p w:rsidR="00310877" w:rsidRPr="00AE301B" w:rsidRDefault="00310877" w:rsidP="00310877">
      <w:pPr>
        <w:pStyle w:val="Textoindependiente"/>
      </w:pPr>
      <w:r w:rsidRPr="00AE301B">
        <w:t xml:space="preserve">La elaboración del inventario de </w:t>
      </w:r>
      <w:proofErr w:type="spellStart"/>
      <w:r w:rsidRPr="00AE301B">
        <w:t>IDs</w:t>
      </w:r>
      <w:proofErr w:type="spellEnd"/>
      <w:r w:rsidRPr="00AE301B">
        <w:t xml:space="preserve"> de agentes, </w:t>
      </w:r>
      <w:proofErr w:type="spellStart"/>
      <w:r w:rsidRPr="00AE301B">
        <w:t>DNs</w:t>
      </w:r>
      <w:proofErr w:type="spellEnd"/>
      <w:r w:rsidRPr="00AE301B">
        <w:t>, direccionamiento IP, se encuentra fuera de alcance.</w:t>
      </w:r>
    </w:p>
    <w:p w:rsidR="00310877" w:rsidRPr="00AE301B" w:rsidRDefault="00310877" w:rsidP="00310877">
      <w:pPr>
        <w:pStyle w:val="Textoindependiente"/>
      </w:pPr>
    </w:p>
    <w:p w:rsidR="00310877" w:rsidRPr="00AE301B" w:rsidRDefault="00310877" w:rsidP="00310877">
      <w:pPr>
        <w:pStyle w:val="Textoindependiente"/>
      </w:pPr>
    </w:p>
    <w:p w:rsidR="00337608" w:rsidRPr="005B0EFF" w:rsidRDefault="00337608" w:rsidP="00337608">
      <w:pPr>
        <w:rPr>
          <w:rFonts w:ascii="Calibri" w:hAnsi="Calibri" w:cs="Calibri"/>
        </w:rPr>
      </w:pPr>
      <w:bookmarkStart w:id="237" w:name="OLE_LINK1"/>
      <w:bookmarkStart w:id="238" w:name="OLE_LINK2"/>
      <w:bookmarkEnd w:id="154"/>
      <w:bookmarkEnd w:id="155"/>
      <w:bookmarkEnd w:id="156"/>
      <w:bookmarkEnd w:id="157"/>
    </w:p>
    <w:p w:rsidR="00337608" w:rsidRPr="005B0EFF" w:rsidRDefault="00337608" w:rsidP="00337608">
      <w:pPr>
        <w:rPr>
          <w:rFonts w:ascii="Calibri" w:hAnsi="Calibri" w:cs="Calibri"/>
        </w:rPr>
      </w:pPr>
    </w:p>
    <w:p w:rsidR="00BD2FD6" w:rsidRPr="005B0EFF" w:rsidRDefault="00BD2FD6">
      <w:pPr>
        <w:jc w:val="left"/>
        <w:rPr>
          <w:rFonts w:ascii="Calibri" w:hAnsi="Calibri" w:cs="Calibri"/>
        </w:rPr>
      </w:pPr>
    </w:p>
    <w:p w:rsidR="00300811" w:rsidRDefault="00300811" w:rsidP="00300811">
      <w:pPr>
        <w:pStyle w:val="Ttulo1"/>
        <w:rPr>
          <w:rFonts w:ascii="Calibri" w:hAnsi="Calibri" w:cs="Calibri"/>
        </w:rPr>
      </w:pPr>
      <w:bookmarkStart w:id="239" w:name="_Toc354589036"/>
      <w:bookmarkStart w:id="240" w:name="_Toc368651729"/>
      <w:bookmarkStart w:id="241" w:name="_Toc416102230"/>
      <w:r w:rsidRPr="005B0EFF">
        <w:rPr>
          <w:rFonts w:ascii="Calibri" w:hAnsi="Calibri" w:cs="Calibri"/>
        </w:rPr>
        <w:lastRenderedPageBreak/>
        <w:t>Términos y Condiciones</w:t>
      </w:r>
      <w:bookmarkEnd w:id="239"/>
      <w:bookmarkEnd w:id="240"/>
      <w:bookmarkEnd w:id="241"/>
    </w:p>
    <w:p w:rsidR="00300811" w:rsidRPr="005B0EFF" w:rsidRDefault="00300811" w:rsidP="00300811">
      <w:pPr>
        <w:pStyle w:val="Textoindependiente"/>
        <w:rPr>
          <w:rFonts w:ascii="Calibri" w:hAnsi="Calibri" w:cs="Calibri"/>
        </w:rPr>
      </w:pPr>
      <w:r w:rsidRPr="005B0EFF">
        <w:rPr>
          <w:rFonts w:ascii="Calibri" w:hAnsi="Calibri" w:cs="Calibri"/>
        </w:rPr>
        <w:t>Los siguientes Términos y Condiciones son específicos para este SOW y están sujetos a los términos y estándares del Contrato de Servicio Profesionales, los cuales son aceptados con la firma de este SOW.</w:t>
      </w:r>
    </w:p>
    <w:p w:rsidR="00300811" w:rsidRPr="005B0EFF" w:rsidRDefault="00300811" w:rsidP="00300811">
      <w:pPr>
        <w:pStyle w:val="Textoindependiente"/>
        <w:rPr>
          <w:rFonts w:ascii="Calibri" w:hAnsi="Calibri" w:cs="Calibri"/>
        </w:rPr>
      </w:pPr>
    </w:p>
    <w:p w:rsidR="00300811" w:rsidRPr="005B0EFF" w:rsidRDefault="00300811" w:rsidP="00300811">
      <w:pPr>
        <w:pStyle w:val="Prrafodelista"/>
        <w:keepNext/>
        <w:widowControl w:val="0"/>
        <w:numPr>
          <w:ilvl w:val="0"/>
          <w:numId w:val="12"/>
        </w:numPr>
        <w:spacing w:line="360" w:lineRule="auto"/>
        <w:contextualSpacing w:val="0"/>
        <w:outlineLvl w:val="0"/>
        <w:rPr>
          <w:rFonts w:ascii="Calibri" w:hAnsi="Calibri" w:cs="Calibri"/>
          <w:caps/>
          <w:vanish/>
          <w:sz w:val="24"/>
          <w:szCs w:val="24"/>
        </w:rPr>
      </w:pPr>
      <w:bookmarkStart w:id="242" w:name="_Toc213333607"/>
      <w:bookmarkStart w:id="243" w:name="_Toc213337035"/>
      <w:bookmarkStart w:id="244" w:name="_Toc213337157"/>
      <w:bookmarkStart w:id="245" w:name="_Toc214864183"/>
      <w:bookmarkStart w:id="246" w:name="_Toc216081341"/>
      <w:bookmarkStart w:id="247" w:name="_Toc216081397"/>
      <w:bookmarkStart w:id="248" w:name="_Toc216081509"/>
      <w:bookmarkStart w:id="249" w:name="_Toc216081564"/>
      <w:bookmarkStart w:id="250" w:name="_Toc216082271"/>
      <w:bookmarkStart w:id="251" w:name="_Toc279156860"/>
      <w:bookmarkStart w:id="252" w:name="_Toc328497496"/>
      <w:bookmarkStart w:id="253" w:name="_Toc328497580"/>
      <w:bookmarkStart w:id="254" w:name="_Toc328497945"/>
      <w:bookmarkStart w:id="255" w:name="_Toc328747718"/>
      <w:bookmarkStart w:id="256" w:name="_Toc338342657"/>
      <w:bookmarkStart w:id="257" w:name="_Toc338342702"/>
      <w:bookmarkStart w:id="258" w:name="_Toc353183298"/>
      <w:bookmarkStart w:id="259" w:name="_Toc353183405"/>
      <w:bookmarkStart w:id="260" w:name="_Toc353196464"/>
      <w:bookmarkStart w:id="261" w:name="_Toc353803946"/>
      <w:bookmarkStart w:id="262" w:name="_Toc354589037"/>
      <w:bookmarkStart w:id="263" w:name="_Toc354756629"/>
      <w:bookmarkStart w:id="264" w:name="_Toc355182984"/>
      <w:bookmarkStart w:id="265" w:name="_Toc355183021"/>
      <w:bookmarkStart w:id="266" w:name="_Toc355605418"/>
      <w:bookmarkStart w:id="267" w:name="_Toc355605455"/>
      <w:bookmarkStart w:id="268" w:name="_Toc355680999"/>
      <w:bookmarkStart w:id="269" w:name="_Toc355688577"/>
      <w:bookmarkStart w:id="270" w:name="_Toc355704396"/>
      <w:bookmarkStart w:id="271" w:name="_Toc355704942"/>
      <w:bookmarkStart w:id="272" w:name="_Toc360521684"/>
      <w:bookmarkStart w:id="273" w:name="_Toc360521724"/>
      <w:bookmarkStart w:id="274" w:name="_Toc361390558"/>
      <w:bookmarkStart w:id="275" w:name="_Toc361390594"/>
      <w:bookmarkStart w:id="276" w:name="_Toc361392479"/>
      <w:bookmarkStart w:id="277" w:name="_Toc361674426"/>
      <w:bookmarkStart w:id="278" w:name="_Toc366052098"/>
      <w:bookmarkStart w:id="279" w:name="_Toc366052215"/>
      <w:bookmarkStart w:id="280" w:name="_Toc366052330"/>
      <w:bookmarkStart w:id="281" w:name="_Toc366052371"/>
      <w:bookmarkStart w:id="282" w:name="_Toc367722268"/>
      <w:bookmarkStart w:id="283" w:name="_Toc367722928"/>
      <w:bookmarkStart w:id="284" w:name="_Toc368650408"/>
      <w:bookmarkStart w:id="285" w:name="_Toc368650450"/>
      <w:bookmarkStart w:id="286" w:name="_Toc368651730"/>
      <w:bookmarkStart w:id="287" w:name="_Toc390777010"/>
      <w:bookmarkStart w:id="288" w:name="_Toc416100832"/>
      <w:bookmarkStart w:id="289" w:name="_Toc41610223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300811" w:rsidRPr="005B0EFF" w:rsidRDefault="00300811" w:rsidP="00300811">
      <w:pPr>
        <w:pStyle w:val="Textoindependiente"/>
        <w:rPr>
          <w:rFonts w:ascii="Calibri" w:hAnsi="Calibri" w:cs="Calibri"/>
          <w:vanish/>
        </w:rPr>
      </w:pPr>
      <w:r w:rsidRPr="005B0EFF">
        <w:rPr>
          <w:rFonts w:ascii="Calibri" w:hAnsi="Calibri" w:cs="Calibri"/>
          <w:vanish/>
        </w:rPr>
        <w:t>for additional funding before proceeding with any work beyond the labor estimate in this SOW.</w:t>
      </w:r>
    </w:p>
    <w:p w:rsidR="00300811" w:rsidRPr="005B0EFF" w:rsidRDefault="00300811" w:rsidP="00300811">
      <w:pPr>
        <w:pStyle w:val="Textoindependiente"/>
        <w:rPr>
          <w:rFonts w:ascii="Calibri" w:hAnsi="Calibri" w:cs="Calibri"/>
          <w:vanish/>
        </w:rPr>
      </w:pPr>
      <w:r w:rsidRPr="005B0EFF">
        <w:rPr>
          <w:rFonts w:ascii="Calibri" w:hAnsi="Calibri" w:cs="Calibri"/>
          <w:vanish/>
        </w:rPr>
        <w:t>All fees and expenses for the Services described in this SOW will be assessed and billed monthly.</w:t>
      </w:r>
      <w:bookmarkStart w:id="290" w:name="TM_FEES_EXPENSES1_END"/>
      <w:bookmarkEnd w:id="290"/>
    </w:p>
    <w:p w:rsidR="00300811" w:rsidRPr="005B0EFF" w:rsidRDefault="00300811" w:rsidP="00300811">
      <w:pPr>
        <w:pStyle w:val="Textoindependiente"/>
        <w:rPr>
          <w:rFonts w:ascii="Calibri" w:hAnsi="Calibri" w:cs="Calibri"/>
          <w:vanish/>
        </w:rPr>
      </w:pPr>
      <w:bookmarkStart w:id="291" w:name="EXPENSES_BILLED_AT_COST_START"/>
      <w:bookmarkEnd w:id="291"/>
      <w:r w:rsidRPr="005B0EFF">
        <w:rPr>
          <w:rFonts w:ascii="Calibri" w:hAnsi="Calibri" w:cs="Calibri"/>
          <w:vanish/>
        </w:rPr>
        <w:t>Travel and living expenses incurred will be invoiced at actual cost.</w:t>
      </w:r>
      <w:bookmarkStart w:id="292" w:name="EXPENSES_BILLED_AT_COST_END"/>
      <w:bookmarkEnd w:id="292"/>
    </w:p>
    <w:p w:rsidR="00300811" w:rsidRPr="005B0EFF" w:rsidRDefault="00300811" w:rsidP="00300811">
      <w:pPr>
        <w:pStyle w:val="Ttulo2"/>
        <w:rPr>
          <w:rFonts w:ascii="Calibri" w:hAnsi="Calibri" w:cs="Calibri"/>
        </w:rPr>
      </w:pPr>
      <w:bookmarkStart w:id="293" w:name="_Toc156194414"/>
      <w:bookmarkStart w:id="294" w:name="_Toc213337159"/>
      <w:bookmarkStart w:id="295" w:name="_Toc354589038"/>
      <w:bookmarkStart w:id="296" w:name="_Toc368651731"/>
      <w:bookmarkStart w:id="297" w:name="_Toc416102232"/>
      <w:r w:rsidRPr="005B0EFF">
        <w:rPr>
          <w:rFonts w:ascii="Calibri" w:hAnsi="Calibri" w:cs="Calibri"/>
        </w:rPr>
        <w:t xml:space="preserve">Criterio de </w:t>
      </w:r>
      <w:bookmarkEnd w:id="293"/>
      <w:bookmarkEnd w:id="294"/>
      <w:r w:rsidRPr="005B0EFF">
        <w:rPr>
          <w:rFonts w:ascii="Calibri" w:hAnsi="Calibri" w:cs="Calibri"/>
        </w:rPr>
        <w:t>compleción</w:t>
      </w:r>
      <w:bookmarkEnd w:id="295"/>
      <w:bookmarkEnd w:id="296"/>
      <w:bookmarkEnd w:id="297"/>
    </w:p>
    <w:p w:rsidR="00300811" w:rsidRPr="005B0EFF" w:rsidRDefault="00300811" w:rsidP="00300811">
      <w:pPr>
        <w:rPr>
          <w:rFonts w:ascii="Calibri" w:hAnsi="Calibri" w:cs="Calibri"/>
        </w:rPr>
      </w:pPr>
      <w:r w:rsidRPr="005B0EFF">
        <w:rPr>
          <w:rFonts w:ascii="Calibri" w:hAnsi="Calibri" w:cs="Calibri"/>
        </w:rPr>
        <w:t xml:space="preserve">El proyecto se considerara completado cuando los entregables descriptos en este SOW hayan sido completados y entregados a </w:t>
      </w:r>
      <w:r w:rsidRPr="005B0EFF">
        <w:rPr>
          <w:rFonts w:ascii="Calibri" w:hAnsi="Calibri" w:cs="Calibri"/>
        </w:rPr>
        <w:fldChar w:fldCharType="begin"/>
      </w:r>
      <w:r w:rsidRPr="005B0EFF">
        <w:rPr>
          <w:rFonts w:ascii="Calibri" w:hAnsi="Calibri" w:cs="Calibri"/>
        </w:rPr>
        <w:instrText xml:space="preserve"> DOCPROPERTY  Cliente  \* MERGEFORMAT </w:instrText>
      </w:r>
      <w:r w:rsidRPr="005B0EFF">
        <w:rPr>
          <w:rFonts w:ascii="Calibri" w:hAnsi="Calibri" w:cs="Calibri"/>
        </w:rPr>
        <w:fldChar w:fldCharType="separate"/>
      </w:r>
      <w:r w:rsidRPr="005B0EFF">
        <w:rPr>
          <w:rFonts w:ascii="Calibri" w:hAnsi="Calibri" w:cs="Calibri"/>
        </w:rPr>
        <w:t>ADR Technologies</w:t>
      </w:r>
      <w:r w:rsidRPr="005B0EFF">
        <w:rPr>
          <w:rFonts w:ascii="Calibri" w:hAnsi="Calibri" w:cs="Calibri"/>
        </w:rPr>
        <w:fldChar w:fldCharType="end"/>
      </w:r>
      <w:r w:rsidRPr="005B0EFF">
        <w:rPr>
          <w:rFonts w:ascii="Calibri" w:hAnsi="Calibri" w:cs="Calibri"/>
        </w:rPr>
        <w:t xml:space="preserve">. </w:t>
      </w:r>
    </w:p>
    <w:p w:rsidR="00300811" w:rsidRPr="005B0EFF" w:rsidRDefault="00300811" w:rsidP="00300811">
      <w:pPr>
        <w:rPr>
          <w:rFonts w:ascii="Calibri" w:hAnsi="Calibri" w:cs="Calibri"/>
        </w:rPr>
      </w:pPr>
    </w:p>
    <w:p w:rsidR="00300811" w:rsidRPr="005B0EFF" w:rsidRDefault="00300811" w:rsidP="00300811">
      <w:pPr>
        <w:pStyle w:val="Listaconvietas"/>
        <w:jc w:val="both"/>
        <w:rPr>
          <w:rFonts w:ascii="Calibri" w:hAnsi="Calibri" w:cs="Calibri"/>
          <w:vanish/>
          <w:lang w:val="es-ES"/>
        </w:rPr>
      </w:pPr>
      <w:r w:rsidRPr="005B0EFF">
        <w:rPr>
          <w:rFonts w:ascii="Calibri" w:hAnsi="Calibri" w:cs="Calibri"/>
          <w:vanish/>
          <w:lang w:val="es-ES"/>
        </w:rPr>
        <w:t xml:space="preserve">Genesys PS provides the number of hours of Services specified in the </w:t>
      </w:r>
      <w:r w:rsidRPr="005B0EFF">
        <w:rPr>
          <w:rFonts w:ascii="Calibri" w:hAnsi="Calibri" w:cs="Calibri"/>
          <w:i/>
          <w:vanish/>
          <w:lang w:val="es-ES"/>
        </w:rPr>
        <w:t>Labor and Cost Estimate</w:t>
      </w:r>
      <w:r w:rsidRPr="005B0EFF">
        <w:rPr>
          <w:rFonts w:ascii="Calibri" w:hAnsi="Calibri" w:cs="Calibri"/>
          <w:vanish/>
          <w:lang w:val="es-ES"/>
        </w:rPr>
        <w:t xml:space="preserve"> section below, and including any subsequent change authorization(s).</w:t>
      </w:r>
      <w:bookmarkStart w:id="298" w:name="TM_COMPLETION_CRITERIA_END"/>
      <w:bookmarkEnd w:id="298"/>
    </w:p>
    <w:p w:rsidR="00300811" w:rsidRDefault="00300811" w:rsidP="00300811">
      <w:pPr>
        <w:pStyle w:val="Ttulo2"/>
        <w:rPr>
          <w:rFonts w:ascii="Calibri" w:hAnsi="Calibri" w:cs="Calibri"/>
          <w:lang w:val="es-PA"/>
        </w:rPr>
      </w:pPr>
      <w:bookmarkStart w:id="299" w:name="_Toc137014122"/>
      <w:bookmarkStart w:id="300" w:name="_Toc137014855"/>
      <w:bookmarkStart w:id="301" w:name="_Toc368651732"/>
      <w:bookmarkStart w:id="302" w:name="_Toc416102233"/>
      <w:bookmarkStart w:id="303" w:name="_Toc156194416"/>
      <w:bookmarkStart w:id="304" w:name="_Toc213337162"/>
      <w:bookmarkStart w:id="305" w:name="_Toc354589040"/>
      <w:bookmarkEnd w:id="299"/>
      <w:bookmarkEnd w:id="300"/>
      <w:r>
        <w:rPr>
          <w:rFonts w:ascii="Calibri" w:hAnsi="Calibri" w:cs="Calibri"/>
          <w:lang w:val="es-PA"/>
        </w:rPr>
        <w:t xml:space="preserve">Horas de </w:t>
      </w:r>
      <w:proofErr w:type="spellStart"/>
      <w:r>
        <w:rPr>
          <w:rFonts w:ascii="Calibri" w:hAnsi="Calibri" w:cs="Calibri"/>
          <w:lang w:val="es-PA"/>
        </w:rPr>
        <w:t>Consultoria</w:t>
      </w:r>
      <w:proofErr w:type="spellEnd"/>
      <w:r>
        <w:rPr>
          <w:rFonts w:ascii="Calibri" w:hAnsi="Calibri" w:cs="Calibri"/>
          <w:lang w:val="es-PA"/>
        </w:rPr>
        <w:t xml:space="preserve"> programadas</w:t>
      </w:r>
      <w:bookmarkEnd w:id="301"/>
      <w:bookmarkEnd w:id="302"/>
    </w:p>
    <w:p w:rsidR="00300811" w:rsidRPr="00EC0914" w:rsidRDefault="00300811" w:rsidP="00300811">
      <w:pPr>
        <w:rPr>
          <w:lang w:val="es-PA"/>
        </w:rPr>
      </w:pPr>
    </w:p>
    <w:tbl>
      <w:tblPr>
        <w:tblStyle w:val="Sombreadomedio2-nfasis1"/>
        <w:tblW w:w="0" w:type="auto"/>
        <w:jc w:val="center"/>
        <w:tblLook w:val="04A0" w:firstRow="1" w:lastRow="0" w:firstColumn="1" w:lastColumn="0" w:noHBand="0" w:noVBand="1"/>
      </w:tblPr>
      <w:tblGrid>
        <w:gridCol w:w="1458"/>
        <w:gridCol w:w="3951"/>
      </w:tblGrid>
      <w:tr w:rsidR="00300811" w:rsidRPr="00EC0914" w:rsidTr="000E656E">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100" w:firstRow="0" w:lastRow="0" w:firstColumn="1" w:lastColumn="0" w:oddVBand="0" w:evenVBand="0" w:oddHBand="0" w:evenHBand="0" w:firstRowFirstColumn="1" w:firstRowLastColumn="0" w:lastRowFirstColumn="0" w:lastRowLastColumn="0"/>
            <w:tcW w:w="1458" w:type="dxa"/>
            <w:hideMark/>
          </w:tcPr>
          <w:p w:rsidR="00300811" w:rsidRPr="00EC0914" w:rsidRDefault="00300811" w:rsidP="000E656E">
            <w:pPr>
              <w:jc w:val="center"/>
              <w:rPr>
                <w:rFonts w:ascii="Arial" w:hAnsi="Arial"/>
                <w:color w:val="000000"/>
                <w:szCs w:val="22"/>
                <w:lang w:val="es-PA" w:eastAsia="es-PA"/>
              </w:rPr>
            </w:pPr>
            <w:r w:rsidRPr="00EC0914">
              <w:rPr>
                <w:rFonts w:ascii="Arial" w:hAnsi="Arial"/>
                <w:color w:val="000000"/>
                <w:szCs w:val="22"/>
                <w:lang w:val="es-PA" w:eastAsia="es-PA"/>
              </w:rPr>
              <w:t>Cantidad de Horas</w:t>
            </w:r>
          </w:p>
        </w:tc>
        <w:tc>
          <w:tcPr>
            <w:tcW w:w="3951" w:type="dxa"/>
            <w:hideMark/>
          </w:tcPr>
          <w:p w:rsidR="00300811" w:rsidRPr="00EC0914" w:rsidRDefault="00300811" w:rsidP="000E656E">
            <w:pPr>
              <w:jc w:val="center"/>
              <w:cnfStyle w:val="100000000000" w:firstRow="1" w:lastRow="0" w:firstColumn="0" w:lastColumn="0" w:oddVBand="0" w:evenVBand="0" w:oddHBand="0" w:evenHBand="0" w:firstRowFirstColumn="0" w:firstRowLastColumn="0" w:lastRowFirstColumn="0" w:lastRowLastColumn="0"/>
              <w:rPr>
                <w:rFonts w:ascii="Arial" w:hAnsi="Arial"/>
                <w:color w:val="000000"/>
                <w:szCs w:val="22"/>
                <w:lang w:val="es-PA" w:eastAsia="es-PA"/>
              </w:rPr>
            </w:pPr>
            <w:r w:rsidRPr="00EC0914">
              <w:rPr>
                <w:rFonts w:ascii="Arial" w:hAnsi="Arial"/>
                <w:color w:val="000000"/>
                <w:szCs w:val="22"/>
                <w:lang w:val="es-PA" w:eastAsia="es-PA"/>
              </w:rPr>
              <w:t>Descripción</w:t>
            </w:r>
          </w:p>
        </w:tc>
      </w:tr>
      <w:tr w:rsidR="00300811" w:rsidRPr="00EC0914" w:rsidTr="00B66A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458" w:type="dxa"/>
            <w:noWrap/>
          </w:tcPr>
          <w:p w:rsidR="00300811" w:rsidRPr="00EC0914" w:rsidRDefault="00300811" w:rsidP="000E656E">
            <w:pPr>
              <w:jc w:val="right"/>
              <w:rPr>
                <w:rFonts w:ascii="Arial" w:hAnsi="Arial"/>
                <w:szCs w:val="22"/>
                <w:lang w:val="es-PA" w:eastAsia="es-PA"/>
              </w:rPr>
            </w:pPr>
          </w:p>
        </w:tc>
        <w:tc>
          <w:tcPr>
            <w:tcW w:w="3951" w:type="dxa"/>
            <w:hideMark/>
          </w:tcPr>
          <w:p w:rsidR="00300811" w:rsidRPr="00EC0914" w:rsidRDefault="00300811" w:rsidP="000E656E">
            <w:pPr>
              <w:jc w:val="left"/>
              <w:cnfStyle w:val="000000100000" w:firstRow="0" w:lastRow="0" w:firstColumn="0" w:lastColumn="0" w:oddVBand="0" w:evenVBand="0" w:oddHBand="1" w:evenHBand="0" w:firstRowFirstColumn="0" w:firstRowLastColumn="0" w:lastRowFirstColumn="0" w:lastRowLastColumn="0"/>
              <w:rPr>
                <w:rFonts w:ascii="Arial" w:hAnsi="Arial"/>
                <w:bCs w:val="0"/>
                <w:szCs w:val="22"/>
                <w:lang w:val="es-PA" w:eastAsia="es-PA"/>
              </w:rPr>
            </w:pPr>
            <w:r w:rsidRPr="00EC0914">
              <w:rPr>
                <w:rFonts w:ascii="Arial" w:hAnsi="Arial"/>
                <w:bCs w:val="0"/>
                <w:szCs w:val="22"/>
                <w:lang w:val="es-PA" w:eastAsia="es-PA"/>
              </w:rPr>
              <w:t>Implementación, Configuración</w:t>
            </w:r>
          </w:p>
        </w:tc>
      </w:tr>
      <w:tr w:rsidR="00300811" w:rsidRPr="00EC0914" w:rsidTr="00B66A57">
        <w:trPr>
          <w:trHeight w:val="315"/>
          <w:jc w:val="center"/>
        </w:trPr>
        <w:tc>
          <w:tcPr>
            <w:cnfStyle w:val="001000000000" w:firstRow="0" w:lastRow="0" w:firstColumn="1" w:lastColumn="0" w:oddVBand="0" w:evenVBand="0" w:oddHBand="0" w:evenHBand="0" w:firstRowFirstColumn="0" w:firstRowLastColumn="0" w:lastRowFirstColumn="0" w:lastRowLastColumn="0"/>
            <w:tcW w:w="1458" w:type="dxa"/>
            <w:noWrap/>
          </w:tcPr>
          <w:p w:rsidR="00300811" w:rsidRPr="00EC0914" w:rsidRDefault="00300811" w:rsidP="000E656E">
            <w:pPr>
              <w:jc w:val="right"/>
              <w:rPr>
                <w:rFonts w:ascii="Arial" w:hAnsi="Arial"/>
                <w:szCs w:val="22"/>
                <w:lang w:val="es-PA" w:eastAsia="es-PA"/>
              </w:rPr>
            </w:pPr>
          </w:p>
        </w:tc>
        <w:tc>
          <w:tcPr>
            <w:tcW w:w="3951" w:type="dxa"/>
            <w:hideMark/>
          </w:tcPr>
          <w:p w:rsidR="00300811" w:rsidRPr="00EC0914" w:rsidRDefault="00B66A57" w:rsidP="000E656E">
            <w:pPr>
              <w:jc w:val="left"/>
              <w:cnfStyle w:val="000000000000" w:firstRow="0" w:lastRow="0" w:firstColumn="0" w:lastColumn="0" w:oddVBand="0" w:evenVBand="0" w:oddHBand="0" w:evenHBand="0" w:firstRowFirstColumn="0" w:firstRowLastColumn="0" w:lastRowFirstColumn="0" w:lastRowLastColumn="0"/>
              <w:rPr>
                <w:rFonts w:ascii="Arial" w:hAnsi="Arial"/>
                <w:bCs w:val="0"/>
                <w:szCs w:val="22"/>
                <w:lang w:val="es-PA" w:eastAsia="es-PA"/>
              </w:rPr>
            </w:pPr>
            <w:r w:rsidRPr="00EC0914">
              <w:rPr>
                <w:rFonts w:ascii="Arial" w:hAnsi="Arial"/>
                <w:bCs w:val="0"/>
                <w:szCs w:val="22"/>
                <w:lang w:val="es-PA" w:eastAsia="es-PA"/>
              </w:rPr>
              <w:t>Project Manager</w:t>
            </w:r>
          </w:p>
        </w:tc>
      </w:tr>
      <w:tr w:rsidR="00300811" w:rsidRPr="00EC0914" w:rsidTr="00B66A5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8" w:type="dxa"/>
            <w:noWrap/>
          </w:tcPr>
          <w:p w:rsidR="00300811" w:rsidRPr="00EC0914" w:rsidRDefault="00300811" w:rsidP="000E656E">
            <w:pPr>
              <w:jc w:val="right"/>
              <w:rPr>
                <w:rFonts w:ascii="Arial" w:hAnsi="Arial"/>
                <w:szCs w:val="22"/>
                <w:lang w:val="es-PA" w:eastAsia="es-PA"/>
              </w:rPr>
            </w:pPr>
          </w:p>
        </w:tc>
        <w:tc>
          <w:tcPr>
            <w:tcW w:w="3951" w:type="dxa"/>
            <w:hideMark/>
          </w:tcPr>
          <w:p w:rsidR="00300811" w:rsidRPr="00EC0914" w:rsidRDefault="00B66A57" w:rsidP="000E656E">
            <w:pPr>
              <w:jc w:val="left"/>
              <w:cnfStyle w:val="000000100000" w:firstRow="0" w:lastRow="0" w:firstColumn="0" w:lastColumn="0" w:oddVBand="0" w:evenVBand="0" w:oddHBand="1" w:evenHBand="0" w:firstRowFirstColumn="0" w:firstRowLastColumn="0" w:lastRowFirstColumn="0" w:lastRowLastColumn="0"/>
              <w:rPr>
                <w:rFonts w:ascii="Arial" w:hAnsi="Arial"/>
                <w:bCs w:val="0"/>
                <w:szCs w:val="22"/>
                <w:lang w:val="es-PA" w:eastAsia="es-PA"/>
              </w:rPr>
            </w:pPr>
            <w:r>
              <w:rPr>
                <w:rFonts w:ascii="Arial" w:hAnsi="Arial"/>
                <w:bCs w:val="0"/>
                <w:szCs w:val="22"/>
                <w:lang w:val="es-PA" w:eastAsia="es-PA"/>
              </w:rPr>
              <w:t>QA</w:t>
            </w:r>
          </w:p>
        </w:tc>
      </w:tr>
    </w:tbl>
    <w:p w:rsidR="00300811" w:rsidRDefault="00300811" w:rsidP="00300811">
      <w:pPr>
        <w:rPr>
          <w:lang w:val="es-PA"/>
        </w:rPr>
      </w:pPr>
    </w:p>
    <w:p w:rsidR="00300811" w:rsidRPr="00EC0914" w:rsidRDefault="00300811" w:rsidP="00300811">
      <w:pPr>
        <w:rPr>
          <w:lang w:val="es-PA"/>
        </w:rPr>
      </w:pPr>
    </w:p>
    <w:p w:rsidR="00300811" w:rsidRDefault="00300811" w:rsidP="00300811">
      <w:pPr>
        <w:pStyle w:val="Ttulo2"/>
        <w:rPr>
          <w:rFonts w:ascii="Calibri" w:hAnsi="Calibri" w:cs="Calibri"/>
          <w:lang w:val="es-PA"/>
        </w:rPr>
      </w:pPr>
      <w:bookmarkStart w:id="306" w:name="_Toc368651733"/>
      <w:bookmarkStart w:id="307" w:name="_Toc416102234"/>
      <w:r w:rsidRPr="005B0EFF">
        <w:rPr>
          <w:rFonts w:ascii="Calibri" w:hAnsi="Calibri" w:cs="Calibri"/>
        </w:rPr>
        <w:t>Tiempo Estimado</w:t>
      </w:r>
      <w:bookmarkEnd w:id="303"/>
      <w:bookmarkEnd w:id="304"/>
      <w:bookmarkEnd w:id="305"/>
      <w:bookmarkEnd w:id="306"/>
      <w:bookmarkEnd w:id="307"/>
    </w:p>
    <w:p w:rsidR="00300811" w:rsidRDefault="00B66A57" w:rsidP="00300811">
      <w:pPr>
        <w:rPr>
          <w:rFonts w:ascii="Calibri" w:hAnsi="Calibri" w:cs="Calibri"/>
        </w:rPr>
      </w:pPr>
      <w:proofErr w:type="gramStart"/>
      <w:r>
        <w:rPr>
          <w:rFonts w:ascii="Calibri" w:hAnsi="Calibri" w:cs="Calibri"/>
        </w:rPr>
        <w:t>xx</w:t>
      </w:r>
      <w:proofErr w:type="gramEnd"/>
      <w:r w:rsidR="00300811">
        <w:rPr>
          <w:rFonts w:ascii="Calibri" w:hAnsi="Calibri" w:cs="Calibri"/>
        </w:rPr>
        <w:t xml:space="preserve"> días Aprox.</w:t>
      </w:r>
    </w:p>
    <w:p w:rsidR="00300811" w:rsidRPr="005B0EFF" w:rsidRDefault="00300811" w:rsidP="00300811">
      <w:pPr>
        <w:rPr>
          <w:rFonts w:ascii="Calibri" w:hAnsi="Calibri" w:cs="Calibri"/>
        </w:rPr>
      </w:pPr>
    </w:p>
    <w:p w:rsidR="00300811" w:rsidRPr="005B0EFF" w:rsidRDefault="00300811" w:rsidP="00300811">
      <w:pPr>
        <w:pStyle w:val="Ttulo2"/>
        <w:rPr>
          <w:rFonts w:ascii="Calibri" w:hAnsi="Calibri" w:cs="Calibri"/>
        </w:rPr>
      </w:pPr>
      <w:bookmarkStart w:id="308" w:name="_Toc354589041"/>
      <w:bookmarkStart w:id="309" w:name="_Toc368651734"/>
      <w:bookmarkStart w:id="310" w:name="_Toc416102235"/>
      <w:r w:rsidRPr="005B0EFF">
        <w:rPr>
          <w:rFonts w:ascii="Calibri" w:hAnsi="Calibri" w:cs="Calibri"/>
        </w:rPr>
        <w:t>Modalidad de Trabajo</w:t>
      </w:r>
      <w:bookmarkEnd w:id="308"/>
      <w:bookmarkEnd w:id="309"/>
      <w:bookmarkEnd w:id="310"/>
    </w:p>
    <w:p w:rsidR="00300811" w:rsidRDefault="00300811" w:rsidP="00300811">
      <w:pPr>
        <w:rPr>
          <w:rFonts w:ascii="Calibri" w:hAnsi="Calibri" w:cs="Calibri"/>
        </w:rPr>
      </w:pPr>
      <w:r w:rsidRPr="00845ED4">
        <w:rPr>
          <w:rFonts w:ascii="Calibri" w:hAnsi="Calibri" w:cs="Calibri"/>
        </w:rPr>
        <w:t xml:space="preserve">Con respecto a la ejecución de las tareas </w:t>
      </w:r>
      <w:r>
        <w:rPr>
          <w:rFonts w:ascii="Calibri" w:hAnsi="Calibri" w:cs="Calibri"/>
        </w:rPr>
        <w:t xml:space="preserve">de ADR </w:t>
      </w:r>
      <w:proofErr w:type="spellStart"/>
      <w:r>
        <w:rPr>
          <w:rFonts w:ascii="Calibri" w:hAnsi="Calibri" w:cs="Calibri"/>
        </w:rPr>
        <w:t>Techonologies</w:t>
      </w:r>
      <w:proofErr w:type="spellEnd"/>
      <w:r>
        <w:rPr>
          <w:rFonts w:ascii="Calibri" w:hAnsi="Calibri" w:cs="Calibri"/>
        </w:rPr>
        <w:t>,</w:t>
      </w:r>
      <w:r w:rsidRPr="00845ED4">
        <w:rPr>
          <w:rFonts w:ascii="Calibri" w:hAnsi="Calibri" w:cs="Calibri"/>
        </w:rPr>
        <w:t xml:space="preserve"> </w:t>
      </w:r>
      <w:r>
        <w:rPr>
          <w:rFonts w:ascii="Calibri" w:hAnsi="Calibri" w:cs="Calibri"/>
        </w:rPr>
        <w:t xml:space="preserve">se </w:t>
      </w:r>
      <w:r w:rsidRPr="00845ED4">
        <w:rPr>
          <w:rFonts w:ascii="Calibri" w:hAnsi="Calibri" w:cs="Calibri"/>
        </w:rPr>
        <w:t xml:space="preserve">estima que el 100% de las actividades se llevaran </w:t>
      </w:r>
      <w:r>
        <w:rPr>
          <w:rFonts w:ascii="Calibri" w:hAnsi="Calibri" w:cs="Calibri"/>
        </w:rPr>
        <w:t>a cabo de forma local por Ingenieros en la Aplicación con posible conexión remota del fabricante en caso de ser necesario. La puesta en producción será en Sitio.</w:t>
      </w:r>
    </w:p>
    <w:p w:rsidR="00300811" w:rsidRDefault="00300811" w:rsidP="00300811">
      <w:pPr>
        <w:rPr>
          <w:rFonts w:ascii="Calibri" w:hAnsi="Calibri" w:cs="Calibri"/>
        </w:rPr>
      </w:pPr>
    </w:p>
    <w:p w:rsidR="00300811" w:rsidRDefault="00300811" w:rsidP="00300811">
      <w:pPr>
        <w:rPr>
          <w:rFonts w:ascii="Calibri" w:hAnsi="Calibri" w:cs="Calibri"/>
        </w:rPr>
      </w:pPr>
    </w:p>
    <w:p w:rsidR="00300811" w:rsidRPr="008730F1" w:rsidRDefault="00300811" w:rsidP="00300811">
      <w:pPr>
        <w:rPr>
          <w:rFonts w:ascii="Calibri" w:hAnsi="Calibri" w:cs="Calibri"/>
        </w:rPr>
      </w:pPr>
    </w:p>
    <w:p w:rsidR="00300811" w:rsidRPr="00300811" w:rsidRDefault="00300811" w:rsidP="00300811"/>
    <w:p w:rsidR="001F614B" w:rsidRPr="005B0EFF" w:rsidRDefault="005F362A" w:rsidP="00BB024D">
      <w:pPr>
        <w:pStyle w:val="Ttulo1"/>
        <w:rPr>
          <w:rFonts w:ascii="Calibri" w:hAnsi="Calibri" w:cs="Calibri"/>
        </w:rPr>
      </w:pPr>
      <w:bookmarkStart w:id="311" w:name="_Toc416102236"/>
      <w:r w:rsidRPr="005B0EFF">
        <w:rPr>
          <w:rFonts w:ascii="Calibri" w:hAnsi="Calibri" w:cs="Calibri"/>
        </w:rPr>
        <w:lastRenderedPageBreak/>
        <w:t>Autorización</w:t>
      </w:r>
      <w:bookmarkEnd w:id="311"/>
    </w:p>
    <w:bookmarkEnd w:id="237"/>
    <w:bookmarkEnd w:id="238"/>
    <w:p w:rsidR="00533925" w:rsidRPr="00533925" w:rsidRDefault="00533925" w:rsidP="00533925">
      <w:pPr>
        <w:rPr>
          <w:rFonts w:ascii="Calibri" w:hAnsi="Calibri" w:cs="Calibri"/>
          <w:lang w:val="es-PA"/>
        </w:rPr>
      </w:pPr>
      <w:r w:rsidRPr="00533925">
        <w:rPr>
          <w:rFonts w:ascii="Calibri" w:hAnsi="Calibri" w:cs="Calibri"/>
          <w:lang w:val="es-PA"/>
        </w:rPr>
        <w:t xml:space="preserve">Para confirmar este acuerdo, por favor sírvase autorizar los servicios propuestos y los costos asociados tal como se describen en este </w:t>
      </w:r>
      <w:proofErr w:type="spellStart"/>
      <w:r w:rsidRPr="00533925">
        <w:rPr>
          <w:rFonts w:ascii="Calibri" w:hAnsi="Calibri" w:cs="Calibri"/>
          <w:lang w:val="es-PA"/>
        </w:rPr>
        <w:t>Statement</w:t>
      </w:r>
      <w:proofErr w:type="spellEnd"/>
      <w:r w:rsidRPr="00533925">
        <w:rPr>
          <w:rFonts w:ascii="Calibri" w:hAnsi="Calibri" w:cs="Calibri"/>
          <w:lang w:val="es-PA"/>
        </w:rPr>
        <w:t xml:space="preserve"> of </w:t>
      </w:r>
      <w:proofErr w:type="spellStart"/>
      <w:r w:rsidRPr="00533925">
        <w:rPr>
          <w:rFonts w:ascii="Calibri" w:hAnsi="Calibri" w:cs="Calibri"/>
          <w:lang w:val="es-PA"/>
        </w:rPr>
        <w:t>Work</w:t>
      </w:r>
      <w:proofErr w:type="spellEnd"/>
      <w:r w:rsidRPr="00533925">
        <w:rPr>
          <w:rFonts w:ascii="Calibri" w:hAnsi="Calibri" w:cs="Calibri"/>
          <w:lang w:val="es-PA"/>
        </w:rPr>
        <w:t xml:space="preserve"> mediante firma de este acuerdo. </w:t>
      </w: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b/>
          <w:sz w:val="24"/>
          <w:lang w:val="es-PA"/>
        </w:rPr>
      </w:pPr>
      <w:r w:rsidRPr="00533925">
        <w:rPr>
          <w:rFonts w:ascii="Calibri" w:hAnsi="Calibri" w:cs="Calibri"/>
          <w:b/>
          <w:sz w:val="24"/>
          <w:lang w:val="es-PA"/>
        </w:rPr>
        <w:t>Preventas</w:t>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t>Consultor de Operaciones</w:t>
      </w: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tbl>
      <w:tblPr>
        <w:tblW w:w="8402" w:type="dxa"/>
        <w:tblInd w:w="55" w:type="dxa"/>
        <w:tblCellMar>
          <w:left w:w="70" w:type="dxa"/>
          <w:right w:w="70" w:type="dxa"/>
        </w:tblCellMar>
        <w:tblLook w:val="04A0" w:firstRow="1" w:lastRow="0" w:firstColumn="1" w:lastColumn="0" w:noHBand="0" w:noVBand="1"/>
      </w:tblPr>
      <w:tblGrid>
        <w:gridCol w:w="3291"/>
        <w:gridCol w:w="155"/>
        <w:gridCol w:w="155"/>
        <w:gridCol w:w="1200"/>
        <w:gridCol w:w="3291"/>
        <w:gridCol w:w="155"/>
        <w:gridCol w:w="155"/>
      </w:tblGrid>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r>
      <w:tr w:rsidR="00533925" w:rsidRPr="002B051F" w:rsidTr="00B47D1F">
        <w:trPr>
          <w:trHeight w:val="300"/>
        </w:trPr>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bl>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b/>
          <w:sz w:val="24"/>
          <w:lang w:val="es-PA"/>
        </w:rPr>
      </w:pPr>
      <w:r w:rsidRPr="00533925">
        <w:rPr>
          <w:rFonts w:ascii="Calibri" w:hAnsi="Calibri" w:cs="Calibri"/>
          <w:b/>
          <w:sz w:val="24"/>
          <w:lang w:val="es-PA"/>
        </w:rPr>
        <w:t>Directora de Operaciones</w:t>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t>Gerente Comercial</w:t>
      </w: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tbl>
      <w:tblPr>
        <w:tblW w:w="8402" w:type="dxa"/>
        <w:tblInd w:w="55" w:type="dxa"/>
        <w:tblCellMar>
          <w:left w:w="70" w:type="dxa"/>
          <w:right w:w="70" w:type="dxa"/>
        </w:tblCellMar>
        <w:tblLook w:val="04A0" w:firstRow="1" w:lastRow="0" w:firstColumn="1" w:lastColumn="0" w:noHBand="0" w:noVBand="1"/>
      </w:tblPr>
      <w:tblGrid>
        <w:gridCol w:w="3291"/>
        <w:gridCol w:w="155"/>
        <w:gridCol w:w="155"/>
        <w:gridCol w:w="1200"/>
        <w:gridCol w:w="3291"/>
        <w:gridCol w:w="155"/>
        <w:gridCol w:w="155"/>
      </w:tblGrid>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Pr>
                <w:rFonts w:ascii="Calibri" w:hAnsi="Calibri" w:cs="Times New Roman"/>
                <w:bCs w:val="0"/>
                <w:color w:val="000000"/>
                <w:szCs w:val="22"/>
                <w:lang w:val="es-PA" w:eastAsia="es-PA"/>
              </w:rPr>
              <w:t>Milagros De La Guardia</w:t>
            </w: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Pr>
                <w:rFonts w:ascii="Calibri" w:hAnsi="Calibri" w:cs="Times New Roman"/>
                <w:bCs w:val="0"/>
                <w:color w:val="000000"/>
                <w:szCs w:val="22"/>
                <w:lang w:val="es-PA" w:eastAsia="es-PA"/>
              </w:rPr>
              <w:t>Yezabel Almanza</w:t>
            </w:r>
            <w:r w:rsidRPr="002B051F">
              <w:rPr>
                <w:rFonts w:ascii="Calibri" w:hAnsi="Calibri" w:cs="Times New Roman"/>
                <w:bCs w:val="0"/>
                <w:color w:val="000000"/>
                <w:szCs w:val="22"/>
                <w:lang w:val="es-PA" w:eastAsia="es-PA"/>
              </w:rPr>
              <w:t> </w:t>
            </w: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r>
      <w:tr w:rsidR="00533925" w:rsidRPr="002B051F" w:rsidTr="00B47D1F">
        <w:trPr>
          <w:trHeight w:val="300"/>
        </w:trPr>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bl>
    <w:p w:rsidR="00533925" w:rsidRPr="00533925" w:rsidRDefault="00533925" w:rsidP="00533925">
      <w:pPr>
        <w:rPr>
          <w:rFonts w:ascii="Calibri" w:hAnsi="Calibri" w:cs="Calibri"/>
          <w:lang w:val="es-PA"/>
        </w:rPr>
      </w:pPr>
    </w:p>
    <w:p w:rsidR="005B0EFF" w:rsidRPr="005B0EFF" w:rsidRDefault="005B0EFF" w:rsidP="00533925">
      <w:pPr>
        <w:rPr>
          <w:rFonts w:ascii="Calibri" w:hAnsi="Calibri" w:cs="Calibri"/>
        </w:rPr>
      </w:pPr>
    </w:p>
    <w:sectPr w:rsidR="005B0EFF" w:rsidRPr="005B0EFF" w:rsidSect="006A4CC3">
      <w:headerReference w:type="first" r:id="rId16"/>
      <w:footerReference w:type="first" r:id="rId17"/>
      <w:pgSz w:w="12242" w:h="15842" w:code="1"/>
      <w:pgMar w:top="1134" w:right="1701" w:bottom="1134" w:left="567" w:header="567" w:footer="567" w:gutter="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F73" w:rsidRDefault="00695F73" w:rsidP="001F614B">
      <w:r>
        <w:separator/>
      </w:r>
    </w:p>
    <w:p w:rsidR="00695F73" w:rsidRDefault="00695F73" w:rsidP="001F614B"/>
  </w:endnote>
  <w:endnote w:type="continuationSeparator" w:id="0">
    <w:p w:rsidR="00695F73" w:rsidRDefault="00695F73" w:rsidP="001F614B">
      <w:r>
        <w:continuationSeparator/>
      </w:r>
    </w:p>
    <w:p w:rsidR="00695F73" w:rsidRDefault="00695F73" w:rsidP="001F6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6E" w:rsidRPr="00D70D74" w:rsidRDefault="000E656E" w:rsidP="009261BA">
    <w:pPr>
      <w:pStyle w:val="Piedepgina"/>
      <w:rPr>
        <w:noProof/>
      </w:rPr>
    </w:pPr>
  </w:p>
  <w:p w:rsidR="000E656E" w:rsidRPr="001541A6" w:rsidRDefault="000E656E" w:rsidP="001541A6">
    <w:pPr>
      <w:rPr>
        <w:sz w:val="16"/>
        <w:szCs w:val="16"/>
        <w:lang w:val="en-US"/>
      </w:rPr>
    </w:pPr>
    <w:r>
      <w:rPr>
        <w:noProof/>
        <w:sz w:val="16"/>
        <w:szCs w:val="16"/>
        <w:lang w:eastAsia="es-ES"/>
      </w:rPr>
      <mc:AlternateContent>
        <mc:Choice Requires="wps">
          <w:drawing>
            <wp:anchor distT="0" distB="0" distL="114300" distR="114300" simplePos="0" relativeHeight="251655680" behindDoc="0" locked="0" layoutInCell="1" allowOverlap="1" wp14:anchorId="39234E09" wp14:editId="1A7593AD">
              <wp:simplePos x="0" y="0"/>
              <wp:positionH relativeFrom="column">
                <wp:posOffset>-22860</wp:posOffset>
              </wp:positionH>
              <wp:positionV relativeFrom="paragraph">
                <wp:posOffset>1905</wp:posOffset>
              </wp:positionV>
              <wp:extent cx="5619750" cy="0"/>
              <wp:effectExtent l="15240" t="11430" r="13335" b="762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1.8pt;margin-top:.15pt;width:44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ndIAIAADwEAAAOAAAAZHJzL2Uyb0RvYy54bWysU02P2yAQvVfqf0Dcs7az+bTirFZ20su2&#10;jbTbH0AA26gYEJA4UdX/3oHE0aa9VFUveDAzb97MvFk9nTqJjtw6oVWBs4cUI66oZkI1Bf72th0t&#10;MHKeKEakVrzAZ+7w0/rjh1Vvcj7WrZaMWwQgyuW9KXDrvcmTxNGWd8Q9aMMVPNbadsTD1TYJs6QH&#10;9E4m4zSdJb22zFhNuXPwt7o84nXEr2tO/de6dtwjWWDg5uNp47kPZ7JekbyxxLSCXmmQf2DREaEg&#10;6Q2qIp6ggxV/QHWCWu107R+o7hJd14LyWANUk6W/VfPaEsNjLdAcZ25tcv8Pln457iwSrMCPGCnS&#10;wYieD17HzGgZ2tMbl4NXqXY2FEhP6tW8aPrdIaXLlqiGR+e3s4HYLEQkdyHh4gwk2fefNQMfAvix&#10;V6fadgESuoBOcSTn20j4ySMKP6ezbDmfwuTo8JaQfAg01vlPXHcoGAV23hLRtL7USsHgtc1iGnJ8&#10;cT7QIvkQELIqvRVSxvlLhXrgPp6naYxwWgoWXoOfs82+lBYdSZBQOk/LqBpAu3Oz+qBYRGs5YZur&#10;7YmQFxv8pQp4UBnwuVoXjfxYpsvNYrOYjCbj2WY0Satq9LwtJ6PZNptPq8eqLKvsZ6CWTfJWMMZV&#10;YDfoNZv8nR6um3NR2k2xtz4k9+ixYUB2+EbScbRhmhdd7DU77+wwcpBodL6uU9iB93ew3y/9+hcA&#10;AAD//wMAUEsDBBQABgAIAAAAIQAFYUgG2QAAAAQBAAAPAAAAZHJzL2Rvd25yZXYueG1sTI7BbsIw&#10;EETvlfoP1lbiBk5KFaI0DmorIcGhhwK92/GSRNjrKDYh/D3m1B5HM3rzyvVkDRtx8J0jAekiAYZU&#10;O91RI+B42MxzYD5I0tI4QgE39LCunp9KWWh3pR8c96FhEUK+kALaEPqCc1+3aKVfuB4pdic3WBli&#10;HBquB3mNcGv4a5Jk3MqO4kMre/xqsT7vL1bAb5qp4/cqHw+bHnc7tVWfZlwJMXuZPt6BBZzC3xge&#10;+lEdquik3IW0Z0bAfJnFpYAlsNjmefoGTD0ir0r+X766AwAA//8DAFBLAQItABQABgAIAAAAIQC2&#10;gziS/gAAAOEBAAATAAAAAAAAAAAAAAAAAAAAAABbQ29udGVudF9UeXBlc10ueG1sUEsBAi0AFAAG&#10;AAgAAAAhADj9If/WAAAAlAEAAAsAAAAAAAAAAAAAAAAALwEAAF9yZWxzLy5yZWxzUEsBAi0AFAAG&#10;AAgAAAAhAJYZmd0gAgAAPAQAAA4AAAAAAAAAAAAAAAAALgIAAGRycy9lMm9Eb2MueG1sUEsBAi0A&#10;FAAGAAgAAAAhAAVhSAbZAAAABAEAAA8AAAAAAAAAAAAAAAAAegQAAGRycy9kb3ducmV2LnhtbFBL&#10;BQYAAAAABAAEAPMAAACABQAAAAA=&#10;" strokecolor="#0070c0" strokeweight="1pt"/>
          </w:pict>
        </mc:Fallback>
      </mc:AlternateContent>
    </w:r>
    <w:r w:rsidRPr="001541A6">
      <w:rPr>
        <w:noProof/>
        <w:sz w:val="16"/>
        <w:szCs w:val="16"/>
        <w:lang w:val="en-US"/>
      </w:rPr>
      <w:t xml:space="preserve">Página </w:t>
    </w:r>
    <w:r w:rsidRPr="001F614B">
      <w:rPr>
        <w:noProof/>
        <w:sz w:val="16"/>
        <w:szCs w:val="16"/>
      </w:rPr>
      <w:fldChar w:fldCharType="begin"/>
    </w:r>
    <w:r w:rsidRPr="001541A6">
      <w:rPr>
        <w:noProof/>
        <w:sz w:val="16"/>
        <w:szCs w:val="16"/>
        <w:lang w:val="en-US"/>
      </w:rPr>
      <w:instrText xml:space="preserve"> PAGE </w:instrText>
    </w:r>
    <w:r w:rsidRPr="001F614B">
      <w:rPr>
        <w:noProof/>
        <w:sz w:val="16"/>
        <w:szCs w:val="16"/>
      </w:rPr>
      <w:fldChar w:fldCharType="separate"/>
    </w:r>
    <w:r w:rsidR="002B418E">
      <w:rPr>
        <w:noProof/>
        <w:sz w:val="16"/>
        <w:szCs w:val="16"/>
        <w:lang w:val="en-US"/>
      </w:rPr>
      <w:t>14</w:t>
    </w:r>
    <w:r w:rsidRPr="001F614B">
      <w:rPr>
        <w:noProof/>
        <w:sz w:val="16"/>
        <w:szCs w:val="16"/>
      </w:rPr>
      <w:fldChar w:fldCharType="end"/>
    </w:r>
    <w:r w:rsidRPr="001541A6">
      <w:rPr>
        <w:noProof/>
        <w:sz w:val="16"/>
        <w:szCs w:val="16"/>
        <w:lang w:val="en-US"/>
      </w:rPr>
      <w:t xml:space="preserve"> de </w:t>
    </w:r>
    <w:r w:rsidRPr="001F614B">
      <w:rPr>
        <w:noProof/>
        <w:sz w:val="16"/>
        <w:szCs w:val="16"/>
      </w:rPr>
      <w:fldChar w:fldCharType="begin"/>
    </w:r>
    <w:r w:rsidRPr="001541A6">
      <w:rPr>
        <w:noProof/>
        <w:sz w:val="16"/>
        <w:szCs w:val="16"/>
        <w:lang w:val="en-US"/>
      </w:rPr>
      <w:instrText xml:space="preserve"> NUMPAGES </w:instrText>
    </w:r>
    <w:r w:rsidRPr="001F614B">
      <w:rPr>
        <w:noProof/>
        <w:sz w:val="16"/>
        <w:szCs w:val="16"/>
      </w:rPr>
      <w:fldChar w:fldCharType="separate"/>
    </w:r>
    <w:r w:rsidR="002B418E">
      <w:rPr>
        <w:noProof/>
        <w:sz w:val="16"/>
        <w:szCs w:val="16"/>
        <w:lang w:val="en-US"/>
      </w:rPr>
      <w:t>14</w:t>
    </w:r>
    <w:r w:rsidRPr="001F614B">
      <w:rPr>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6E" w:rsidRPr="00D70D74" w:rsidRDefault="000E656E" w:rsidP="004C2957">
    <w:pPr>
      <w:pStyle w:val="Piedepgina"/>
      <w:rPr>
        <w:noProof/>
      </w:rPr>
    </w:pPr>
  </w:p>
  <w:p w:rsidR="000E656E" w:rsidRPr="00693F98" w:rsidRDefault="000E656E" w:rsidP="004C2957">
    <w:pPr>
      <w:pStyle w:val="Piedepgina"/>
      <w:rPr>
        <w:noProof/>
        <w:lang w:val="pt-PT"/>
      </w:rPr>
    </w:pPr>
    <w:r>
      <w:rPr>
        <w:noProof/>
        <w:sz w:val="16"/>
        <w:szCs w:val="16"/>
      </w:rPr>
      <mc:AlternateContent>
        <mc:Choice Requires="wps">
          <w:drawing>
            <wp:anchor distT="0" distB="0" distL="114300" distR="114300" simplePos="0" relativeHeight="251657728" behindDoc="0" locked="0" layoutInCell="1" allowOverlap="1" wp14:anchorId="2AEBD265" wp14:editId="33F34975">
              <wp:simplePos x="0" y="0"/>
              <wp:positionH relativeFrom="column">
                <wp:posOffset>-22860</wp:posOffset>
              </wp:positionH>
              <wp:positionV relativeFrom="paragraph">
                <wp:posOffset>1905</wp:posOffset>
              </wp:positionV>
              <wp:extent cx="5619750" cy="0"/>
              <wp:effectExtent l="15240" t="11430" r="13335" b="762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8pt;margin-top:.15pt;width:4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gzIAIAAD0EAAAOAAAAZHJzL2Uyb0RvYy54bWysU8uO2zAMvBfoPwi+Z22nzsuIs1jYSS/b&#10;boDdfoAiybZQWxQkJU5Q9N9LKQ9s2ktR9CJTFjkcksPl47HvyEEYK0EVUfqQREQoBlyqpoi+vW1G&#10;84hYRxWnHShRRCdho8fVxw/LQediDC10XBiCIMrmgy6i1jmdx7FlreipfQAtFD7WYHrq8GqamBs6&#10;IHrfxeMkmcYDGK4NMGEt/q3Oj9Eq4Ne1YO6lrq1wpCsi5ObCacK582e8WtK8MVS3kl1o0H9g0VOp&#10;MOkNqqKOkr2Rf0D1khmwULsHBn0MdS2ZCDVgNWnyWzWvLdUi1ILNsfrWJvv/YNnXw9YQyXF2EVG0&#10;xxE97R2EzCQd+/4M2uboVqqt8RWyo3rVz8C+W6KgbKlqRPB+O2kMTn1EfBfiL1Zjlt3wBTj6UEwQ&#10;mnWsTe8hsQ3kGGZyus1EHB1h+HMyTRezCY6OXd9iml8DtbHus4CeeKOIrDNUNq0rQSmcPJg0pKGH&#10;Z+s8LZpfA3xWBRvZdUEAnSIDch/PkiREWOgk96/ez5pmV3aGHKjXUDJLyiAbRLtzM7BXPKC1gvL1&#10;xXZUdmcb/Tvl8bAy5HOxziL5sUgW6/l6no2y8XQ9ypKqGj1tymw03aSzSfWpKssq/emppVneSs6F&#10;8uyugk2zvxPEZXXOUrtJ9taH+B49NAzJXr+BdBitn+ZZFzvgp625jhw1Gpwv++SX4P0d7fdbv/oF&#10;AAD//wMAUEsDBBQABgAIAAAAIQAFYUgG2QAAAAQBAAAPAAAAZHJzL2Rvd25yZXYueG1sTI7BbsIw&#10;EETvlfoP1lbiBk5KFaI0DmorIcGhhwK92/GSRNjrKDYh/D3m1B5HM3rzyvVkDRtx8J0jAekiAYZU&#10;O91RI+B42MxzYD5I0tI4QgE39LCunp9KWWh3pR8c96FhEUK+kALaEPqCc1+3aKVfuB4pdic3WBli&#10;HBquB3mNcGv4a5Jk3MqO4kMre/xqsT7vL1bAb5qp4/cqHw+bHnc7tVWfZlwJMXuZPt6BBZzC3xge&#10;+lEdquik3IW0Z0bAfJnFpYAlsNjmefoGTD0ir0r+X766AwAA//8DAFBLAQItABQABgAIAAAAIQC2&#10;gziS/gAAAOEBAAATAAAAAAAAAAAAAAAAAAAAAABbQ29udGVudF9UeXBlc10ueG1sUEsBAi0AFAAG&#10;AAgAAAAhADj9If/WAAAAlAEAAAsAAAAAAAAAAAAAAAAALwEAAF9yZWxzLy5yZWxzUEsBAi0AFAAG&#10;AAgAAAAhAJ6laDMgAgAAPQQAAA4AAAAAAAAAAAAAAAAALgIAAGRycy9lMm9Eb2MueG1sUEsBAi0A&#10;FAAGAAgAAAAhAAVhSAbZAAAABAEAAA8AAAAAAAAAAAAAAAAAegQAAGRycy9kb3ducmV2LnhtbFBL&#10;BQYAAAAABAAEAPMAAACABQAAAAA=&#10;" strokecolor="#0070c0" strokeweight="1pt"/>
          </w:pict>
        </mc:Fallback>
      </mc:AlternateContent>
    </w:r>
    <w:r w:rsidRPr="001F614B">
      <w:rPr>
        <w:rFonts w:ascii="Times New Roman" w:hAnsi="Times New Roman"/>
        <w:i/>
        <w:noProof/>
        <w:sz w:val="16"/>
        <w:szCs w:val="16"/>
        <w:lang w:val="en-US"/>
      </w:rPr>
      <w:t xml:space="preserve">Copyright </w:t>
    </w:r>
    <w:r w:rsidRPr="001F614B">
      <w:rPr>
        <w:rFonts w:ascii="Times New Roman" w:hAnsi="Times New Roman"/>
        <w:i/>
        <w:noProof/>
        <w:sz w:val="16"/>
        <w:szCs w:val="16"/>
      </w:rPr>
      <w:sym w:font="Symbol" w:char="F0E3"/>
    </w:r>
    <w:r w:rsidRPr="001F614B">
      <w:rPr>
        <w:rFonts w:ascii="Times New Roman" w:hAnsi="Times New Roman"/>
        <w:i/>
        <w:noProof/>
        <w:sz w:val="16"/>
        <w:szCs w:val="16"/>
        <w:lang w:val="en-US"/>
      </w:rPr>
      <w:t xml:space="preserve"> 2008, Information Systems International, Inc.</w:t>
    </w:r>
    <w:r w:rsidRPr="001F614B">
      <w:rPr>
        <w:noProof/>
        <w:sz w:val="16"/>
        <w:szCs w:val="16"/>
        <w:lang w:val="en-US"/>
      </w:rPr>
      <w:tab/>
    </w:r>
    <w:r w:rsidRPr="00693F98">
      <w:rPr>
        <w:noProof/>
        <w:sz w:val="16"/>
        <w:szCs w:val="16"/>
        <w:lang w:val="pt-PT"/>
      </w:rPr>
      <w:t xml:space="preserve">Página </w:t>
    </w:r>
    <w:r w:rsidRPr="001F614B">
      <w:rPr>
        <w:noProof/>
        <w:sz w:val="16"/>
        <w:szCs w:val="16"/>
      </w:rPr>
      <w:fldChar w:fldCharType="begin"/>
    </w:r>
    <w:r w:rsidRPr="00693F98">
      <w:rPr>
        <w:noProof/>
        <w:sz w:val="16"/>
        <w:szCs w:val="16"/>
        <w:lang w:val="pt-PT"/>
      </w:rPr>
      <w:instrText xml:space="preserve"> PAGE </w:instrText>
    </w:r>
    <w:r w:rsidRPr="001F614B">
      <w:rPr>
        <w:noProof/>
        <w:sz w:val="16"/>
        <w:szCs w:val="16"/>
      </w:rPr>
      <w:fldChar w:fldCharType="separate"/>
    </w:r>
    <w:r w:rsidRPr="00693F98">
      <w:rPr>
        <w:noProof/>
        <w:sz w:val="16"/>
        <w:szCs w:val="16"/>
        <w:lang w:val="pt-PT"/>
      </w:rPr>
      <w:t>2</w:t>
    </w:r>
    <w:r w:rsidRPr="001F614B">
      <w:rPr>
        <w:noProof/>
        <w:sz w:val="16"/>
        <w:szCs w:val="16"/>
      </w:rPr>
      <w:fldChar w:fldCharType="end"/>
    </w:r>
    <w:r w:rsidRPr="00693F98">
      <w:rPr>
        <w:noProof/>
        <w:sz w:val="16"/>
        <w:szCs w:val="16"/>
        <w:lang w:val="pt-PT"/>
      </w:rPr>
      <w:t xml:space="preserve"> de </w:t>
    </w:r>
    <w:r w:rsidRPr="001F614B">
      <w:rPr>
        <w:noProof/>
        <w:sz w:val="16"/>
        <w:szCs w:val="16"/>
      </w:rPr>
      <w:fldChar w:fldCharType="begin"/>
    </w:r>
    <w:r w:rsidRPr="00693F98">
      <w:rPr>
        <w:noProof/>
        <w:sz w:val="16"/>
        <w:szCs w:val="16"/>
        <w:lang w:val="pt-PT"/>
      </w:rPr>
      <w:instrText xml:space="preserve"> NUMPAGES </w:instrText>
    </w:r>
    <w:r w:rsidRPr="001F614B">
      <w:rPr>
        <w:noProof/>
        <w:sz w:val="16"/>
        <w:szCs w:val="16"/>
      </w:rPr>
      <w:fldChar w:fldCharType="separate"/>
    </w:r>
    <w:r>
      <w:rPr>
        <w:noProof/>
        <w:sz w:val="16"/>
        <w:szCs w:val="16"/>
        <w:lang w:val="pt-PT"/>
      </w:rPr>
      <w:t>14</w:t>
    </w:r>
    <w:r w:rsidRPr="001F614B">
      <w:rPr>
        <w:noProof/>
        <w:sz w:val="16"/>
        <w:szCs w:val="16"/>
      </w:rPr>
      <w:fldChar w:fldCharType="end"/>
    </w:r>
    <w:r w:rsidRPr="00693F98">
      <w:rPr>
        <w:noProof/>
        <w:sz w:val="16"/>
        <w:szCs w:val="16"/>
        <w:lang w:val="pt-PT"/>
      </w:rPr>
      <w:tab/>
    </w:r>
    <w:r w:rsidRPr="00693F98">
      <w:rPr>
        <w:sz w:val="16"/>
        <w:szCs w:val="16"/>
        <w:lang w:val="pt-PT"/>
      </w:rPr>
      <w:t>SOW-DO-001-1-&lt;ProjectID&gt;-</w:t>
    </w:r>
    <w:r w:rsidRPr="00693F98">
      <w:rPr>
        <w:noProof/>
        <w:sz w:val="16"/>
        <w:szCs w:val="16"/>
        <w:lang w:val="pt-PT"/>
      </w:rPr>
      <w:t>1.0-11/2008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F73" w:rsidRDefault="00695F73" w:rsidP="001F614B">
      <w:r>
        <w:separator/>
      </w:r>
    </w:p>
    <w:p w:rsidR="00695F73" w:rsidRDefault="00695F73" w:rsidP="001F614B"/>
  </w:footnote>
  <w:footnote w:type="continuationSeparator" w:id="0">
    <w:p w:rsidR="00695F73" w:rsidRDefault="00695F73" w:rsidP="001F614B">
      <w:r>
        <w:continuationSeparator/>
      </w:r>
    </w:p>
    <w:p w:rsidR="00695F73" w:rsidRDefault="00695F73" w:rsidP="001F61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6E" w:rsidRPr="0030269B" w:rsidRDefault="000E656E" w:rsidP="001541A6">
    <w:pPr>
      <w:rPr>
        <w:rFonts w:ascii="Arial" w:hAnsi="Arial"/>
        <w:b/>
        <w:i/>
        <w:sz w:val="16"/>
        <w:szCs w:val="16"/>
        <w:lang w:val="en-US"/>
      </w:rPr>
    </w:pPr>
    <w:r w:rsidRPr="0030269B">
      <w:rPr>
        <w:rFonts w:ascii="Arial" w:hAnsi="Arial"/>
        <w:b/>
        <w:i/>
        <w:sz w:val="16"/>
        <w:szCs w:val="16"/>
        <w:lang w:val="en-US"/>
      </w:rPr>
      <w:t>2</w:t>
    </w:r>
    <w:r w:rsidR="0030269B">
      <w:rPr>
        <w:rFonts w:ascii="Arial" w:hAnsi="Arial"/>
        <w:b/>
        <w:i/>
        <w:sz w:val="16"/>
        <w:szCs w:val="16"/>
        <w:lang w:val="en-US"/>
      </w:rPr>
      <w:t>0150902</w:t>
    </w:r>
    <w:r w:rsidRPr="0030269B">
      <w:rPr>
        <w:rFonts w:ascii="Arial" w:hAnsi="Arial"/>
        <w:b/>
        <w:i/>
        <w:sz w:val="16"/>
        <w:szCs w:val="16"/>
        <w:lang w:val="en-US"/>
      </w:rPr>
      <w:t>-</w:t>
    </w:r>
    <w:r w:rsidR="00BF24C4" w:rsidRPr="0030269B">
      <w:rPr>
        <w:rFonts w:ascii="Arial" w:hAnsi="Arial"/>
        <w:b/>
        <w:i/>
        <w:sz w:val="16"/>
        <w:szCs w:val="16"/>
        <w:lang w:val="en-US"/>
      </w:rPr>
      <w:t>BANISTMO</w:t>
    </w:r>
    <w:r w:rsidRPr="0030269B">
      <w:rPr>
        <w:rFonts w:ascii="Arial" w:hAnsi="Arial"/>
        <w:b/>
        <w:i/>
        <w:sz w:val="16"/>
        <w:szCs w:val="16"/>
        <w:lang w:val="en-US"/>
      </w:rPr>
      <w:t>-</w:t>
    </w:r>
    <w:r w:rsidR="00BF24C4" w:rsidRPr="0030269B">
      <w:rPr>
        <w:rFonts w:ascii="Arial" w:hAnsi="Arial"/>
        <w:b/>
        <w:i/>
        <w:sz w:val="16"/>
        <w:szCs w:val="16"/>
        <w:lang w:val="en-US"/>
      </w:rPr>
      <w:t>PRAXI</w:t>
    </w:r>
    <w:r w:rsidRPr="0030269B">
      <w:rPr>
        <w:rFonts w:ascii="Arial" w:hAnsi="Arial"/>
        <w:b/>
        <w:i/>
        <w:sz w:val="16"/>
        <w:szCs w:val="16"/>
        <w:lang w:val="en-US"/>
      </w:rPr>
      <w:t>-</w:t>
    </w:r>
    <w:r w:rsidR="00BF24C4" w:rsidRPr="0030269B">
      <w:rPr>
        <w:rFonts w:ascii="Arial" w:hAnsi="Arial"/>
        <w:b/>
        <w:i/>
        <w:sz w:val="16"/>
        <w:szCs w:val="16"/>
        <w:lang w:val="en-US"/>
      </w:rPr>
      <w:t>INFORCRM</w:t>
    </w:r>
    <w:r w:rsidR="00DE4D73" w:rsidRPr="0030269B">
      <w:rPr>
        <w:rFonts w:ascii="Arial" w:hAnsi="Arial"/>
        <w:b/>
        <w:i/>
        <w:sz w:val="16"/>
        <w:szCs w:val="16"/>
        <w:lang w:val="en-US"/>
      </w:rPr>
      <w:t>-</w:t>
    </w:r>
    <w:r w:rsidR="0030269B">
      <w:rPr>
        <w:rFonts w:ascii="Arial" w:hAnsi="Arial"/>
        <w:b/>
        <w:i/>
        <w:sz w:val="16"/>
        <w:szCs w:val="16"/>
        <w:lang w:val="en-US"/>
      </w:rPr>
      <w:t>TICKETSAUTOSERVICIO</w:t>
    </w:r>
    <w:r w:rsidRPr="0030269B">
      <w:rPr>
        <w:rFonts w:ascii="Arial" w:hAnsi="Arial"/>
        <w:b/>
        <w:i/>
        <w:sz w:val="16"/>
        <w:szCs w:val="16"/>
        <w:lang w:val="en-US"/>
      </w:rPr>
      <w:t>-SOW-V1</w:t>
    </w:r>
  </w:p>
  <w:p w:rsidR="000E656E" w:rsidRPr="00A85E5A" w:rsidRDefault="000E656E" w:rsidP="001541A6">
    <w:pPr>
      <w:rPr>
        <w:lang w:val="en-US"/>
      </w:rPr>
    </w:pPr>
    <w:r>
      <w:rPr>
        <w:rFonts w:ascii="Arial" w:hAnsi="Arial"/>
        <w:b/>
        <w:i/>
        <w:noProof/>
        <w:sz w:val="16"/>
        <w:szCs w:val="16"/>
        <w:lang w:eastAsia="es-ES"/>
      </w:rPr>
      <mc:AlternateContent>
        <mc:Choice Requires="wps">
          <w:drawing>
            <wp:anchor distT="0" distB="0" distL="114300" distR="114300" simplePos="0" relativeHeight="251656704" behindDoc="0" locked="0" layoutInCell="1" allowOverlap="1" wp14:anchorId="360ABBEC" wp14:editId="54D81C02">
              <wp:simplePos x="0" y="0"/>
              <wp:positionH relativeFrom="column">
                <wp:posOffset>-89535</wp:posOffset>
              </wp:positionH>
              <wp:positionV relativeFrom="paragraph">
                <wp:posOffset>83185</wp:posOffset>
              </wp:positionV>
              <wp:extent cx="5760085" cy="0"/>
              <wp:effectExtent l="15240" t="16510" r="15875" b="1206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7.05pt;margin-top:6.55pt;width:453.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BUmAIAAHYFAAAOAAAAZHJzL2Uyb0RvYy54bWysVMGO2jAQvVfqP1i+Z5NASEK0sGJD6GXb&#10;rrRb9Wxih1hN7Mg2BFT13zs2JIXtpaoWpMhje968eTPj+4dj26ADU5pLscDhXYARE6WkXOwW+Nvr&#10;xksx0oYIShop2AKfmMYPy48f7vsuYxNZy4YyhQBE6KzvFrg2pst8X5c1a4m+kx0TcFhJ1RIDptr5&#10;VJEe0NvGnwRB7PdS0U7JkmkNu+vzIV46/KpipflaVZoZ1CwwcDPuq9x3a7/+8p5kO0W6mpcXGuQ/&#10;WLSECwg6Qq2JIWiv+F9QLS+V1LIyd6VsfVlVvGQuB8gmDN5k81KTjrlcQBzdjTLp94MtvxyeFeJ0&#10;gSOMBGmhRKu9kS4ymjh9+k5ncC0Xz8pmWB7FS/ckyx8aCZnXROyYu/166sA5tIr6Ny7W0B1E2faf&#10;JYU7BAI4sY6Vai0kyICOriansSbsaFAJm7MkDoJ0hlE5nPkkGxw7pc0nJltkFwusjSJ8V5tcCgGV&#10;lyp0YcjhSRtLi2SDg40q5IY3jWuARqAeuM+DWeA8tGw4taf2nla7bd4odCC2h9zPJQkn19eU3Avq&#10;0GpGaHFZG8Kb8xqiN8LiMdeWZ0pgHQ0s3T5k7Frm5zyYF2mRRl40iQsvCtZrb7XJIy/ehMlsPV3n&#10;+Tr8ZYmGUVZzSpmwXIf2DaN/a4/LIJ0bb2zgURX/Ft3JB2Rvma42syCJpqmXJLOpF02LwHtMN7m3&#10;ysM4TorH/LF4w7Rw2ev3ITtKaVnJvWHqpaY9otx2w3Q2n4QYDBj3SXKuGyLNDt6p0iiMlDTfuald&#10;89q2sxg3tU5j+7/UekQ/CzHU0FpjFS65/ZEKaj7U182EHQP7NOlsK+npWQ2zAsPtnC4PkX09rm1Y&#10;Xz+Xy98AAAD//wMAUEsDBBQABgAIAAAAIQAC9l0q3QAAAAkBAAAPAAAAZHJzL2Rvd25yZXYueG1s&#10;TI9BT8MwDIXvSPyHyEhc0JaWTajrmk7ANHFuGQduWeO1FY1TJdlW/j1GHNjJst/T8/eKzWQHcUYf&#10;ekcK0nkCAqlxpqdWwf59N8tAhKjJ6MERKvjGAJvy9qbQuXEXqvBcx1ZwCIVcK+hiHHMpQ9Oh1WHu&#10;RiTWjs5bHXn1rTReXzjcDvIxSZ6k1T3xh06P+Nph81WfrIL648XtHrbDuNzuj2byb1VGn5VS93fT&#10;8xpExCn+m+EXn9GhZKaDO5EJYlAwS5cpW1lY8GRDtlpwucPfQZaFvG5Q/gAAAP//AwBQSwECLQAU&#10;AAYACAAAACEAtoM4kv4AAADhAQAAEwAAAAAAAAAAAAAAAAAAAAAAW0NvbnRlbnRfVHlwZXNdLnht&#10;bFBLAQItABQABgAIAAAAIQA4/SH/1gAAAJQBAAALAAAAAAAAAAAAAAAAAC8BAABfcmVscy8ucmVs&#10;c1BLAQItABQABgAIAAAAIQBIo4BUmAIAAHYFAAAOAAAAAAAAAAAAAAAAAC4CAABkcnMvZTJvRG9j&#10;LnhtbFBLAQItABQABgAIAAAAIQAC9l0q3QAAAAkBAAAPAAAAAAAAAAAAAAAAAPIEAABkcnMvZG93&#10;bnJldi54bWxQSwUGAAAAAAQABADzAAAA/AUAAAAA&#10;" strokeweight="1.5pt">
              <v:shadow color="#868686"/>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6E" w:rsidRPr="00610262" w:rsidRDefault="000E656E" w:rsidP="004C2957">
    <w:pPr>
      <w:rPr>
        <w:rFonts w:ascii="Times New Roman" w:hAnsi="Times New Roman"/>
        <w:b/>
        <w:i/>
        <w:sz w:val="16"/>
        <w:szCs w:val="16"/>
        <w:lang w:val="en-US"/>
      </w:rPr>
    </w:pPr>
    <w:r w:rsidRPr="00610262">
      <w:rPr>
        <w:rFonts w:ascii="Arial" w:hAnsi="Arial"/>
        <w:b/>
        <w:i/>
        <w:sz w:val="16"/>
        <w:szCs w:val="16"/>
        <w:lang w:val="en-US"/>
      </w:rPr>
      <w:t>SOW-DO-001-1 Statement of Work &lt;ProjecID&gt;</w:t>
    </w:r>
  </w:p>
  <w:p w:rsidR="000E656E" w:rsidRPr="006953BE" w:rsidRDefault="000E656E" w:rsidP="006953BE">
    <w:pPr>
      <w:pStyle w:val="Encabezado"/>
      <w:rPr>
        <w:lang w:val="en-US"/>
      </w:rPr>
    </w:pPr>
    <w:r>
      <w:rPr>
        <w:rFonts w:ascii="Arial" w:hAnsi="Arial"/>
        <w:b/>
        <w:i/>
        <w:noProof/>
        <w:sz w:val="16"/>
        <w:szCs w:val="16"/>
      </w:rPr>
      <mc:AlternateContent>
        <mc:Choice Requires="wps">
          <w:drawing>
            <wp:anchor distT="0" distB="0" distL="114300" distR="114300" simplePos="0" relativeHeight="251658752" behindDoc="0" locked="0" layoutInCell="1" allowOverlap="1">
              <wp:simplePos x="0" y="0"/>
              <wp:positionH relativeFrom="column">
                <wp:posOffset>-89535</wp:posOffset>
              </wp:positionH>
              <wp:positionV relativeFrom="paragraph">
                <wp:posOffset>83185</wp:posOffset>
              </wp:positionV>
              <wp:extent cx="5760085" cy="0"/>
              <wp:effectExtent l="15240" t="16510" r="15875" b="1206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7.05pt;margin-top:6.55pt;width:453.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kclwIAAHYFAAAOAAAAZHJzL2Uyb0RvYy54bWysVMGO2jAQvVfqP1i+Z5NACCFaWLFJ6GXb&#10;rrRb9WxiJ7Ga2JFtCKjqv3dsIIXtpaoWpMhje968mXnj+4dD16I9U5pLscThXYARE6WkXNRL/O11&#10;4yUYaUMEJa0UbImPTOOH1ccP90OfsolsZEuZQgAidDr0S9wY06e+r8uGdUTfyZ4JOKyk6ogBU9U+&#10;VWQA9K71J0EQ+4NUtFeyZFrDbn46xCuHX1WsNF+rSjOD2iUGbsZ9lftu7ddf3ZO0VqRveHmmQf6D&#10;RUe4gKAjVE4MQTvF/4LqeKmklpW5K2Xny6riJXM5QDZh8Cabl4b0zOUCxdH9WCb9frDll/2zQpwu&#10;8QQjQTpo0XpnpIuMwtjWZ+h1Ctcy8axshuVBvPRPsvyhkZBZQ0TN3O3XYw/OofXwb1ysoXuIsh0+&#10;Swp3CARwxTpUqrOQUAZ0cD05jj1hB4NK2JzN4yBIZhiVlzOfpBfHXmnzickO2cUSa6MIrxuTSSGg&#10;81KFLgzZP2ljaZH04mCjCrnhbesE0Ao0APdFMAuch5Ytp/bU3tOq3matQntiNeR+Lkk4ub6m5E5Q&#10;h9YwQovz2hDentYQvRUWjzlZniiBdTCwdPuQsZPMz0WwKJIiibxoEhdeFOS5t95kkRdvwvksn+ZZ&#10;loe/LNEwShtOKROW60W+YfRv8jgP0kl4o4DHqvi36K58QPaW6XozC+bRNPHm89nUi6ZF4D0mm8xb&#10;Z2Ecz4vH7LF4w7Rw2ev3ITuW0rKSO8PUS0MHRLlVw3S2mIQYDBj3yfzUN0TaGt6p0iiMlDTfuWmc&#10;eK3sLMZNr5PY/s+9HtFPhbj00FpjF865/SkV9PzSXzcTdgxOA7WV9PisLrMCw+2czg+RfT2ubVhf&#10;P5er3wAAAP//AwBQSwMEFAAGAAgAAAAhAAL2XSrdAAAACQEAAA8AAABkcnMvZG93bnJldi54bWxM&#10;j0FPwzAMhe9I/IfISFzQlpZNqOuaTsA0cW4ZB25Z47UVjVMl2Vb+PUYc2Mmy39Pz94rNZAdxRh96&#10;RwrSeQICqXGmp1bB/n03y0CEqMnowREq+MYAm/L2ptC5cReq8FzHVnAIhVwr6GIccylD06HVYe5G&#10;JNaOzlsdefWtNF5fONwO8jFJnqTVPfGHTo/42mHzVZ+sgvrjxe0etsO43O6PZvJvVUaflVL3d9Pz&#10;GkTEKf6b4Ref0aFkpoM7kQliUDBLlylbWVjwZEO2WnC5w99BloW8blD+AAAA//8DAFBLAQItABQA&#10;BgAIAAAAIQC2gziS/gAAAOEBAAATAAAAAAAAAAAAAAAAAAAAAABbQ29udGVudF9UeXBlc10ueG1s&#10;UEsBAi0AFAAGAAgAAAAhADj9If/WAAAAlAEAAAsAAAAAAAAAAAAAAAAALwEAAF9yZWxzLy5yZWxz&#10;UEsBAi0AFAAGAAgAAAAhAN3A6RyXAgAAdgUAAA4AAAAAAAAAAAAAAAAALgIAAGRycy9lMm9Eb2Mu&#10;eG1sUEsBAi0AFAAGAAgAAAAhAAL2XSrdAAAACQEAAA8AAAAAAAAAAAAAAAAA8QQAAGRycy9kb3du&#10;cmV2LnhtbFBLBQYAAAAABAAEAPMAAAD7BQAAAAA=&#10;" strokeweight="1.5pt">
              <v:shadow color="#868686"/>
            </v:shape>
          </w:pict>
        </mc:Fallback>
      </mc:AlternateContent>
    </w:r>
    <w:r w:rsidR="002B418E">
      <w:rPr>
        <w:rFonts w:ascii="Arial" w:hAnsi="Arial"/>
        <w:b/>
        <w:i/>
        <w:noProof/>
        <w:sz w:val="16"/>
        <w:szCs w:val="16"/>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394.9pt;margin-top:-26.35pt;width:43.5pt;height:27.25pt;z-index:251659776;visibility:visible;mso-wrap-edited:f;mso-position-horizontal-relative:text;mso-position-vertical-relative:text">
          <v:imagedata r:id="rId1" o:title=""/>
        </v:shape>
        <o:OLEObject Type="Embed" ProgID="Word.Picture.8" ShapeID="_x0000_s2065" DrawAspect="Content" ObjectID="_1502786355"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C66611C"/>
    <w:lvl w:ilvl="0">
      <w:start w:val="1"/>
      <w:numFmt w:val="bullet"/>
      <w:pStyle w:val="Listaconvietas3"/>
      <w:lvlText w:val=""/>
      <w:lvlJc w:val="left"/>
      <w:pPr>
        <w:tabs>
          <w:tab w:val="num" w:pos="1080"/>
        </w:tabs>
        <w:ind w:left="1080" w:hanging="360"/>
      </w:pPr>
      <w:rPr>
        <w:rFonts w:ascii="Symbol" w:hAnsi="Symbol" w:hint="default"/>
      </w:rPr>
    </w:lvl>
  </w:abstractNum>
  <w:abstractNum w:abstractNumId="1">
    <w:nsid w:val="00000001"/>
    <w:multiLevelType w:val="multilevel"/>
    <w:tmpl w:val="5C7A07EC"/>
    <w:lvl w:ilvl="0">
      <w:start w:val="1"/>
      <w:numFmt w:val="decimal"/>
      <w:lvlText w:val="%1"/>
      <w:lvlJc w:val="left"/>
      <w:pPr>
        <w:tabs>
          <w:tab w:val="num" w:pos="432"/>
        </w:tabs>
        <w:ind w:left="432" w:hanging="432"/>
      </w:pPr>
    </w:lvl>
    <w:lvl w:ilvl="1">
      <w:start w:val="1"/>
      <w:numFmt w:val="decimal"/>
      <w:lvlText w:val="%1.%2"/>
      <w:lvlJc w:val="left"/>
      <w:pPr>
        <w:tabs>
          <w:tab w:val="num" w:pos="1566"/>
        </w:tabs>
        <w:ind w:left="156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9F1154B"/>
    <w:multiLevelType w:val="hybridMultilevel"/>
    <w:tmpl w:val="2DC67DC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115E69B3"/>
    <w:multiLevelType w:val="hybridMultilevel"/>
    <w:tmpl w:val="8A3E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C146E"/>
    <w:multiLevelType w:val="hybridMultilevel"/>
    <w:tmpl w:val="258498BC"/>
    <w:lvl w:ilvl="0" w:tplc="E154D30C">
      <w:start w:val="1"/>
      <w:numFmt w:val="bullet"/>
      <w:pStyle w:val="BulletText2"/>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BA655A8"/>
    <w:multiLevelType w:val="hybridMultilevel"/>
    <w:tmpl w:val="D126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F3D9E"/>
    <w:multiLevelType w:val="hybridMultilevel"/>
    <w:tmpl w:val="544EBBD0"/>
    <w:lvl w:ilvl="0" w:tplc="EBF6E1C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38B835E0" w:tentative="1">
      <w:start w:val="1"/>
      <w:numFmt w:val="bullet"/>
      <w:lvlText w:val=""/>
      <w:lvlJc w:val="left"/>
      <w:pPr>
        <w:tabs>
          <w:tab w:val="num" w:pos="2160"/>
        </w:tabs>
        <w:ind w:left="2160" w:hanging="360"/>
      </w:pPr>
      <w:rPr>
        <w:rFonts w:ascii="Wingdings" w:hAnsi="Wingdings" w:hint="default"/>
      </w:rPr>
    </w:lvl>
    <w:lvl w:ilvl="3" w:tplc="5336D3DA" w:tentative="1">
      <w:start w:val="1"/>
      <w:numFmt w:val="bullet"/>
      <w:lvlText w:val=""/>
      <w:lvlJc w:val="left"/>
      <w:pPr>
        <w:tabs>
          <w:tab w:val="num" w:pos="2880"/>
        </w:tabs>
        <w:ind w:left="2880" w:hanging="360"/>
      </w:pPr>
      <w:rPr>
        <w:rFonts w:ascii="Wingdings" w:hAnsi="Wingdings" w:hint="default"/>
      </w:rPr>
    </w:lvl>
    <w:lvl w:ilvl="4" w:tplc="F990BBAE" w:tentative="1">
      <w:start w:val="1"/>
      <w:numFmt w:val="bullet"/>
      <w:lvlText w:val=""/>
      <w:lvlJc w:val="left"/>
      <w:pPr>
        <w:tabs>
          <w:tab w:val="num" w:pos="3600"/>
        </w:tabs>
        <w:ind w:left="3600" w:hanging="360"/>
      </w:pPr>
      <w:rPr>
        <w:rFonts w:ascii="Wingdings" w:hAnsi="Wingdings" w:hint="default"/>
      </w:rPr>
    </w:lvl>
    <w:lvl w:ilvl="5" w:tplc="8222D6C6" w:tentative="1">
      <w:start w:val="1"/>
      <w:numFmt w:val="bullet"/>
      <w:lvlText w:val=""/>
      <w:lvlJc w:val="left"/>
      <w:pPr>
        <w:tabs>
          <w:tab w:val="num" w:pos="4320"/>
        </w:tabs>
        <w:ind w:left="4320" w:hanging="360"/>
      </w:pPr>
      <w:rPr>
        <w:rFonts w:ascii="Wingdings" w:hAnsi="Wingdings" w:hint="default"/>
      </w:rPr>
    </w:lvl>
    <w:lvl w:ilvl="6" w:tplc="F9E0A516" w:tentative="1">
      <w:start w:val="1"/>
      <w:numFmt w:val="bullet"/>
      <w:lvlText w:val=""/>
      <w:lvlJc w:val="left"/>
      <w:pPr>
        <w:tabs>
          <w:tab w:val="num" w:pos="5040"/>
        </w:tabs>
        <w:ind w:left="5040" w:hanging="360"/>
      </w:pPr>
      <w:rPr>
        <w:rFonts w:ascii="Wingdings" w:hAnsi="Wingdings" w:hint="default"/>
      </w:rPr>
    </w:lvl>
    <w:lvl w:ilvl="7" w:tplc="D7DE1D72" w:tentative="1">
      <w:start w:val="1"/>
      <w:numFmt w:val="bullet"/>
      <w:lvlText w:val=""/>
      <w:lvlJc w:val="left"/>
      <w:pPr>
        <w:tabs>
          <w:tab w:val="num" w:pos="5760"/>
        </w:tabs>
        <w:ind w:left="5760" w:hanging="360"/>
      </w:pPr>
      <w:rPr>
        <w:rFonts w:ascii="Wingdings" w:hAnsi="Wingdings" w:hint="default"/>
      </w:rPr>
    </w:lvl>
    <w:lvl w:ilvl="8" w:tplc="1D2460F0" w:tentative="1">
      <w:start w:val="1"/>
      <w:numFmt w:val="bullet"/>
      <w:lvlText w:val=""/>
      <w:lvlJc w:val="left"/>
      <w:pPr>
        <w:tabs>
          <w:tab w:val="num" w:pos="6480"/>
        </w:tabs>
        <w:ind w:left="6480" w:hanging="360"/>
      </w:pPr>
      <w:rPr>
        <w:rFonts w:ascii="Wingdings" w:hAnsi="Wingdings" w:hint="default"/>
      </w:rPr>
    </w:lvl>
  </w:abstractNum>
  <w:abstractNum w:abstractNumId="7">
    <w:nsid w:val="21DA54D9"/>
    <w:multiLevelType w:val="hybridMultilevel"/>
    <w:tmpl w:val="8D18521C"/>
    <w:lvl w:ilvl="0" w:tplc="C6BA5CAA">
      <w:start w:val="1"/>
      <w:numFmt w:val="bullet"/>
      <w:lvlText w:val=""/>
      <w:lvlJc w:val="left"/>
      <w:pPr>
        <w:tabs>
          <w:tab w:val="num" w:pos="1800"/>
        </w:tabs>
        <w:ind w:left="1800" w:hanging="504"/>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1C16CB"/>
    <w:multiLevelType w:val="hybridMultilevel"/>
    <w:tmpl w:val="60A4D13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7BE55F8"/>
    <w:multiLevelType w:val="multilevel"/>
    <w:tmpl w:val="98B4CB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1C57E7"/>
    <w:multiLevelType w:val="hybridMultilevel"/>
    <w:tmpl w:val="1270A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92201E"/>
    <w:multiLevelType w:val="hybridMultilevel"/>
    <w:tmpl w:val="F8022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2954948"/>
    <w:multiLevelType w:val="hybridMultilevel"/>
    <w:tmpl w:val="43FA26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8886AB1"/>
    <w:multiLevelType w:val="multilevel"/>
    <w:tmpl w:val="A6F4848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ABA2375"/>
    <w:multiLevelType w:val="multilevel"/>
    <w:tmpl w:val="E84666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BEF7B62"/>
    <w:multiLevelType w:val="hybridMultilevel"/>
    <w:tmpl w:val="4BD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61FAB"/>
    <w:multiLevelType w:val="hybridMultilevel"/>
    <w:tmpl w:val="93BE79C8"/>
    <w:lvl w:ilvl="0" w:tplc="BC78E2B4">
      <w:start w:val="1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3317EC"/>
    <w:multiLevelType w:val="hybridMultilevel"/>
    <w:tmpl w:val="F5927D0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8">
    <w:nsid w:val="48645699"/>
    <w:multiLevelType w:val="hybridMultilevel"/>
    <w:tmpl w:val="0330A658"/>
    <w:lvl w:ilvl="0" w:tplc="87A65CE4">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49AC0183"/>
    <w:multiLevelType w:val="hybridMultilevel"/>
    <w:tmpl w:val="6B34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70563"/>
    <w:multiLevelType w:val="singleLevel"/>
    <w:tmpl w:val="29089578"/>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21">
    <w:nsid w:val="5BE1001B"/>
    <w:multiLevelType w:val="hybridMultilevel"/>
    <w:tmpl w:val="83EEC9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nsid w:val="60D647DC"/>
    <w:multiLevelType w:val="hybridMultilevel"/>
    <w:tmpl w:val="1FC2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E72F2B"/>
    <w:multiLevelType w:val="hybridMultilevel"/>
    <w:tmpl w:val="914A446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nsid w:val="7483055E"/>
    <w:multiLevelType w:val="hybridMultilevel"/>
    <w:tmpl w:val="3CA63BC8"/>
    <w:lvl w:ilvl="0" w:tplc="04090005">
      <w:start w:val="1"/>
      <w:numFmt w:val="bullet"/>
      <w:lvlText w:val=""/>
      <w:lvlJc w:val="left"/>
      <w:pPr>
        <w:tabs>
          <w:tab w:val="num" w:pos="1800"/>
        </w:tabs>
        <w:ind w:left="1800" w:hanging="504"/>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1A3C19"/>
    <w:multiLevelType w:val="hybridMultilevel"/>
    <w:tmpl w:val="91BEC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305477"/>
    <w:multiLevelType w:val="hybridMultilevel"/>
    <w:tmpl w:val="A254E3DA"/>
    <w:lvl w:ilvl="0" w:tplc="180A0005">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nsid w:val="77AE21FD"/>
    <w:multiLevelType w:val="hybridMultilevel"/>
    <w:tmpl w:val="D4043E52"/>
    <w:lvl w:ilvl="0" w:tplc="EBACCB82">
      <w:start w:val="1"/>
      <w:numFmt w:val="decimal"/>
      <w:pStyle w:val="NumberText2"/>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C2159C4"/>
    <w:multiLevelType w:val="hybridMultilevel"/>
    <w:tmpl w:val="CFA8F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4B01A6"/>
    <w:multiLevelType w:val="hybridMultilevel"/>
    <w:tmpl w:val="CF987C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nsid w:val="7DB56D4E"/>
    <w:multiLevelType w:val="hybridMultilevel"/>
    <w:tmpl w:val="325A05E2"/>
    <w:lvl w:ilvl="0" w:tplc="EBF6E1CE">
      <w:start w:val="1"/>
      <w:numFmt w:val="bullet"/>
      <w:lvlText w:val=""/>
      <w:lvlJc w:val="left"/>
      <w:pPr>
        <w:tabs>
          <w:tab w:val="num" w:pos="720"/>
        </w:tabs>
        <w:ind w:left="720" w:hanging="360"/>
      </w:pPr>
      <w:rPr>
        <w:rFonts w:ascii="Wingdings" w:hAnsi="Wingdings" w:hint="default"/>
      </w:rPr>
    </w:lvl>
    <w:lvl w:ilvl="1" w:tplc="57FAA9F8">
      <w:numFmt w:val="bullet"/>
      <w:lvlText w:val="o"/>
      <w:lvlJc w:val="left"/>
      <w:pPr>
        <w:tabs>
          <w:tab w:val="num" w:pos="1440"/>
        </w:tabs>
        <w:ind w:left="1440" w:hanging="360"/>
      </w:pPr>
      <w:rPr>
        <w:rFonts w:ascii="Courier New" w:hAnsi="Courier New" w:hint="default"/>
      </w:rPr>
    </w:lvl>
    <w:lvl w:ilvl="2" w:tplc="38B835E0" w:tentative="1">
      <w:start w:val="1"/>
      <w:numFmt w:val="bullet"/>
      <w:lvlText w:val=""/>
      <w:lvlJc w:val="left"/>
      <w:pPr>
        <w:tabs>
          <w:tab w:val="num" w:pos="2160"/>
        </w:tabs>
        <w:ind w:left="2160" w:hanging="360"/>
      </w:pPr>
      <w:rPr>
        <w:rFonts w:ascii="Wingdings" w:hAnsi="Wingdings" w:hint="default"/>
      </w:rPr>
    </w:lvl>
    <w:lvl w:ilvl="3" w:tplc="5336D3DA" w:tentative="1">
      <w:start w:val="1"/>
      <w:numFmt w:val="bullet"/>
      <w:lvlText w:val=""/>
      <w:lvlJc w:val="left"/>
      <w:pPr>
        <w:tabs>
          <w:tab w:val="num" w:pos="2880"/>
        </w:tabs>
        <w:ind w:left="2880" w:hanging="360"/>
      </w:pPr>
      <w:rPr>
        <w:rFonts w:ascii="Wingdings" w:hAnsi="Wingdings" w:hint="default"/>
      </w:rPr>
    </w:lvl>
    <w:lvl w:ilvl="4" w:tplc="F990BBAE" w:tentative="1">
      <w:start w:val="1"/>
      <w:numFmt w:val="bullet"/>
      <w:lvlText w:val=""/>
      <w:lvlJc w:val="left"/>
      <w:pPr>
        <w:tabs>
          <w:tab w:val="num" w:pos="3600"/>
        </w:tabs>
        <w:ind w:left="3600" w:hanging="360"/>
      </w:pPr>
      <w:rPr>
        <w:rFonts w:ascii="Wingdings" w:hAnsi="Wingdings" w:hint="default"/>
      </w:rPr>
    </w:lvl>
    <w:lvl w:ilvl="5" w:tplc="8222D6C6" w:tentative="1">
      <w:start w:val="1"/>
      <w:numFmt w:val="bullet"/>
      <w:lvlText w:val=""/>
      <w:lvlJc w:val="left"/>
      <w:pPr>
        <w:tabs>
          <w:tab w:val="num" w:pos="4320"/>
        </w:tabs>
        <w:ind w:left="4320" w:hanging="360"/>
      </w:pPr>
      <w:rPr>
        <w:rFonts w:ascii="Wingdings" w:hAnsi="Wingdings" w:hint="default"/>
      </w:rPr>
    </w:lvl>
    <w:lvl w:ilvl="6" w:tplc="F9E0A516" w:tentative="1">
      <w:start w:val="1"/>
      <w:numFmt w:val="bullet"/>
      <w:lvlText w:val=""/>
      <w:lvlJc w:val="left"/>
      <w:pPr>
        <w:tabs>
          <w:tab w:val="num" w:pos="5040"/>
        </w:tabs>
        <w:ind w:left="5040" w:hanging="360"/>
      </w:pPr>
      <w:rPr>
        <w:rFonts w:ascii="Wingdings" w:hAnsi="Wingdings" w:hint="default"/>
      </w:rPr>
    </w:lvl>
    <w:lvl w:ilvl="7" w:tplc="D7DE1D72" w:tentative="1">
      <w:start w:val="1"/>
      <w:numFmt w:val="bullet"/>
      <w:lvlText w:val=""/>
      <w:lvlJc w:val="left"/>
      <w:pPr>
        <w:tabs>
          <w:tab w:val="num" w:pos="5760"/>
        </w:tabs>
        <w:ind w:left="5760" w:hanging="360"/>
      </w:pPr>
      <w:rPr>
        <w:rFonts w:ascii="Wingdings" w:hAnsi="Wingdings" w:hint="default"/>
      </w:rPr>
    </w:lvl>
    <w:lvl w:ilvl="8" w:tplc="1D2460F0" w:tentative="1">
      <w:start w:val="1"/>
      <w:numFmt w:val="bullet"/>
      <w:lvlText w:val=""/>
      <w:lvlJc w:val="left"/>
      <w:pPr>
        <w:tabs>
          <w:tab w:val="num" w:pos="6480"/>
        </w:tabs>
        <w:ind w:left="6480" w:hanging="360"/>
      </w:pPr>
      <w:rPr>
        <w:rFonts w:ascii="Wingdings" w:hAnsi="Wingdings" w:hint="default"/>
      </w:rPr>
    </w:lvl>
  </w:abstractNum>
  <w:abstractNum w:abstractNumId="31">
    <w:nsid w:val="7DB8607A"/>
    <w:multiLevelType w:val="multilevel"/>
    <w:tmpl w:val="AC2821B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9"/>
  </w:num>
  <w:num w:numId="2">
    <w:abstractNumId w:val="14"/>
  </w:num>
  <w:num w:numId="3">
    <w:abstractNumId w:val="27"/>
  </w:num>
  <w:num w:numId="4">
    <w:abstractNumId w:val="4"/>
  </w:num>
  <w:num w:numId="5">
    <w:abstractNumId w:val="3"/>
  </w:num>
  <w:num w:numId="6">
    <w:abstractNumId w:val="17"/>
  </w:num>
  <w:num w:numId="7">
    <w:abstractNumId w:val="10"/>
  </w:num>
  <w:num w:numId="8">
    <w:abstractNumId w:val="22"/>
  </w:num>
  <w:num w:numId="9">
    <w:abstractNumId w:val="20"/>
  </w:num>
  <w:num w:numId="10">
    <w:abstractNumId w:val="16"/>
  </w:num>
  <w:num w:numId="11">
    <w:abstractNumId w:val="19"/>
  </w:num>
  <w:num w:numId="12">
    <w:abstractNumId w:val="1"/>
  </w:num>
  <w:num w:numId="13">
    <w:abstractNumId w:val="0"/>
  </w:num>
  <w:num w:numId="14">
    <w:abstractNumId w:val="8"/>
  </w:num>
  <w:num w:numId="15">
    <w:abstractNumId w:val="28"/>
  </w:num>
  <w:num w:numId="16">
    <w:abstractNumId w:val="9"/>
  </w:num>
  <w:num w:numId="17">
    <w:abstractNumId w:val="9"/>
  </w:num>
  <w:num w:numId="18">
    <w:abstractNumId w:val="9"/>
  </w:num>
  <w:num w:numId="19">
    <w:abstractNumId w:val="7"/>
  </w:num>
  <w:num w:numId="20">
    <w:abstractNumId w:val="9"/>
  </w:num>
  <w:num w:numId="21">
    <w:abstractNumId w:val="1"/>
  </w:num>
  <w:num w:numId="22">
    <w:abstractNumId w:val="24"/>
  </w:num>
  <w:num w:numId="23">
    <w:abstractNumId w:val="1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27"/>
  </w:num>
  <w:num w:numId="31">
    <w:abstractNumId w:val="1"/>
  </w:num>
  <w:num w:numId="32">
    <w:abstractNumId w:val="31"/>
  </w:num>
  <w:num w:numId="33">
    <w:abstractNumId w:val="31"/>
  </w:num>
  <w:num w:numId="34">
    <w:abstractNumId w:val="20"/>
  </w:num>
  <w:num w:numId="35">
    <w:abstractNumId w:val="31"/>
  </w:num>
  <w:num w:numId="36">
    <w:abstractNumId w:val="11"/>
  </w:num>
  <w:num w:numId="37">
    <w:abstractNumId w:val="5"/>
  </w:num>
  <w:num w:numId="38">
    <w:abstractNumId w:val="15"/>
  </w:num>
  <w:num w:numId="39">
    <w:abstractNumId w:val="31"/>
  </w:num>
  <w:num w:numId="40">
    <w:abstractNumId w:val="30"/>
  </w:num>
  <w:num w:numId="41">
    <w:abstractNumId w:val="6"/>
  </w:num>
  <w:num w:numId="42">
    <w:abstractNumId w:val="13"/>
  </w:num>
  <w:num w:numId="43">
    <w:abstractNumId w:val="31"/>
  </w:num>
  <w:num w:numId="44">
    <w:abstractNumId w:val="21"/>
  </w:num>
  <w:num w:numId="45">
    <w:abstractNumId w:val="18"/>
  </w:num>
  <w:num w:numId="46">
    <w:abstractNumId w:val="29"/>
  </w:num>
  <w:num w:numId="47">
    <w:abstractNumId w:val="23"/>
  </w:num>
  <w:num w:numId="48">
    <w:abstractNumId w:val="26"/>
  </w:num>
  <w:num w:numId="49">
    <w:abstractNumId w:val="2"/>
  </w:num>
  <w:num w:numId="50">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706"/>
  <w:hyphenationZone w:val="425"/>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98"/>
    <w:rsid w:val="000042F3"/>
    <w:rsid w:val="00004BE5"/>
    <w:rsid w:val="00010528"/>
    <w:rsid w:val="00017996"/>
    <w:rsid w:val="000228EB"/>
    <w:rsid w:val="000232E8"/>
    <w:rsid w:val="00024492"/>
    <w:rsid w:val="00024D93"/>
    <w:rsid w:val="000250FE"/>
    <w:rsid w:val="00030E53"/>
    <w:rsid w:val="00031C56"/>
    <w:rsid w:val="000325E9"/>
    <w:rsid w:val="0003306A"/>
    <w:rsid w:val="00034A89"/>
    <w:rsid w:val="00043AC4"/>
    <w:rsid w:val="00047FE3"/>
    <w:rsid w:val="00050218"/>
    <w:rsid w:val="00050604"/>
    <w:rsid w:val="00052705"/>
    <w:rsid w:val="000536DC"/>
    <w:rsid w:val="000565FE"/>
    <w:rsid w:val="0005723F"/>
    <w:rsid w:val="000613B9"/>
    <w:rsid w:val="000678A7"/>
    <w:rsid w:val="00074096"/>
    <w:rsid w:val="0008192C"/>
    <w:rsid w:val="000849EA"/>
    <w:rsid w:val="000864CE"/>
    <w:rsid w:val="00087645"/>
    <w:rsid w:val="00092A4B"/>
    <w:rsid w:val="00095181"/>
    <w:rsid w:val="0009583D"/>
    <w:rsid w:val="00096B99"/>
    <w:rsid w:val="000A1231"/>
    <w:rsid w:val="000A534E"/>
    <w:rsid w:val="000B2C8B"/>
    <w:rsid w:val="000B3130"/>
    <w:rsid w:val="000B5A0F"/>
    <w:rsid w:val="000C0902"/>
    <w:rsid w:val="000C73E0"/>
    <w:rsid w:val="000D1334"/>
    <w:rsid w:val="000D4F2A"/>
    <w:rsid w:val="000D54EF"/>
    <w:rsid w:val="000E36CF"/>
    <w:rsid w:val="000E55CD"/>
    <w:rsid w:val="000E5D2F"/>
    <w:rsid w:val="000E656E"/>
    <w:rsid w:val="000F3640"/>
    <w:rsid w:val="000F4A7F"/>
    <w:rsid w:val="000F6537"/>
    <w:rsid w:val="0010190D"/>
    <w:rsid w:val="00102668"/>
    <w:rsid w:val="00106081"/>
    <w:rsid w:val="00106BFB"/>
    <w:rsid w:val="00112D8E"/>
    <w:rsid w:val="00114ADF"/>
    <w:rsid w:val="00120074"/>
    <w:rsid w:val="00122D1C"/>
    <w:rsid w:val="00123706"/>
    <w:rsid w:val="00125CBF"/>
    <w:rsid w:val="00133AB8"/>
    <w:rsid w:val="00134976"/>
    <w:rsid w:val="00136C2C"/>
    <w:rsid w:val="00137304"/>
    <w:rsid w:val="0014529F"/>
    <w:rsid w:val="001467CE"/>
    <w:rsid w:val="00147CC6"/>
    <w:rsid w:val="00150448"/>
    <w:rsid w:val="00151332"/>
    <w:rsid w:val="0015287D"/>
    <w:rsid w:val="001541A6"/>
    <w:rsid w:val="001565C8"/>
    <w:rsid w:val="0016145D"/>
    <w:rsid w:val="0016335C"/>
    <w:rsid w:val="001649A9"/>
    <w:rsid w:val="00165D7F"/>
    <w:rsid w:val="00173FC8"/>
    <w:rsid w:val="00174D8D"/>
    <w:rsid w:val="0017623D"/>
    <w:rsid w:val="0018213B"/>
    <w:rsid w:val="00182ACC"/>
    <w:rsid w:val="00184780"/>
    <w:rsid w:val="00186371"/>
    <w:rsid w:val="0019242A"/>
    <w:rsid w:val="00192672"/>
    <w:rsid w:val="001945C2"/>
    <w:rsid w:val="0019495C"/>
    <w:rsid w:val="00195017"/>
    <w:rsid w:val="001977C1"/>
    <w:rsid w:val="001A3CA9"/>
    <w:rsid w:val="001A59A4"/>
    <w:rsid w:val="001A64B4"/>
    <w:rsid w:val="001B05B2"/>
    <w:rsid w:val="001B1806"/>
    <w:rsid w:val="001B2D3A"/>
    <w:rsid w:val="001B40D6"/>
    <w:rsid w:val="001B5E43"/>
    <w:rsid w:val="001B6AC5"/>
    <w:rsid w:val="001B736A"/>
    <w:rsid w:val="001C34C2"/>
    <w:rsid w:val="001D4385"/>
    <w:rsid w:val="001D7E74"/>
    <w:rsid w:val="001E25EF"/>
    <w:rsid w:val="001F1A45"/>
    <w:rsid w:val="001F26BB"/>
    <w:rsid w:val="001F40D6"/>
    <w:rsid w:val="001F614B"/>
    <w:rsid w:val="001F6A27"/>
    <w:rsid w:val="00202AA8"/>
    <w:rsid w:val="002070E2"/>
    <w:rsid w:val="00210495"/>
    <w:rsid w:val="002118B1"/>
    <w:rsid w:val="0021478E"/>
    <w:rsid w:val="00215151"/>
    <w:rsid w:val="00215D3E"/>
    <w:rsid w:val="00216F3D"/>
    <w:rsid w:val="002172C6"/>
    <w:rsid w:val="00220C5A"/>
    <w:rsid w:val="002241BB"/>
    <w:rsid w:val="00226BF2"/>
    <w:rsid w:val="00226D84"/>
    <w:rsid w:val="002275C6"/>
    <w:rsid w:val="00232BF1"/>
    <w:rsid w:val="002366BD"/>
    <w:rsid w:val="00241D52"/>
    <w:rsid w:val="0024691C"/>
    <w:rsid w:val="00246C3D"/>
    <w:rsid w:val="00247452"/>
    <w:rsid w:val="00247ACF"/>
    <w:rsid w:val="0025077C"/>
    <w:rsid w:val="002510FB"/>
    <w:rsid w:val="00253236"/>
    <w:rsid w:val="00253476"/>
    <w:rsid w:val="00254467"/>
    <w:rsid w:val="002571F7"/>
    <w:rsid w:val="002608B3"/>
    <w:rsid w:val="002613A2"/>
    <w:rsid w:val="002625DA"/>
    <w:rsid w:val="00266BEB"/>
    <w:rsid w:val="00271873"/>
    <w:rsid w:val="00274B23"/>
    <w:rsid w:val="00280295"/>
    <w:rsid w:val="00286897"/>
    <w:rsid w:val="00290426"/>
    <w:rsid w:val="0029167A"/>
    <w:rsid w:val="00296173"/>
    <w:rsid w:val="002A07DD"/>
    <w:rsid w:val="002A4421"/>
    <w:rsid w:val="002A5325"/>
    <w:rsid w:val="002A5999"/>
    <w:rsid w:val="002B2F27"/>
    <w:rsid w:val="002B418E"/>
    <w:rsid w:val="002B66E2"/>
    <w:rsid w:val="002B708B"/>
    <w:rsid w:val="002C4722"/>
    <w:rsid w:val="002C6F99"/>
    <w:rsid w:val="002D2C58"/>
    <w:rsid w:val="002D4E5E"/>
    <w:rsid w:val="002D61D0"/>
    <w:rsid w:val="002D69E0"/>
    <w:rsid w:val="002D6D94"/>
    <w:rsid w:val="002E0357"/>
    <w:rsid w:val="002E531E"/>
    <w:rsid w:val="002E5F76"/>
    <w:rsid w:val="00300811"/>
    <w:rsid w:val="003008D0"/>
    <w:rsid w:val="00301D92"/>
    <w:rsid w:val="0030269B"/>
    <w:rsid w:val="00310877"/>
    <w:rsid w:val="003109F1"/>
    <w:rsid w:val="00316146"/>
    <w:rsid w:val="00317CEF"/>
    <w:rsid w:val="0032367F"/>
    <w:rsid w:val="00324C4D"/>
    <w:rsid w:val="003259CE"/>
    <w:rsid w:val="00330041"/>
    <w:rsid w:val="00331894"/>
    <w:rsid w:val="00332797"/>
    <w:rsid w:val="00332E83"/>
    <w:rsid w:val="00337608"/>
    <w:rsid w:val="003379E5"/>
    <w:rsid w:val="00341DDE"/>
    <w:rsid w:val="00343330"/>
    <w:rsid w:val="00352897"/>
    <w:rsid w:val="0035674F"/>
    <w:rsid w:val="0035714A"/>
    <w:rsid w:val="0036091C"/>
    <w:rsid w:val="00362DDE"/>
    <w:rsid w:val="00364A1C"/>
    <w:rsid w:val="00367B11"/>
    <w:rsid w:val="00375D07"/>
    <w:rsid w:val="00377E53"/>
    <w:rsid w:val="00380D45"/>
    <w:rsid w:val="0038312A"/>
    <w:rsid w:val="00383184"/>
    <w:rsid w:val="00385A5F"/>
    <w:rsid w:val="00391702"/>
    <w:rsid w:val="0039333B"/>
    <w:rsid w:val="00395337"/>
    <w:rsid w:val="003953FC"/>
    <w:rsid w:val="0039713A"/>
    <w:rsid w:val="003A0A97"/>
    <w:rsid w:val="003B0475"/>
    <w:rsid w:val="003B3012"/>
    <w:rsid w:val="003B48D0"/>
    <w:rsid w:val="003B6685"/>
    <w:rsid w:val="003C026E"/>
    <w:rsid w:val="003C0C3A"/>
    <w:rsid w:val="003C0DC4"/>
    <w:rsid w:val="003C16B9"/>
    <w:rsid w:val="003C183A"/>
    <w:rsid w:val="003C6730"/>
    <w:rsid w:val="003D0524"/>
    <w:rsid w:val="003D1A5B"/>
    <w:rsid w:val="003D25CE"/>
    <w:rsid w:val="003D2857"/>
    <w:rsid w:val="003D34A2"/>
    <w:rsid w:val="003E5479"/>
    <w:rsid w:val="003F18B2"/>
    <w:rsid w:val="003F5F1B"/>
    <w:rsid w:val="00403A73"/>
    <w:rsid w:val="0040565E"/>
    <w:rsid w:val="004072E1"/>
    <w:rsid w:val="00410192"/>
    <w:rsid w:val="0041761D"/>
    <w:rsid w:val="00422332"/>
    <w:rsid w:val="00423F59"/>
    <w:rsid w:val="0042511F"/>
    <w:rsid w:val="00430674"/>
    <w:rsid w:val="004351C4"/>
    <w:rsid w:val="00440C0B"/>
    <w:rsid w:val="00441DA5"/>
    <w:rsid w:val="00442B00"/>
    <w:rsid w:val="0044510F"/>
    <w:rsid w:val="004470EA"/>
    <w:rsid w:val="004545A7"/>
    <w:rsid w:val="0046113D"/>
    <w:rsid w:val="00461B3B"/>
    <w:rsid w:val="00470D82"/>
    <w:rsid w:val="00471895"/>
    <w:rsid w:val="00482657"/>
    <w:rsid w:val="004848E0"/>
    <w:rsid w:val="00486598"/>
    <w:rsid w:val="00493657"/>
    <w:rsid w:val="00494034"/>
    <w:rsid w:val="004944B8"/>
    <w:rsid w:val="004A0FEC"/>
    <w:rsid w:val="004A2593"/>
    <w:rsid w:val="004B004F"/>
    <w:rsid w:val="004B1CA9"/>
    <w:rsid w:val="004B3845"/>
    <w:rsid w:val="004B4315"/>
    <w:rsid w:val="004B5F37"/>
    <w:rsid w:val="004B7A85"/>
    <w:rsid w:val="004C05BC"/>
    <w:rsid w:val="004C0EC6"/>
    <w:rsid w:val="004C1A76"/>
    <w:rsid w:val="004C291C"/>
    <w:rsid w:val="004C2957"/>
    <w:rsid w:val="004C2985"/>
    <w:rsid w:val="004C3744"/>
    <w:rsid w:val="004D2780"/>
    <w:rsid w:val="004D6F43"/>
    <w:rsid w:val="004D6FA9"/>
    <w:rsid w:val="004D7445"/>
    <w:rsid w:val="004E0FAA"/>
    <w:rsid w:val="004E3AF1"/>
    <w:rsid w:val="004E3BAE"/>
    <w:rsid w:val="004E5D25"/>
    <w:rsid w:val="004E627C"/>
    <w:rsid w:val="004F5093"/>
    <w:rsid w:val="004F67F4"/>
    <w:rsid w:val="00503D80"/>
    <w:rsid w:val="0050485C"/>
    <w:rsid w:val="00505BE7"/>
    <w:rsid w:val="00515C00"/>
    <w:rsid w:val="005212F0"/>
    <w:rsid w:val="00521ADA"/>
    <w:rsid w:val="00521B5D"/>
    <w:rsid w:val="00526D69"/>
    <w:rsid w:val="0053067B"/>
    <w:rsid w:val="005306EE"/>
    <w:rsid w:val="00532007"/>
    <w:rsid w:val="005324AC"/>
    <w:rsid w:val="00533925"/>
    <w:rsid w:val="00537175"/>
    <w:rsid w:val="005415A4"/>
    <w:rsid w:val="00543903"/>
    <w:rsid w:val="00545124"/>
    <w:rsid w:val="00546400"/>
    <w:rsid w:val="00547230"/>
    <w:rsid w:val="005475CC"/>
    <w:rsid w:val="00553A6F"/>
    <w:rsid w:val="00554753"/>
    <w:rsid w:val="00555C94"/>
    <w:rsid w:val="005625F1"/>
    <w:rsid w:val="00571C40"/>
    <w:rsid w:val="00572A92"/>
    <w:rsid w:val="005778ED"/>
    <w:rsid w:val="005804F2"/>
    <w:rsid w:val="00581DDA"/>
    <w:rsid w:val="00585F1D"/>
    <w:rsid w:val="00586EC7"/>
    <w:rsid w:val="00587CAB"/>
    <w:rsid w:val="00587D74"/>
    <w:rsid w:val="00592EC5"/>
    <w:rsid w:val="0059731A"/>
    <w:rsid w:val="005A010E"/>
    <w:rsid w:val="005A08E5"/>
    <w:rsid w:val="005A0CD1"/>
    <w:rsid w:val="005A0DB5"/>
    <w:rsid w:val="005A3E10"/>
    <w:rsid w:val="005A6180"/>
    <w:rsid w:val="005B0EFF"/>
    <w:rsid w:val="005B27F2"/>
    <w:rsid w:val="005B3347"/>
    <w:rsid w:val="005B34E9"/>
    <w:rsid w:val="005B39D1"/>
    <w:rsid w:val="005B3AF9"/>
    <w:rsid w:val="005B439B"/>
    <w:rsid w:val="005C4BD2"/>
    <w:rsid w:val="005C4FC6"/>
    <w:rsid w:val="005D6451"/>
    <w:rsid w:val="005D6B2B"/>
    <w:rsid w:val="005E0C7D"/>
    <w:rsid w:val="005E0DC0"/>
    <w:rsid w:val="005E14A6"/>
    <w:rsid w:val="005E5B42"/>
    <w:rsid w:val="005F362A"/>
    <w:rsid w:val="005F6329"/>
    <w:rsid w:val="0060092E"/>
    <w:rsid w:val="0060122E"/>
    <w:rsid w:val="00602FA9"/>
    <w:rsid w:val="00604997"/>
    <w:rsid w:val="00606318"/>
    <w:rsid w:val="0060791A"/>
    <w:rsid w:val="00610262"/>
    <w:rsid w:val="00610505"/>
    <w:rsid w:val="00612231"/>
    <w:rsid w:val="0062054D"/>
    <w:rsid w:val="00620C3E"/>
    <w:rsid w:val="0062217C"/>
    <w:rsid w:val="006234EF"/>
    <w:rsid w:val="00624053"/>
    <w:rsid w:val="00624E51"/>
    <w:rsid w:val="006255C6"/>
    <w:rsid w:val="0062627D"/>
    <w:rsid w:val="006306BD"/>
    <w:rsid w:val="00652594"/>
    <w:rsid w:val="00652D5C"/>
    <w:rsid w:val="00655342"/>
    <w:rsid w:val="00664217"/>
    <w:rsid w:val="00665C99"/>
    <w:rsid w:val="006665E0"/>
    <w:rsid w:val="00670DE1"/>
    <w:rsid w:val="00673A23"/>
    <w:rsid w:val="00677D4D"/>
    <w:rsid w:val="00681F87"/>
    <w:rsid w:val="00684506"/>
    <w:rsid w:val="00685199"/>
    <w:rsid w:val="0068538A"/>
    <w:rsid w:val="00685523"/>
    <w:rsid w:val="00685A36"/>
    <w:rsid w:val="00693F98"/>
    <w:rsid w:val="00695356"/>
    <w:rsid w:val="006953BE"/>
    <w:rsid w:val="00695F73"/>
    <w:rsid w:val="0069765E"/>
    <w:rsid w:val="006977D4"/>
    <w:rsid w:val="006A14D4"/>
    <w:rsid w:val="006A399C"/>
    <w:rsid w:val="006A4CC3"/>
    <w:rsid w:val="006B015C"/>
    <w:rsid w:val="006B2FFE"/>
    <w:rsid w:val="006B6B9E"/>
    <w:rsid w:val="006B7834"/>
    <w:rsid w:val="006C05F8"/>
    <w:rsid w:val="006C674F"/>
    <w:rsid w:val="006C70EE"/>
    <w:rsid w:val="006C7A4C"/>
    <w:rsid w:val="006C7D34"/>
    <w:rsid w:val="006D2C06"/>
    <w:rsid w:val="006D3BF1"/>
    <w:rsid w:val="006D4B78"/>
    <w:rsid w:val="006D6699"/>
    <w:rsid w:val="006D6EC7"/>
    <w:rsid w:val="006E2AFA"/>
    <w:rsid w:val="006E51B4"/>
    <w:rsid w:val="006E7264"/>
    <w:rsid w:val="006F609E"/>
    <w:rsid w:val="00715B90"/>
    <w:rsid w:val="00717A30"/>
    <w:rsid w:val="00720A27"/>
    <w:rsid w:val="00720DF8"/>
    <w:rsid w:val="007265CE"/>
    <w:rsid w:val="00727D6C"/>
    <w:rsid w:val="0073487C"/>
    <w:rsid w:val="00735ED1"/>
    <w:rsid w:val="007378EF"/>
    <w:rsid w:val="00745552"/>
    <w:rsid w:val="0074611C"/>
    <w:rsid w:val="0074658F"/>
    <w:rsid w:val="0075029C"/>
    <w:rsid w:val="00753480"/>
    <w:rsid w:val="007560DB"/>
    <w:rsid w:val="00756ECD"/>
    <w:rsid w:val="00756F78"/>
    <w:rsid w:val="00762C11"/>
    <w:rsid w:val="0076504C"/>
    <w:rsid w:val="00770EFE"/>
    <w:rsid w:val="0077136E"/>
    <w:rsid w:val="00773EB5"/>
    <w:rsid w:val="00776BB8"/>
    <w:rsid w:val="00782599"/>
    <w:rsid w:val="00782FE3"/>
    <w:rsid w:val="00784704"/>
    <w:rsid w:val="00791E2D"/>
    <w:rsid w:val="00792AC4"/>
    <w:rsid w:val="007A1C92"/>
    <w:rsid w:val="007A4FE2"/>
    <w:rsid w:val="007A5AAB"/>
    <w:rsid w:val="007B08D6"/>
    <w:rsid w:val="007B1CB4"/>
    <w:rsid w:val="007B37FC"/>
    <w:rsid w:val="007B392D"/>
    <w:rsid w:val="007B3952"/>
    <w:rsid w:val="007B4F1D"/>
    <w:rsid w:val="007B5B4C"/>
    <w:rsid w:val="007B66E9"/>
    <w:rsid w:val="007C0597"/>
    <w:rsid w:val="007C22D1"/>
    <w:rsid w:val="007C29CA"/>
    <w:rsid w:val="007D44AE"/>
    <w:rsid w:val="007D4D5D"/>
    <w:rsid w:val="007D65A5"/>
    <w:rsid w:val="007E0508"/>
    <w:rsid w:val="007E082B"/>
    <w:rsid w:val="007F2980"/>
    <w:rsid w:val="007F3DFE"/>
    <w:rsid w:val="00811823"/>
    <w:rsid w:val="00811FF2"/>
    <w:rsid w:val="00813E4B"/>
    <w:rsid w:val="008177ED"/>
    <w:rsid w:val="00820046"/>
    <w:rsid w:val="00821F03"/>
    <w:rsid w:val="008228FE"/>
    <w:rsid w:val="00825D38"/>
    <w:rsid w:val="00826A9E"/>
    <w:rsid w:val="00831C3D"/>
    <w:rsid w:val="00833E73"/>
    <w:rsid w:val="00835967"/>
    <w:rsid w:val="008373ED"/>
    <w:rsid w:val="008400C1"/>
    <w:rsid w:val="008425E1"/>
    <w:rsid w:val="00842754"/>
    <w:rsid w:val="00846CFA"/>
    <w:rsid w:val="0084772B"/>
    <w:rsid w:val="00850C7D"/>
    <w:rsid w:val="00851991"/>
    <w:rsid w:val="00851F08"/>
    <w:rsid w:val="008556CA"/>
    <w:rsid w:val="008569E9"/>
    <w:rsid w:val="00857EAD"/>
    <w:rsid w:val="00860FDD"/>
    <w:rsid w:val="008611CB"/>
    <w:rsid w:val="0086513D"/>
    <w:rsid w:val="00865347"/>
    <w:rsid w:val="00871023"/>
    <w:rsid w:val="0087247D"/>
    <w:rsid w:val="00875890"/>
    <w:rsid w:val="008807F2"/>
    <w:rsid w:val="00882AAB"/>
    <w:rsid w:val="00890700"/>
    <w:rsid w:val="00890964"/>
    <w:rsid w:val="00896C62"/>
    <w:rsid w:val="008A018E"/>
    <w:rsid w:val="008A0521"/>
    <w:rsid w:val="008A184D"/>
    <w:rsid w:val="008A3C04"/>
    <w:rsid w:val="008A47BD"/>
    <w:rsid w:val="008A4A5A"/>
    <w:rsid w:val="008A64F8"/>
    <w:rsid w:val="008A7DC2"/>
    <w:rsid w:val="008B1FFB"/>
    <w:rsid w:val="008B2F85"/>
    <w:rsid w:val="008B3FB9"/>
    <w:rsid w:val="008B594A"/>
    <w:rsid w:val="008C1C2B"/>
    <w:rsid w:val="008C25A0"/>
    <w:rsid w:val="008C3676"/>
    <w:rsid w:val="008C4AB3"/>
    <w:rsid w:val="008D0FE2"/>
    <w:rsid w:val="008D3D41"/>
    <w:rsid w:val="008E3997"/>
    <w:rsid w:val="008F1768"/>
    <w:rsid w:val="008F2935"/>
    <w:rsid w:val="008F41E7"/>
    <w:rsid w:val="00903D93"/>
    <w:rsid w:val="0090466D"/>
    <w:rsid w:val="0090566A"/>
    <w:rsid w:val="0090633C"/>
    <w:rsid w:val="0091072F"/>
    <w:rsid w:val="00910A76"/>
    <w:rsid w:val="0092468C"/>
    <w:rsid w:val="009261BA"/>
    <w:rsid w:val="0093049C"/>
    <w:rsid w:val="00931CA3"/>
    <w:rsid w:val="0093253D"/>
    <w:rsid w:val="00932A0B"/>
    <w:rsid w:val="00934610"/>
    <w:rsid w:val="00935E41"/>
    <w:rsid w:val="00940C9E"/>
    <w:rsid w:val="00942E89"/>
    <w:rsid w:val="0094559B"/>
    <w:rsid w:val="00946285"/>
    <w:rsid w:val="00947779"/>
    <w:rsid w:val="009547D8"/>
    <w:rsid w:val="00956B9A"/>
    <w:rsid w:val="00960A0C"/>
    <w:rsid w:val="009611C0"/>
    <w:rsid w:val="00971330"/>
    <w:rsid w:val="00972C14"/>
    <w:rsid w:val="009752B2"/>
    <w:rsid w:val="009761F6"/>
    <w:rsid w:val="00981CCB"/>
    <w:rsid w:val="00983A8D"/>
    <w:rsid w:val="00985039"/>
    <w:rsid w:val="009921CC"/>
    <w:rsid w:val="0099325A"/>
    <w:rsid w:val="00993669"/>
    <w:rsid w:val="0099790D"/>
    <w:rsid w:val="009A15ED"/>
    <w:rsid w:val="009A1D18"/>
    <w:rsid w:val="009A364F"/>
    <w:rsid w:val="009A4F84"/>
    <w:rsid w:val="009A7AE0"/>
    <w:rsid w:val="009B58D4"/>
    <w:rsid w:val="009B637B"/>
    <w:rsid w:val="009C255D"/>
    <w:rsid w:val="009C2947"/>
    <w:rsid w:val="009C6B06"/>
    <w:rsid w:val="009C731B"/>
    <w:rsid w:val="009C7D2F"/>
    <w:rsid w:val="009D3FFD"/>
    <w:rsid w:val="009D694D"/>
    <w:rsid w:val="009D7006"/>
    <w:rsid w:val="009E1C81"/>
    <w:rsid w:val="009E405D"/>
    <w:rsid w:val="009E6701"/>
    <w:rsid w:val="009E7182"/>
    <w:rsid w:val="009F0CB5"/>
    <w:rsid w:val="009F11DB"/>
    <w:rsid w:val="009F200F"/>
    <w:rsid w:val="009F2113"/>
    <w:rsid w:val="009F508D"/>
    <w:rsid w:val="009F64C9"/>
    <w:rsid w:val="00A01153"/>
    <w:rsid w:val="00A02285"/>
    <w:rsid w:val="00A0712C"/>
    <w:rsid w:val="00A100CF"/>
    <w:rsid w:val="00A15F48"/>
    <w:rsid w:val="00A16010"/>
    <w:rsid w:val="00A168BB"/>
    <w:rsid w:val="00A176F4"/>
    <w:rsid w:val="00A20B7A"/>
    <w:rsid w:val="00A23364"/>
    <w:rsid w:val="00A2662B"/>
    <w:rsid w:val="00A305AA"/>
    <w:rsid w:val="00A31C14"/>
    <w:rsid w:val="00A40B9D"/>
    <w:rsid w:val="00A40E41"/>
    <w:rsid w:val="00A437E2"/>
    <w:rsid w:val="00A535FF"/>
    <w:rsid w:val="00A57780"/>
    <w:rsid w:val="00A72CDB"/>
    <w:rsid w:val="00A74C19"/>
    <w:rsid w:val="00A832B8"/>
    <w:rsid w:val="00A846F3"/>
    <w:rsid w:val="00A85E5A"/>
    <w:rsid w:val="00A9199A"/>
    <w:rsid w:val="00A9361D"/>
    <w:rsid w:val="00A93B05"/>
    <w:rsid w:val="00A957EC"/>
    <w:rsid w:val="00A96966"/>
    <w:rsid w:val="00A96C82"/>
    <w:rsid w:val="00A96E4C"/>
    <w:rsid w:val="00AA1E86"/>
    <w:rsid w:val="00AA381F"/>
    <w:rsid w:val="00AB22AE"/>
    <w:rsid w:val="00AB4FD5"/>
    <w:rsid w:val="00AB7B89"/>
    <w:rsid w:val="00AC1BB8"/>
    <w:rsid w:val="00AC64E7"/>
    <w:rsid w:val="00AD0063"/>
    <w:rsid w:val="00AD0ECB"/>
    <w:rsid w:val="00AD1E80"/>
    <w:rsid w:val="00AD7488"/>
    <w:rsid w:val="00AE1247"/>
    <w:rsid w:val="00AE301B"/>
    <w:rsid w:val="00AE3CA7"/>
    <w:rsid w:val="00AE41D5"/>
    <w:rsid w:val="00AF0C1A"/>
    <w:rsid w:val="00AF360A"/>
    <w:rsid w:val="00B017BE"/>
    <w:rsid w:val="00B0202D"/>
    <w:rsid w:val="00B02795"/>
    <w:rsid w:val="00B058ED"/>
    <w:rsid w:val="00B131D1"/>
    <w:rsid w:val="00B1391F"/>
    <w:rsid w:val="00B13B4D"/>
    <w:rsid w:val="00B222FD"/>
    <w:rsid w:val="00B22300"/>
    <w:rsid w:val="00B24F89"/>
    <w:rsid w:val="00B25387"/>
    <w:rsid w:val="00B34654"/>
    <w:rsid w:val="00B3559E"/>
    <w:rsid w:val="00B44148"/>
    <w:rsid w:val="00B47D1F"/>
    <w:rsid w:val="00B5400B"/>
    <w:rsid w:val="00B57793"/>
    <w:rsid w:val="00B5782E"/>
    <w:rsid w:val="00B606B9"/>
    <w:rsid w:val="00B63F18"/>
    <w:rsid w:val="00B65DD0"/>
    <w:rsid w:val="00B66A57"/>
    <w:rsid w:val="00B70C04"/>
    <w:rsid w:val="00B73007"/>
    <w:rsid w:val="00B74B22"/>
    <w:rsid w:val="00B77D04"/>
    <w:rsid w:val="00B77EEB"/>
    <w:rsid w:val="00B80A4F"/>
    <w:rsid w:val="00B83834"/>
    <w:rsid w:val="00B91ACB"/>
    <w:rsid w:val="00B92CAC"/>
    <w:rsid w:val="00B93EB4"/>
    <w:rsid w:val="00B94560"/>
    <w:rsid w:val="00B979E0"/>
    <w:rsid w:val="00BA1560"/>
    <w:rsid w:val="00BB024D"/>
    <w:rsid w:val="00BB0C43"/>
    <w:rsid w:val="00BC6687"/>
    <w:rsid w:val="00BD14FF"/>
    <w:rsid w:val="00BD1AE2"/>
    <w:rsid w:val="00BD2FD6"/>
    <w:rsid w:val="00BD4263"/>
    <w:rsid w:val="00BE0CD0"/>
    <w:rsid w:val="00BE1B90"/>
    <w:rsid w:val="00BE43F3"/>
    <w:rsid w:val="00BF1CBE"/>
    <w:rsid w:val="00BF24C4"/>
    <w:rsid w:val="00BF3941"/>
    <w:rsid w:val="00C066E2"/>
    <w:rsid w:val="00C10634"/>
    <w:rsid w:val="00C107CC"/>
    <w:rsid w:val="00C10976"/>
    <w:rsid w:val="00C14CD3"/>
    <w:rsid w:val="00C310D7"/>
    <w:rsid w:val="00C36D45"/>
    <w:rsid w:val="00C3783E"/>
    <w:rsid w:val="00C4498D"/>
    <w:rsid w:val="00C456C7"/>
    <w:rsid w:val="00C5007B"/>
    <w:rsid w:val="00C512E0"/>
    <w:rsid w:val="00C535BC"/>
    <w:rsid w:val="00C54E12"/>
    <w:rsid w:val="00C56728"/>
    <w:rsid w:val="00C64DB5"/>
    <w:rsid w:val="00C65BDB"/>
    <w:rsid w:val="00C7172B"/>
    <w:rsid w:val="00C74401"/>
    <w:rsid w:val="00C81517"/>
    <w:rsid w:val="00C8172F"/>
    <w:rsid w:val="00C821F7"/>
    <w:rsid w:val="00C84F7A"/>
    <w:rsid w:val="00C900C0"/>
    <w:rsid w:val="00C90B2D"/>
    <w:rsid w:val="00C93869"/>
    <w:rsid w:val="00C96243"/>
    <w:rsid w:val="00CA221C"/>
    <w:rsid w:val="00CA2837"/>
    <w:rsid w:val="00CA38DC"/>
    <w:rsid w:val="00CA4DC6"/>
    <w:rsid w:val="00CB0E67"/>
    <w:rsid w:val="00CB2E99"/>
    <w:rsid w:val="00CB6F10"/>
    <w:rsid w:val="00CC023C"/>
    <w:rsid w:val="00CC482F"/>
    <w:rsid w:val="00CC622D"/>
    <w:rsid w:val="00CD32BD"/>
    <w:rsid w:val="00CD4649"/>
    <w:rsid w:val="00CD70AD"/>
    <w:rsid w:val="00CE1DAD"/>
    <w:rsid w:val="00CE3905"/>
    <w:rsid w:val="00CE55C5"/>
    <w:rsid w:val="00CF0BC3"/>
    <w:rsid w:val="00CF197D"/>
    <w:rsid w:val="00CF24F9"/>
    <w:rsid w:val="00CF56C4"/>
    <w:rsid w:val="00D00030"/>
    <w:rsid w:val="00D0080E"/>
    <w:rsid w:val="00D03FB9"/>
    <w:rsid w:val="00D044B5"/>
    <w:rsid w:val="00D0600B"/>
    <w:rsid w:val="00D10225"/>
    <w:rsid w:val="00D14C83"/>
    <w:rsid w:val="00D15E1F"/>
    <w:rsid w:val="00D16868"/>
    <w:rsid w:val="00D21749"/>
    <w:rsid w:val="00D23322"/>
    <w:rsid w:val="00D3383B"/>
    <w:rsid w:val="00D37307"/>
    <w:rsid w:val="00D44162"/>
    <w:rsid w:val="00D53E78"/>
    <w:rsid w:val="00D56A71"/>
    <w:rsid w:val="00D643CE"/>
    <w:rsid w:val="00D655B1"/>
    <w:rsid w:val="00D663FF"/>
    <w:rsid w:val="00D66B3C"/>
    <w:rsid w:val="00D670B9"/>
    <w:rsid w:val="00D7099E"/>
    <w:rsid w:val="00D70D74"/>
    <w:rsid w:val="00D71856"/>
    <w:rsid w:val="00D72349"/>
    <w:rsid w:val="00D76183"/>
    <w:rsid w:val="00D76891"/>
    <w:rsid w:val="00D80457"/>
    <w:rsid w:val="00D80F62"/>
    <w:rsid w:val="00D8463C"/>
    <w:rsid w:val="00D84738"/>
    <w:rsid w:val="00D92397"/>
    <w:rsid w:val="00D93774"/>
    <w:rsid w:val="00D970EB"/>
    <w:rsid w:val="00DA0CB9"/>
    <w:rsid w:val="00DA1D10"/>
    <w:rsid w:val="00DA7AFD"/>
    <w:rsid w:val="00DB4183"/>
    <w:rsid w:val="00DB6065"/>
    <w:rsid w:val="00DC0032"/>
    <w:rsid w:val="00DC0AE7"/>
    <w:rsid w:val="00DC1325"/>
    <w:rsid w:val="00DC2C73"/>
    <w:rsid w:val="00DD1A78"/>
    <w:rsid w:val="00DD4E3B"/>
    <w:rsid w:val="00DD5F3D"/>
    <w:rsid w:val="00DE4D73"/>
    <w:rsid w:val="00DE6EE6"/>
    <w:rsid w:val="00DE70E8"/>
    <w:rsid w:val="00DF20E7"/>
    <w:rsid w:val="00DF5307"/>
    <w:rsid w:val="00DF5B40"/>
    <w:rsid w:val="00DF66E3"/>
    <w:rsid w:val="00DF67C0"/>
    <w:rsid w:val="00E05AD8"/>
    <w:rsid w:val="00E07150"/>
    <w:rsid w:val="00E100B6"/>
    <w:rsid w:val="00E130BA"/>
    <w:rsid w:val="00E14481"/>
    <w:rsid w:val="00E17902"/>
    <w:rsid w:val="00E20482"/>
    <w:rsid w:val="00E26646"/>
    <w:rsid w:val="00E30E85"/>
    <w:rsid w:val="00E444FB"/>
    <w:rsid w:val="00E44CA4"/>
    <w:rsid w:val="00E510D3"/>
    <w:rsid w:val="00E5629C"/>
    <w:rsid w:val="00E577EE"/>
    <w:rsid w:val="00E60840"/>
    <w:rsid w:val="00E6465D"/>
    <w:rsid w:val="00E67099"/>
    <w:rsid w:val="00E75C83"/>
    <w:rsid w:val="00E76EFA"/>
    <w:rsid w:val="00E8265A"/>
    <w:rsid w:val="00E860F7"/>
    <w:rsid w:val="00E93E61"/>
    <w:rsid w:val="00EA0E4E"/>
    <w:rsid w:val="00EA1063"/>
    <w:rsid w:val="00EA2AE8"/>
    <w:rsid w:val="00EA37DB"/>
    <w:rsid w:val="00EA50EF"/>
    <w:rsid w:val="00EB1A68"/>
    <w:rsid w:val="00EB2664"/>
    <w:rsid w:val="00EB2CAE"/>
    <w:rsid w:val="00EB5554"/>
    <w:rsid w:val="00EB5E7F"/>
    <w:rsid w:val="00EB7671"/>
    <w:rsid w:val="00EC4A13"/>
    <w:rsid w:val="00EC53A6"/>
    <w:rsid w:val="00EC687F"/>
    <w:rsid w:val="00ED2B93"/>
    <w:rsid w:val="00ED609B"/>
    <w:rsid w:val="00ED68BF"/>
    <w:rsid w:val="00ED7DAD"/>
    <w:rsid w:val="00EE150B"/>
    <w:rsid w:val="00EE1FDC"/>
    <w:rsid w:val="00EE3C11"/>
    <w:rsid w:val="00EF142F"/>
    <w:rsid w:val="00EF5CD8"/>
    <w:rsid w:val="00F02EF8"/>
    <w:rsid w:val="00F03420"/>
    <w:rsid w:val="00F100D8"/>
    <w:rsid w:val="00F11A55"/>
    <w:rsid w:val="00F11BBB"/>
    <w:rsid w:val="00F11F43"/>
    <w:rsid w:val="00F16772"/>
    <w:rsid w:val="00F24CD8"/>
    <w:rsid w:val="00F24E4D"/>
    <w:rsid w:val="00F24ECA"/>
    <w:rsid w:val="00F311E5"/>
    <w:rsid w:val="00F337C3"/>
    <w:rsid w:val="00F3654A"/>
    <w:rsid w:val="00F36E89"/>
    <w:rsid w:val="00F40A4D"/>
    <w:rsid w:val="00F425CE"/>
    <w:rsid w:val="00F508C6"/>
    <w:rsid w:val="00F511F4"/>
    <w:rsid w:val="00F56011"/>
    <w:rsid w:val="00F56E09"/>
    <w:rsid w:val="00F575F1"/>
    <w:rsid w:val="00F604F1"/>
    <w:rsid w:val="00F674C0"/>
    <w:rsid w:val="00F70CC0"/>
    <w:rsid w:val="00F7229C"/>
    <w:rsid w:val="00F730F0"/>
    <w:rsid w:val="00F7678D"/>
    <w:rsid w:val="00F80CFA"/>
    <w:rsid w:val="00F817FB"/>
    <w:rsid w:val="00F818F7"/>
    <w:rsid w:val="00F84687"/>
    <w:rsid w:val="00F87713"/>
    <w:rsid w:val="00F92CF3"/>
    <w:rsid w:val="00F9393D"/>
    <w:rsid w:val="00F93D0C"/>
    <w:rsid w:val="00FA0E5A"/>
    <w:rsid w:val="00FA11F8"/>
    <w:rsid w:val="00FA32E4"/>
    <w:rsid w:val="00FA6301"/>
    <w:rsid w:val="00FB1BDD"/>
    <w:rsid w:val="00FB34DD"/>
    <w:rsid w:val="00FB3844"/>
    <w:rsid w:val="00FB51C2"/>
    <w:rsid w:val="00FB68D6"/>
    <w:rsid w:val="00FC2916"/>
    <w:rsid w:val="00FC45F0"/>
    <w:rsid w:val="00FC499F"/>
    <w:rsid w:val="00FC6BA1"/>
    <w:rsid w:val="00FD08F0"/>
    <w:rsid w:val="00FD1613"/>
    <w:rsid w:val="00FD38B8"/>
    <w:rsid w:val="00FD4CC7"/>
    <w:rsid w:val="00FE18A9"/>
    <w:rsid w:val="00FE2368"/>
    <w:rsid w:val="00FE2CDE"/>
    <w:rsid w:val="00FE30F4"/>
    <w:rsid w:val="00FE4853"/>
    <w:rsid w:val="00FE4FC1"/>
    <w:rsid w:val="00FE703A"/>
    <w:rsid w:val="00FE7062"/>
    <w:rsid w:val="00FF2FCA"/>
    <w:rsid w:val="00FF2FE8"/>
    <w:rsid w:val="00FF3410"/>
    <w:rsid w:val="00FF568D"/>
    <w:rsid w:val="00FF6D5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imes New Roman" w:hAnsi="Arial Narrow" w:cs="Arial"/>
        <w:lang w:val="es-PA" w:eastAsia="es-P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toc 1" w:uiPriority="39" w:qFormat="1"/>
    <w:lsdException w:name="toc 2" w:uiPriority="39" w:qFormat="1"/>
    <w:lsdException w:name="toc 3" w:uiPriority="39" w:qFormat="1"/>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614B"/>
    <w:pPr>
      <w:jc w:val="both"/>
    </w:pPr>
    <w:rPr>
      <w:bCs/>
      <w:sz w:val="22"/>
      <w:lang w:val="es-ES" w:eastAsia="es-CO"/>
    </w:rPr>
  </w:style>
  <w:style w:type="paragraph" w:styleId="Ttulo1">
    <w:name w:val="heading 1"/>
    <w:basedOn w:val="Normal"/>
    <w:next w:val="Normal"/>
    <w:link w:val="Ttulo1Car"/>
    <w:autoRedefine/>
    <w:qFormat/>
    <w:rsid w:val="00BB024D"/>
    <w:pPr>
      <w:keepNext/>
      <w:pageBreakBefore/>
      <w:widowControl w:val="0"/>
      <w:numPr>
        <w:numId w:val="32"/>
      </w:numPr>
      <w:pBdr>
        <w:bottom w:val="single" w:sz="4" w:space="1" w:color="auto"/>
      </w:pBdr>
      <w:spacing w:before="240" w:after="240"/>
      <w:outlineLvl w:val="0"/>
    </w:pPr>
    <w:rPr>
      <w:rFonts w:cs="Times New Roman"/>
      <w:b/>
      <w:sz w:val="40"/>
      <w:szCs w:val="40"/>
    </w:rPr>
  </w:style>
  <w:style w:type="paragraph" w:styleId="Ttulo2">
    <w:name w:val="heading 2"/>
    <w:basedOn w:val="Normal"/>
    <w:next w:val="Normal"/>
    <w:link w:val="Ttulo2Car"/>
    <w:qFormat/>
    <w:rsid w:val="00A85E5A"/>
    <w:pPr>
      <w:keepNext/>
      <w:widowControl w:val="0"/>
      <w:numPr>
        <w:ilvl w:val="1"/>
        <w:numId w:val="32"/>
      </w:numPr>
      <w:spacing w:line="360" w:lineRule="auto"/>
      <w:outlineLvl w:val="1"/>
    </w:pPr>
    <w:rPr>
      <w:rFonts w:cs="Times New Roman"/>
      <w:b/>
      <w:sz w:val="24"/>
      <w:lang w:val="x-none"/>
    </w:rPr>
  </w:style>
  <w:style w:type="paragraph" w:styleId="Ttulo3">
    <w:name w:val="heading 3"/>
    <w:basedOn w:val="Normal"/>
    <w:next w:val="Normal"/>
    <w:link w:val="Ttulo3Car"/>
    <w:qFormat/>
    <w:rsid w:val="00A85E5A"/>
    <w:pPr>
      <w:keepNext/>
      <w:keepLines/>
      <w:numPr>
        <w:ilvl w:val="2"/>
        <w:numId w:val="32"/>
      </w:numPr>
      <w:spacing w:before="240" w:after="60" w:line="240" w:lineRule="atLeast"/>
      <w:outlineLvl w:val="2"/>
    </w:pPr>
    <w:rPr>
      <w:rFonts w:cs="Times New Roman"/>
      <w:sz w:val="24"/>
      <w:szCs w:val="24"/>
    </w:rPr>
  </w:style>
  <w:style w:type="paragraph" w:styleId="Ttulo4">
    <w:name w:val="heading 4"/>
    <w:basedOn w:val="Normal"/>
    <w:next w:val="Normal"/>
    <w:link w:val="Ttulo4Car"/>
    <w:unhideWhenUsed/>
    <w:qFormat/>
    <w:rsid w:val="00B80A4F"/>
    <w:pPr>
      <w:keepNext/>
      <w:numPr>
        <w:ilvl w:val="3"/>
        <w:numId w:val="32"/>
      </w:numPr>
      <w:spacing w:before="240" w:after="60"/>
      <w:outlineLvl w:val="3"/>
    </w:pPr>
    <w:rPr>
      <w:rFonts w:cs="Times New Roman"/>
      <w:b/>
      <w:i/>
      <w:sz w:val="24"/>
      <w:szCs w:val="24"/>
      <w:lang w:eastAsia="x-none"/>
    </w:rPr>
  </w:style>
  <w:style w:type="paragraph" w:styleId="Ttulo5">
    <w:name w:val="heading 5"/>
    <w:basedOn w:val="Normal"/>
    <w:next w:val="Normal"/>
    <w:link w:val="Ttulo5Car"/>
    <w:qFormat/>
    <w:rsid w:val="0019495C"/>
    <w:pPr>
      <w:keepNext/>
      <w:widowControl w:val="0"/>
      <w:numPr>
        <w:ilvl w:val="4"/>
        <w:numId w:val="32"/>
      </w:numPr>
      <w:spacing w:line="360" w:lineRule="auto"/>
      <w:outlineLvl w:val="4"/>
    </w:pPr>
    <w:rPr>
      <w:rFonts w:cs="Times New Roman"/>
      <w:b/>
      <w:sz w:val="24"/>
      <w:szCs w:val="24"/>
      <w:lang w:eastAsia="x-none"/>
    </w:rPr>
  </w:style>
  <w:style w:type="paragraph" w:styleId="Ttulo6">
    <w:name w:val="heading 6"/>
    <w:basedOn w:val="Normal"/>
    <w:next w:val="Normal"/>
    <w:link w:val="Ttulo6Car"/>
    <w:qFormat/>
    <w:rsid w:val="0019495C"/>
    <w:pPr>
      <w:keepNext/>
      <w:widowControl w:val="0"/>
      <w:numPr>
        <w:ilvl w:val="5"/>
        <w:numId w:val="32"/>
      </w:numPr>
      <w:spacing w:line="360" w:lineRule="auto"/>
      <w:outlineLvl w:val="5"/>
    </w:pPr>
    <w:rPr>
      <w:rFonts w:cs="Times New Roman"/>
      <w:b/>
      <w:sz w:val="24"/>
      <w:szCs w:val="24"/>
      <w:lang w:eastAsia="x-none"/>
    </w:rPr>
  </w:style>
  <w:style w:type="paragraph" w:styleId="Ttulo7">
    <w:name w:val="heading 7"/>
    <w:basedOn w:val="Normal"/>
    <w:next w:val="Normal"/>
    <w:link w:val="Ttulo7Car"/>
    <w:semiHidden/>
    <w:unhideWhenUsed/>
    <w:qFormat/>
    <w:rsid w:val="0019495C"/>
    <w:pPr>
      <w:numPr>
        <w:ilvl w:val="6"/>
        <w:numId w:val="32"/>
      </w:numPr>
      <w:spacing w:before="240" w:after="60"/>
      <w:outlineLvl w:val="6"/>
    </w:pPr>
    <w:rPr>
      <w:rFonts w:ascii="Calibri" w:hAnsi="Calibri" w:cs="Times New Roman"/>
      <w:sz w:val="24"/>
      <w:szCs w:val="24"/>
      <w:lang w:eastAsia="x-none"/>
    </w:rPr>
  </w:style>
  <w:style w:type="paragraph" w:styleId="Ttulo8">
    <w:name w:val="heading 8"/>
    <w:basedOn w:val="Normal"/>
    <w:next w:val="Normal"/>
    <w:link w:val="Ttulo8Car"/>
    <w:semiHidden/>
    <w:unhideWhenUsed/>
    <w:qFormat/>
    <w:rsid w:val="0019495C"/>
    <w:pPr>
      <w:numPr>
        <w:ilvl w:val="7"/>
        <w:numId w:val="32"/>
      </w:numPr>
      <w:spacing w:before="240" w:after="60"/>
      <w:outlineLvl w:val="7"/>
    </w:pPr>
    <w:rPr>
      <w:rFonts w:ascii="Calibri" w:hAnsi="Calibri" w:cs="Times New Roman"/>
      <w:i/>
      <w:iCs/>
      <w:sz w:val="24"/>
      <w:szCs w:val="24"/>
      <w:lang w:eastAsia="x-none"/>
    </w:rPr>
  </w:style>
  <w:style w:type="paragraph" w:styleId="Ttulo9">
    <w:name w:val="heading 9"/>
    <w:basedOn w:val="Normal"/>
    <w:next w:val="Normal"/>
    <w:link w:val="Ttulo9Car"/>
    <w:rsid w:val="006234EF"/>
    <w:pPr>
      <w:keepNext/>
      <w:widowControl w:val="0"/>
      <w:numPr>
        <w:ilvl w:val="8"/>
        <w:numId w:val="32"/>
      </w:numPr>
      <w:spacing w:line="360" w:lineRule="auto"/>
      <w:outlineLvl w:val="8"/>
    </w:pPr>
    <w:rPr>
      <w:rFonts w:cs="Times New Roman"/>
      <w:szCs w:val="22"/>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lor1">
    <w:name w:val="color1"/>
    <w:basedOn w:val="Fuentedeprrafopredeter"/>
    <w:rsid w:val="00F80CFA"/>
  </w:style>
  <w:style w:type="paragraph" w:styleId="Encabezado">
    <w:name w:val="header"/>
    <w:basedOn w:val="Normal"/>
    <w:link w:val="EncabezadoCar"/>
    <w:uiPriority w:val="99"/>
    <w:rsid w:val="00E30E85"/>
    <w:pPr>
      <w:tabs>
        <w:tab w:val="center" w:pos="4419"/>
        <w:tab w:val="right" w:pos="8838"/>
      </w:tabs>
    </w:pPr>
    <w:rPr>
      <w:rFonts w:cs="Times New Roman"/>
      <w:bCs w:val="0"/>
      <w:sz w:val="24"/>
      <w:szCs w:val="24"/>
      <w:lang w:eastAsia="es-ES"/>
    </w:rPr>
  </w:style>
  <w:style w:type="character" w:customStyle="1" w:styleId="EncabezadoCar">
    <w:name w:val="Encabezado Car"/>
    <w:link w:val="Encabezado"/>
    <w:uiPriority w:val="99"/>
    <w:rsid w:val="00E30E85"/>
    <w:rPr>
      <w:sz w:val="24"/>
      <w:szCs w:val="24"/>
      <w:lang w:val="es-ES" w:eastAsia="es-ES"/>
    </w:rPr>
  </w:style>
  <w:style w:type="paragraph" w:styleId="Piedepgina">
    <w:name w:val="footer"/>
    <w:basedOn w:val="Normal"/>
    <w:link w:val="PiedepginaCar"/>
    <w:uiPriority w:val="99"/>
    <w:rsid w:val="00E30E85"/>
    <w:pPr>
      <w:tabs>
        <w:tab w:val="center" w:pos="4419"/>
        <w:tab w:val="right" w:pos="8838"/>
      </w:tabs>
    </w:pPr>
    <w:rPr>
      <w:rFonts w:cs="Times New Roman"/>
      <w:bCs w:val="0"/>
      <w:sz w:val="24"/>
      <w:szCs w:val="24"/>
      <w:lang w:eastAsia="es-ES"/>
    </w:rPr>
  </w:style>
  <w:style w:type="character" w:customStyle="1" w:styleId="PiedepginaCar">
    <w:name w:val="Pie de página Car"/>
    <w:link w:val="Piedepgina"/>
    <w:uiPriority w:val="99"/>
    <w:rsid w:val="00E30E85"/>
    <w:rPr>
      <w:sz w:val="24"/>
      <w:szCs w:val="24"/>
      <w:lang w:val="es-ES" w:eastAsia="es-ES"/>
    </w:rPr>
  </w:style>
  <w:style w:type="table" w:styleId="Tablaconcuadrcula">
    <w:name w:val="Table Grid"/>
    <w:basedOn w:val="Tablanormal"/>
    <w:rsid w:val="00E30E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4C291C"/>
    <w:rPr>
      <w:rFonts w:ascii="Tahoma" w:hAnsi="Tahoma" w:cs="Times New Roman"/>
      <w:bCs w:val="0"/>
      <w:sz w:val="16"/>
      <w:szCs w:val="16"/>
      <w:lang w:eastAsia="es-ES"/>
    </w:rPr>
  </w:style>
  <w:style w:type="character" w:customStyle="1" w:styleId="TextodegloboCar">
    <w:name w:val="Texto de globo Car"/>
    <w:link w:val="Textodeglobo"/>
    <w:rsid w:val="004C291C"/>
    <w:rPr>
      <w:rFonts w:ascii="Tahoma" w:hAnsi="Tahoma" w:cs="Tahoma"/>
      <w:sz w:val="16"/>
      <w:szCs w:val="16"/>
      <w:lang w:val="es-ES" w:eastAsia="es-ES"/>
    </w:rPr>
  </w:style>
  <w:style w:type="character" w:styleId="Refdecomentario">
    <w:name w:val="annotation reference"/>
    <w:rsid w:val="00E76EFA"/>
    <w:rPr>
      <w:sz w:val="16"/>
    </w:rPr>
  </w:style>
  <w:style w:type="paragraph" w:styleId="Textocomentario">
    <w:name w:val="annotation text"/>
    <w:basedOn w:val="Normal"/>
    <w:link w:val="TextocomentarioCar"/>
    <w:rsid w:val="00E76EFA"/>
    <w:rPr>
      <w:rFonts w:cs="Times New Roman"/>
      <w:bCs w:val="0"/>
      <w:sz w:val="20"/>
      <w:lang w:val="x-none" w:eastAsia="es-ES"/>
    </w:rPr>
  </w:style>
  <w:style w:type="character" w:customStyle="1" w:styleId="TextocomentarioCar">
    <w:name w:val="Texto comentario Car"/>
    <w:link w:val="Textocomentario"/>
    <w:rsid w:val="00E76EFA"/>
    <w:rPr>
      <w:lang w:eastAsia="es-ES"/>
    </w:rPr>
  </w:style>
  <w:style w:type="paragraph" w:styleId="Prrafodelista">
    <w:name w:val="List Paragraph"/>
    <w:basedOn w:val="Normal"/>
    <w:uiPriority w:val="34"/>
    <w:qFormat/>
    <w:rsid w:val="0019495C"/>
    <w:pPr>
      <w:contextualSpacing/>
    </w:pPr>
    <w:rPr>
      <w:b/>
    </w:rPr>
  </w:style>
  <w:style w:type="character" w:styleId="Textodelmarcadordeposicin">
    <w:name w:val="Placeholder Text"/>
    <w:uiPriority w:val="99"/>
    <w:semiHidden/>
    <w:rsid w:val="004072E1"/>
    <w:rPr>
      <w:color w:val="808080"/>
    </w:rPr>
  </w:style>
  <w:style w:type="character" w:customStyle="1" w:styleId="Ttulo1Car">
    <w:name w:val="Título 1 Car"/>
    <w:link w:val="Ttulo1"/>
    <w:rsid w:val="00BB024D"/>
    <w:rPr>
      <w:b/>
      <w:bCs/>
      <w:sz w:val="40"/>
      <w:szCs w:val="40"/>
      <w:lang w:val="es-ES" w:eastAsia="es-CO"/>
    </w:rPr>
  </w:style>
  <w:style w:type="character" w:customStyle="1" w:styleId="Ttulo2Car">
    <w:name w:val="Título 2 Car"/>
    <w:link w:val="Ttulo2"/>
    <w:rsid w:val="00A85E5A"/>
    <w:rPr>
      <w:b/>
      <w:bCs/>
      <w:sz w:val="24"/>
      <w:lang w:eastAsia="es-CO"/>
    </w:rPr>
  </w:style>
  <w:style w:type="character" w:customStyle="1" w:styleId="Ttulo3Car">
    <w:name w:val="Título 3 Car"/>
    <w:link w:val="Ttulo3"/>
    <w:rsid w:val="00A85E5A"/>
    <w:rPr>
      <w:bCs/>
      <w:sz w:val="24"/>
      <w:szCs w:val="24"/>
      <w:lang w:val="es-ES" w:eastAsia="es-CO"/>
    </w:rPr>
  </w:style>
  <w:style w:type="character" w:customStyle="1" w:styleId="Ttulo5Car">
    <w:name w:val="Título 5 Car"/>
    <w:link w:val="Ttulo5"/>
    <w:rsid w:val="0019495C"/>
    <w:rPr>
      <w:b/>
      <w:bCs/>
      <w:sz w:val="24"/>
      <w:szCs w:val="24"/>
      <w:lang w:val="es-ES"/>
    </w:rPr>
  </w:style>
  <w:style w:type="character" w:customStyle="1" w:styleId="Ttulo6Car">
    <w:name w:val="Título 6 Car"/>
    <w:link w:val="Ttulo6"/>
    <w:rsid w:val="0019495C"/>
    <w:rPr>
      <w:b/>
      <w:bCs/>
      <w:sz w:val="24"/>
      <w:szCs w:val="24"/>
      <w:lang w:val="es-ES"/>
    </w:rPr>
  </w:style>
  <w:style w:type="character" w:customStyle="1" w:styleId="Ttulo9Car">
    <w:name w:val="Título 9 Car"/>
    <w:link w:val="Ttulo9"/>
    <w:rsid w:val="006234EF"/>
    <w:rPr>
      <w:bCs/>
      <w:sz w:val="22"/>
      <w:szCs w:val="22"/>
      <w:lang w:val="es-ES"/>
    </w:rPr>
  </w:style>
  <w:style w:type="paragraph" w:customStyle="1" w:styleId="reas">
    <w:name w:val="reas"/>
    <w:basedOn w:val="Normal"/>
    <w:rsid w:val="004D7445"/>
    <w:pPr>
      <w:widowControl w:val="0"/>
    </w:pPr>
    <w:rPr>
      <w:rFonts w:ascii="Helvetica" w:hAnsi="Helvetica"/>
      <w:lang w:val="es-ES_tradnl"/>
    </w:rPr>
  </w:style>
  <w:style w:type="paragraph" w:customStyle="1" w:styleId="BodyText">
    <w:name w:val="BodyText"/>
    <w:basedOn w:val="Normal"/>
    <w:rsid w:val="004D7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Pr>
      <w:lang w:val="es-VE"/>
    </w:rPr>
  </w:style>
  <w:style w:type="paragraph" w:styleId="Textoindependiente2">
    <w:name w:val="Body Text 2"/>
    <w:basedOn w:val="Normal"/>
    <w:link w:val="Textoindependiente2Car"/>
    <w:rsid w:val="004D7445"/>
    <w:pPr>
      <w:widowControl w:val="0"/>
      <w:pBdr>
        <w:top w:val="single" w:sz="4" w:space="1" w:color="auto"/>
        <w:left w:val="single" w:sz="4" w:space="4" w:color="auto"/>
        <w:bottom w:val="single" w:sz="4" w:space="1" w:color="auto"/>
        <w:right w:val="single" w:sz="4" w:space="4" w:color="auto"/>
      </w:pBdr>
      <w:spacing w:line="360" w:lineRule="auto"/>
    </w:pPr>
    <w:rPr>
      <w:rFonts w:ascii="Arial" w:hAnsi="Arial" w:cs="Times New Roman"/>
      <w:bCs w:val="0"/>
      <w:lang w:eastAsia="es-ES"/>
    </w:rPr>
  </w:style>
  <w:style w:type="character" w:customStyle="1" w:styleId="Textoindependiente2Car">
    <w:name w:val="Texto independiente 2 Car"/>
    <w:link w:val="Textoindependiente2"/>
    <w:rsid w:val="004D7445"/>
    <w:rPr>
      <w:rFonts w:ascii="Arial" w:hAnsi="Arial"/>
      <w:sz w:val="22"/>
      <w:lang w:val="es-ES" w:eastAsia="es-ES"/>
    </w:rPr>
  </w:style>
  <w:style w:type="paragraph" w:styleId="Textoindependiente3">
    <w:name w:val="Body Text 3"/>
    <w:basedOn w:val="Normal"/>
    <w:link w:val="Textoindependiente3Car"/>
    <w:rsid w:val="004D7445"/>
    <w:pPr>
      <w:tabs>
        <w:tab w:val="left" w:pos="4820"/>
      </w:tabs>
      <w:ind w:right="-36"/>
    </w:pPr>
    <w:rPr>
      <w:rFonts w:cs="Times New Roman"/>
      <w:bCs w:val="0"/>
      <w:sz w:val="24"/>
      <w:lang w:val="es-VE" w:eastAsia="es-ES"/>
    </w:rPr>
  </w:style>
  <w:style w:type="character" w:customStyle="1" w:styleId="Textoindependiente3Car">
    <w:name w:val="Texto independiente 3 Car"/>
    <w:link w:val="Textoindependiente3"/>
    <w:rsid w:val="004D7445"/>
    <w:rPr>
      <w:sz w:val="24"/>
      <w:lang w:val="es-VE" w:eastAsia="es-ES"/>
    </w:rPr>
  </w:style>
  <w:style w:type="paragraph" w:styleId="Textoindependiente">
    <w:name w:val="Body Text"/>
    <w:basedOn w:val="Normal"/>
    <w:link w:val="TextoindependienteCar"/>
    <w:rsid w:val="004D7445"/>
    <w:rPr>
      <w:rFonts w:ascii="Arial" w:hAnsi="Arial" w:cs="Times New Roman"/>
      <w:bCs w:val="0"/>
      <w:sz w:val="20"/>
      <w:lang w:eastAsia="es-ES"/>
    </w:rPr>
  </w:style>
  <w:style w:type="character" w:customStyle="1" w:styleId="TextoindependienteCar">
    <w:name w:val="Texto independiente Car"/>
    <w:link w:val="Textoindependiente"/>
    <w:rsid w:val="004D7445"/>
    <w:rPr>
      <w:rFonts w:ascii="Arial" w:hAnsi="Arial"/>
      <w:lang w:val="es-ES" w:eastAsia="es-ES"/>
    </w:rPr>
  </w:style>
  <w:style w:type="paragraph" w:styleId="Revisin">
    <w:name w:val="Revision"/>
    <w:hidden/>
    <w:uiPriority w:val="99"/>
    <w:semiHidden/>
    <w:rsid w:val="00E860F7"/>
    <w:rPr>
      <w:sz w:val="24"/>
      <w:szCs w:val="24"/>
      <w:lang w:val="es-ES" w:eastAsia="es-ES"/>
    </w:rPr>
  </w:style>
  <w:style w:type="paragraph" w:styleId="Asuntodelcomentario">
    <w:name w:val="annotation subject"/>
    <w:basedOn w:val="Textocomentario"/>
    <w:next w:val="Textocomentario"/>
    <w:link w:val="AsuntodelcomentarioCar"/>
    <w:rsid w:val="00D92397"/>
    <w:rPr>
      <w:b/>
    </w:rPr>
  </w:style>
  <w:style w:type="character" w:customStyle="1" w:styleId="AsuntodelcomentarioCar">
    <w:name w:val="Asunto del comentario Car"/>
    <w:link w:val="Asuntodelcomentario"/>
    <w:rsid w:val="00D92397"/>
    <w:rPr>
      <w:b/>
      <w:bCs/>
      <w:lang w:val="es-ES" w:eastAsia="es-ES"/>
    </w:rPr>
  </w:style>
  <w:style w:type="paragraph" w:styleId="Ttulo">
    <w:name w:val="Title"/>
    <w:next w:val="Normal"/>
    <w:link w:val="TtuloCar"/>
    <w:autoRedefine/>
    <w:qFormat/>
    <w:rsid w:val="00E5629C"/>
    <w:pPr>
      <w:pageBreakBefore/>
      <w:spacing w:before="100" w:beforeAutospacing="1" w:after="100" w:afterAutospacing="1"/>
      <w:jc w:val="center"/>
    </w:pPr>
    <w:rPr>
      <w:rFonts w:cs="Times New Roman"/>
      <w:b/>
      <w:bCs/>
      <w:sz w:val="40"/>
      <w:szCs w:val="40"/>
    </w:rPr>
  </w:style>
  <w:style w:type="character" w:customStyle="1" w:styleId="TtuloCar">
    <w:name w:val="Título Car"/>
    <w:link w:val="Ttulo"/>
    <w:rsid w:val="00E5629C"/>
    <w:rPr>
      <w:rFonts w:cs="Times New Roman"/>
      <w:b/>
      <w:bCs/>
      <w:sz w:val="40"/>
      <w:szCs w:val="40"/>
      <w:lang w:bidi="ar-SA"/>
    </w:rPr>
  </w:style>
  <w:style w:type="paragraph" w:styleId="Sinespaciado">
    <w:name w:val="No Spacing"/>
    <w:link w:val="SinespaciadoCar"/>
    <w:uiPriority w:val="1"/>
    <w:qFormat/>
    <w:rsid w:val="0019495C"/>
    <w:pPr>
      <w:jc w:val="both"/>
    </w:pPr>
    <w:rPr>
      <w:lang w:val="es-ES" w:eastAsia="es-ES"/>
    </w:rPr>
  </w:style>
  <w:style w:type="character" w:styleId="nfasis">
    <w:name w:val="Emphasis"/>
    <w:uiPriority w:val="20"/>
    <w:qFormat/>
    <w:rsid w:val="0019495C"/>
    <w:rPr>
      <w:rFonts w:ascii="Arial Narrow" w:hAnsi="Arial Narrow"/>
      <w:i/>
      <w:iCs/>
    </w:rPr>
  </w:style>
  <w:style w:type="paragraph" w:styleId="Subttulo">
    <w:name w:val="Subtitle"/>
    <w:basedOn w:val="Normal"/>
    <w:next w:val="Normal"/>
    <w:link w:val="SubttuloCar"/>
    <w:qFormat/>
    <w:rsid w:val="0019495C"/>
    <w:pPr>
      <w:spacing w:after="60"/>
      <w:outlineLvl w:val="1"/>
    </w:pPr>
    <w:rPr>
      <w:rFonts w:ascii="Arial" w:hAnsi="Arial" w:cs="Times New Roman"/>
      <w:sz w:val="20"/>
      <w:lang w:val="x-none" w:eastAsia="x-none"/>
    </w:rPr>
  </w:style>
  <w:style w:type="character" w:customStyle="1" w:styleId="SubttuloCar">
    <w:name w:val="Subtítulo Car"/>
    <w:link w:val="Subttulo"/>
    <w:rsid w:val="0019495C"/>
    <w:rPr>
      <w:rFonts w:ascii="Arial" w:hAnsi="Arial" w:cs="Times New Roman"/>
      <w:bCs/>
    </w:rPr>
  </w:style>
  <w:style w:type="character" w:customStyle="1" w:styleId="Ttulo4Car">
    <w:name w:val="Título 4 Car"/>
    <w:link w:val="Ttulo4"/>
    <w:rsid w:val="00B80A4F"/>
    <w:rPr>
      <w:rFonts w:cs="Times New Roman"/>
      <w:b/>
      <w:bCs/>
      <w:i/>
      <w:sz w:val="24"/>
      <w:szCs w:val="24"/>
      <w:lang w:val="es-ES"/>
    </w:rPr>
  </w:style>
  <w:style w:type="character" w:customStyle="1" w:styleId="Ttulo7Car">
    <w:name w:val="Título 7 Car"/>
    <w:link w:val="Ttulo7"/>
    <w:semiHidden/>
    <w:rsid w:val="0019495C"/>
    <w:rPr>
      <w:rFonts w:ascii="Calibri" w:hAnsi="Calibri" w:cs="Times New Roman"/>
      <w:bCs/>
      <w:sz w:val="24"/>
      <w:szCs w:val="24"/>
      <w:lang w:val="es-ES"/>
    </w:rPr>
  </w:style>
  <w:style w:type="character" w:customStyle="1" w:styleId="Ttulo8Car">
    <w:name w:val="Título 8 Car"/>
    <w:link w:val="Ttulo8"/>
    <w:semiHidden/>
    <w:rsid w:val="0019495C"/>
    <w:rPr>
      <w:rFonts w:ascii="Calibri" w:hAnsi="Calibri" w:cs="Times New Roman"/>
      <w:bCs/>
      <w:i/>
      <w:iCs/>
      <w:sz w:val="24"/>
      <w:szCs w:val="24"/>
      <w:lang w:val="es-ES"/>
    </w:rPr>
  </w:style>
  <w:style w:type="character" w:styleId="Textoennegrita">
    <w:name w:val="Strong"/>
    <w:uiPriority w:val="22"/>
    <w:qFormat/>
    <w:rsid w:val="0019495C"/>
    <w:rPr>
      <w:rFonts w:ascii="Arial Narrow" w:hAnsi="Arial Narrow"/>
    </w:rPr>
  </w:style>
  <w:style w:type="character" w:customStyle="1" w:styleId="SinespaciadoCar">
    <w:name w:val="Sin espaciado Car"/>
    <w:link w:val="Sinespaciado"/>
    <w:uiPriority w:val="1"/>
    <w:rsid w:val="00C81517"/>
    <w:rPr>
      <w:lang w:val="es-ES" w:eastAsia="es-ES" w:bidi="ar-SA"/>
    </w:rPr>
  </w:style>
  <w:style w:type="paragraph" w:customStyle="1" w:styleId="Piedepginaprimero">
    <w:name w:val="Pie de página primero"/>
    <w:basedOn w:val="Piedepgina"/>
    <w:rsid w:val="00C7172B"/>
    <w:pPr>
      <w:keepLines/>
      <w:tabs>
        <w:tab w:val="clear" w:pos="4419"/>
        <w:tab w:val="clear" w:pos="8838"/>
        <w:tab w:val="center" w:pos="4320"/>
      </w:tabs>
      <w:spacing w:after="120"/>
      <w:jc w:val="center"/>
    </w:pPr>
    <w:rPr>
      <w:rFonts w:ascii="Arial" w:hAnsi="Arial"/>
      <w:bCs/>
      <w:lang w:val="es-ES_tradnl"/>
    </w:rPr>
  </w:style>
  <w:style w:type="paragraph" w:customStyle="1" w:styleId="Citaprimero">
    <w:name w:val="Cita primero"/>
    <w:basedOn w:val="Normal"/>
    <w:next w:val="Normal"/>
    <w:rsid w:val="00C7172B"/>
    <w:pPr>
      <w:keepLines/>
      <w:spacing w:before="120"/>
      <w:jc w:val="left"/>
    </w:pPr>
    <w:rPr>
      <w:rFonts w:ascii="Arial" w:hAnsi="Arial" w:cs="Times New Roman"/>
      <w:bCs w:val="0"/>
      <w:lang w:val="es-ES_tradnl" w:eastAsia="es-ES"/>
    </w:rPr>
  </w:style>
  <w:style w:type="paragraph" w:styleId="TtulodeTDC">
    <w:name w:val="TOC Heading"/>
    <w:basedOn w:val="Ttulo1"/>
    <w:next w:val="Normal"/>
    <w:uiPriority w:val="39"/>
    <w:unhideWhenUsed/>
    <w:qFormat/>
    <w:rsid w:val="00665C99"/>
    <w:pPr>
      <w:keepLines/>
      <w:widowControl/>
      <w:numPr>
        <w:numId w:val="0"/>
      </w:numPr>
      <w:spacing w:before="480" w:line="276" w:lineRule="auto"/>
      <w:jc w:val="left"/>
      <w:outlineLvl w:val="9"/>
    </w:pPr>
    <w:rPr>
      <w:rFonts w:ascii="Cambria" w:hAnsi="Cambria"/>
      <w:color w:val="365F91"/>
      <w:sz w:val="28"/>
      <w:szCs w:val="28"/>
      <w:lang w:val="en-US" w:eastAsia="en-US"/>
    </w:rPr>
  </w:style>
  <w:style w:type="paragraph" w:styleId="TDC1">
    <w:name w:val="toc 1"/>
    <w:basedOn w:val="Normal"/>
    <w:next w:val="Normal"/>
    <w:autoRedefine/>
    <w:uiPriority w:val="39"/>
    <w:qFormat/>
    <w:rsid w:val="00B1391F"/>
    <w:pPr>
      <w:spacing w:before="240" w:after="120"/>
      <w:jc w:val="left"/>
    </w:pPr>
    <w:rPr>
      <w:rFonts w:ascii="Calibri" w:hAnsi="Calibri"/>
      <w:b/>
      <w:sz w:val="20"/>
    </w:rPr>
  </w:style>
  <w:style w:type="paragraph" w:styleId="TDC2">
    <w:name w:val="toc 2"/>
    <w:basedOn w:val="Normal"/>
    <w:next w:val="Normal"/>
    <w:autoRedefine/>
    <w:uiPriority w:val="39"/>
    <w:qFormat/>
    <w:rsid w:val="00B1391F"/>
    <w:pPr>
      <w:spacing w:before="120"/>
      <w:ind w:left="220"/>
      <w:jc w:val="left"/>
    </w:pPr>
    <w:rPr>
      <w:rFonts w:ascii="Calibri" w:hAnsi="Calibri"/>
      <w:bCs w:val="0"/>
      <w:i/>
      <w:iCs/>
      <w:sz w:val="20"/>
    </w:rPr>
  </w:style>
  <w:style w:type="paragraph" w:styleId="TDC3">
    <w:name w:val="toc 3"/>
    <w:basedOn w:val="Normal"/>
    <w:next w:val="Normal"/>
    <w:autoRedefine/>
    <w:uiPriority w:val="39"/>
    <w:qFormat/>
    <w:rsid w:val="00B1391F"/>
    <w:pPr>
      <w:ind w:left="440"/>
      <w:jc w:val="left"/>
    </w:pPr>
    <w:rPr>
      <w:rFonts w:ascii="Calibri" w:hAnsi="Calibri"/>
      <w:bCs w:val="0"/>
      <w:sz w:val="20"/>
    </w:rPr>
  </w:style>
  <w:style w:type="character" w:styleId="Hipervnculo">
    <w:name w:val="Hyperlink"/>
    <w:uiPriority w:val="99"/>
    <w:unhideWhenUsed/>
    <w:rsid w:val="00665C99"/>
    <w:rPr>
      <w:color w:val="0000FF"/>
      <w:u w:val="single"/>
    </w:rPr>
  </w:style>
  <w:style w:type="paragraph" w:customStyle="1" w:styleId="15Indented">
    <w:name w:val="1.5 Indented"/>
    <w:basedOn w:val="Normal"/>
    <w:rsid w:val="001F614B"/>
    <w:pPr>
      <w:spacing w:after="140" w:line="300" w:lineRule="atLeast"/>
      <w:ind w:left="2160"/>
      <w:jc w:val="left"/>
    </w:pPr>
    <w:rPr>
      <w:rFonts w:ascii="Times New Roman" w:hAnsi="Times New Roman" w:cs="Times New Roman"/>
      <w:bCs w:val="0"/>
      <w:snapToGrid w:val="0"/>
      <w:color w:val="000000"/>
      <w:sz w:val="20"/>
      <w:lang w:val="en-US" w:eastAsia="en-US"/>
    </w:rPr>
  </w:style>
  <w:style w:type="paragraph" w:customStyle="1" w:styleId="NumberText1">
    <w:name w:val="Number Text 1"/>
    <w:basedOn w:val="Normal"/>
    <w:rsid w:val="001F614B"/>
    <w:pPr>
      <w:tabs>
        <w:tab w:val="num" w:pos="1080"/>
      </w:tabs>
      <w:spacing w:after="120"/>
      <w:ind w:left="1080" w:hanging="360"/>
      <w:jc w:val="left"/>
    </w:pPr>
    <w:rPr>
      <w:rFonts w:ascii="Arial" w:hAnsi="Arial"/>
      <w:bCs w:val="0"/>
      <w:sz w:val="20"/>
      <w:lang w:val="en-US" w:eastAsia="en-US"/>
    </w:rPr>
  </w:style>
  <w:style w:type="paragraph" w:customStyle="1" w:styleId="NumberText2">
    <w:name w:val="Number Text 2"/>
    <w:basedOn w:val="NumberText1"/>
    <w:rsid w:val="001F614B"/>
    <w:pPr>
      <w:numPr>
        <w:numId w:val="3"/>
      </w:numPr>
    </w:pPr>
  </w:style>
  <w:style w:type="paragraph" w:customStyle="1" w:styleId="BulletText2">
    <w:name w:val="Bullet Text 2"/>
    <w:basedOn w:val="Normal"/>
    <w:rsid w:val="001F614B"/>
    <w:pPr>
      <w:numPr>
        <w:numId w:val="4"/>
      </w:numPr>
      <w:spacing w:after="120"/>
      <w:jc w:val="left"/>
    </w:pPr>
    <w:rPr>
      <w:rFonts w:ascii="Arial" w:hAnsi="Arial"/>
      <w:bCs w:val="0"/>
      <w:sz w:val="20"/>
      <w:lang w:val="en-US" w:eastAsia="en-US"/>
    </w:rPr>
  </w:style>
  <w:style w:type="paragraph" w:customStyle="1" w:styleId="Informal1">
    <w:name w:val="Informal1"/>
    <w:rsid w:val="001F614B"/>
    <w:pPr>
      <w:spacing w:before="60" w:after="60"/>
    </w:pPr>
    <w:rPr>
      <w:rFonts w:ascii="Arial" w:hAnsi="Arial" w:cs="Times New Roman"/>
      <w:noProof/>
      <w:lang w:val="en-US" w:eastAsia="en-US"/>
    </w:rPr>
  </w:style>
  <w:style w:type="paragraph" w:customStyle="1" w:styleId="CopyrightRegular">
    <w:name w:val="Copyright Regular"/>
    <w:basedOn w:val="Normal"/>
    <w:link w:val="CopyrightRegularChar"/>
    <w:rsid w:val="00F7678D"/>
    <w:pPr>
      <w:jc w:val="left"/>
    </w:pPr>
    <w:rPr>
      <w:rFonts w:ascii="Arial" w:hAnsi="Arial" w:cs="Times New Roman"/>
      <w:bCs w:val="0"/>
      <w:sz w:val="16"/>
      <w:szCs w:val="16"/>
      <w:lang w:val="x-none" w:eastAsia="x-none"/>
    </w:rPr>
  </w:style>
  <w:style w:type="paragraph" w:customStyle="1" w:styleId="CopyrightBold">
    <w:name w:val="Copyright Bold"/>
    <w:basedOn w:val="CopyrightRegular"/>
    <w:rsid w:val="00F7678D"/>
    <w:rPr>
      <w:b/>
      <w:smallCaps/>
    </w:rPr>
  </w:style>
  <w:style w:type="character" w:customStyle="1" w:styleId="CopyrightRegularChar">
    <w:name w:val="Copyright Regular Char"/>
    <w:link w:val="CopyrightRegular"/>
    <w:rsid w:val="00F7678D"/>
    <w:rPr>
      <w:rFonts w:ascii="Arial" w:hAnsi="Arial"/>
      <w:sz w:val="16"/>
      <w:szCs w:val="16"/>
    </w:rPr>
  </w:style>
  <w:style w:type="paragraph" w:styleId="Sangra2detindependiente">
    <w:name w:val="Body Text Indent 2"/>
    <w:basedOn w:val="Normal"/>
    <w:link w:val="Sangra2detindependienteCar"/>
    <w:rsid w:val="009761F6"/>
    <w:pPr>
      <w:spacing w:after="120" w:line="480" w:lineRule="auto"/>
      <w:ind w:left="360"/>
    </w:pPr>
    <w:rPr>
      <w:rFonts w:cs="Times New Roman"/>
    </w:rPr>
  </w:style>
  <w:style w:type="character" w:customStyle="1" w:styleId="Sangra2detindependienteCar">
    <w:name w:val="Sangría 2 de t. independiente Car"/>
    <w:link w:val="Sangra2detindependiente"/>
    <w:rsid w:val="009761F6"/>
    <w:rPr>
      <w:bCs/>
      <w:sz w:val="22"/>
      <w:lang w:val="es-ES" w:eastAsia="es-CO"/>
    </w:rPr>
  </w:style>
  <w:style w:type="paragraph" w:styleId="Listaconvietas">
    <w:name w:val="List Bullet"/>
    <w:aliases w:val="Char Char"/>
    <w:basedOn w:val="Normal"/>
    <w:link w:val="ListaconvietasCar"/>
    <w:rsid w:val="009761F6"/>
    <w:pPr>
      <w:numPr>
        <w:numId w:val="9"/>
      </w:numPr>
      <w:spacing w:after="240" w:line="240" w:lineRule="atLeast"/>
      <w:jc w:val="left"/>
    </w:pPr>
    <w:rPr>
      <w:rFonts w:ascii="Arial" w:hAnsi="Arial" w:cs="Times New Roman"/>
      <w:bCs w:val="0"/>
      <w:sz w:val="20"/>
      <w:lang w:val="en-US" w:eastAsia="en-US"/>
    </w:rPr>
  </w:style>
  <w:style w:type="character" w:customStyle="1" w:styleId="ListaconvietasCar">
    <w:name w:val="Lista con viñetas Car"/>
    <w:aliases w:val="Char Char Car"/>
    <w:link w:val="Listaconvietas"/>
    <w:rsid w:val="009761F6"/>
    <w:rPr>
      <w:rFonts w:ascii="Arial" w:hAnsi="Arial" w:cs="Times New Roman"/>
      <w:lang w:val="en-US" w:eastAsia="en-US"/>
    </w:rPr>
  </w:style>
  <w:style w:type="paragraph" w:styleId="Sangradetextonormal">
    <w:name w:val="Body Text Indent"/>
    <w:basedOn w:val="Normal"/>
    <w:link w:val="SangradetextonormalCar"/>
    <w:rsid w:val="00F575F1"/>
    <w:pPr>
      <w:spacing w:after="120"/>
      <w:ind w:left="360"/>
    </w:pPr>
    <w:rPr>
      <w:rFonts w:cs="Times New Roman"/>
    </w:rPr>
  </w:style>
  <w:style w:type="character" w:customStyle="1" w:styleId="SangradetextonormalCar">
    <w:name w:val="Sangría de texto normal Car"/>
    <w:link w:val="Sangradetextonormal"/>
    <w:rsid w:val="00F575F1"/>
    <w:rPr>
      <w:bCs/>
      <w:sz w:val="22"/>
      <w:lang w:val="es-ES" w:eastAsia="es-CO"/>
    </w:rPr>
  </w:style>
  <w:style w:type="paragraph" w:styleId="Listaconvietas3">
    <w:name w:val="List Bullet 3"/>
    <w:basedOn w:val="Normal"/>
    <w:rsid w:val="00F575F1"/>
    <w:pPr>
      <w:numPr>
        <w:numId w:val="13"/>
      </w:numPr>
      <w:contextualSpacing/>
    </w:pPr>
  </w:style>
  <w:style w:type="paragraph" w:customStyle="1" w:styleId="Disclaimer">
    <w:name w:val="Disclaimer"/>
    <w:basedOn w:val="Normal"/>
    <w:rsid w:val="00664217"/>
    <w:pPr>
      <w:tabs>
        <w:tab w:val="left" w:pos="52"/>
      </w:tabs>
      <w:overflowPunct w:val="0"/>
      <w:autoSpaceDE w:val="0"/>
      <w:autoSpaceDN w:val="0"/>
      <w:adjustRightInd w:val="0"/>
      <w:spacing w:after="240"/>
      <w:textAlignment w:val="baseline"/>
    </w:pPr>
    <w:rPr>
      <w:rFonts w:ascii="Arial" w:hAnsi="Arial"/>
      <w:bCs w:val="0"/>
      <w:lang w:eastAsia="en-US"/>
    </w:rPr>
  </w:style>
  <w:style w:type="paragraph" w:customStyle="1" w:styleId="TitleCover2">
    <w:name w:val="Title Cover 2"/>
    <w:basedOn w:val="Normal"/>
    <w:rsid w:val="008C4AB3"/>
    <w:pPr>
      <w:keepNext/>
      <w:keepLines/>
      <w:spacing w:before="60" w:after="120"/>
      <w:jc w:val="center"/>
    </w:pPr>
    <w:rPr>
      <w:rFonts w:ascii="Arial Black" w:hAnsi="Arial Black" w:cs="Times New Roman"/>
      <w:bCs w:val="0"/>
      <w:kern w:val="28"/>
      <w:sz w:val="40"/>
      <w:szCs w:val="40"/>
      <w:lang w:val="en-US" w:eastAsia="en-US"/>
    </w:rPr>
  </w:style>
  <w:style w:type="paragraph" w:customStyle="1" w:styleId="NormalH3">
    <w:name w:val="Normal H3"/>
    <w:aliases w:val="H4"/>
    <w:basedOn w:val="Normal"/>
    <w:rsid w:val="00253236"/>
    <w:pPr>
      <w:ind w:left="720"/>
      <w:jc w:val="left"/>
    </w:pPr>
    <w:rPr>
      <w:rFonts w:ascii="Arial" w:hAnsi="Arial" w:cs="Times New Roman"/>
      <w:bCs w:val="0"/>
      <w:sz w:val="20"/>
      <w:lang w:val="en-US" w:eastAsia="en-US"/>
    </w:rPr>
  </w:style>
  <w:style w:type="paragraph" w:styleId="TDC4">
    <w:name w:val="toc 4"/>
    <w:basedOn w:val="Normal"/>
    <w:next w:val="Normal"/>
    <w:autoRedefine/>
    <w:uiPriority w:val="39"/>
    <w:rsid w:val="004C2957"/>
    <w:pPr>
      <w:ind w:left="660"/>
      <w:jc w:val="left"/>
    </w:pPr>
    <w:rPr>
      <w:rFonts w:ascii="Calibri" w:hAnsi="Calibri"/>
      <w:bCs w:val="0"/>
      <w:sz w:val="20"/>
    </w:rPr>
  </w:style>
  <w:style w:type="paragraph" w:styleId="TDC5">
    <w:name w:val="toc 5"/>
    <w:basedOn w:val="Normal"/>
    <w:next w:val="Normal"/>
    <w:autoRedefine/>
    <w:rsid w:val="004C2957"/>
    <w:pPr>
      <w:ind w:left="880"/>
      <w:jc w:val="left"/>
    </w:pPr>
    <w:rPr>
      <w:rFonts w:ascii="Calibri" w:hAnsi="Calibri"/>
      <w:bCs w:val="0"/>
      <w:sz w:val="20"/>
    </w:rPr>
  </w:style>
  <w:style w:type="paragraph" w:styleId="TDC6">
    <w:name w:val="toc 6"/>
    <w:basedOn w:val="Normal"/>
    <w:next w:val="Normal"/>
    <w:autoRedefine/>
    <w:rsid w:val="004C2957"/>
    <w:pPr>
      <w:ind w:left="1100"/>
      <w:jc w:val="left"/>
    </w:pPr>
    <w:rPr>
      <w:rFonts w:ascii="Calibri" w:hAnsi="Calibri"/>
      <w:bCs w:val="0"/>
      <w:sz w:val="20"/>
    </w:rPr>
  </w:style>
  <w:style w:type="paragraph" w:styleId="TDC7">
    <w:name w:val="toc 7"/>
    <w:basedOn w:val="Normal"/>
    <w:next w:val="Normal"/>
    <w:autoRedefine/>
    <w:rsid w:val="004C2957"/>
    <w:pPr>
      <w:ind w:left="1320"/>
      <w:jc w:val="left"/>
    </w:pPr>
    <w:rPr>
      <w:rFonts w:ascii="Calibri" w:hAnsi="Calibri"/>
      <w:bCs w:val="0"/>
      <w:sz w:val="20"/>
    </w:rPr>
  </w:style>
  <w:style w:type="paragraph" w:styleId="TDC8">
    <w:name w:val="toc 8"/>
    <w:basedOn w:val="Normal"/>
    <w:next w:val="Normal"/>
    <w:autoRedefine/>
    <w:rsid w:val="004C2957"/>
    <w:pPr>
      <w:ind w:left="1540"/>
      <w:jc w:val="left"/>
    </w:pPr>
    <w:rPr>
      <w:rFonts w:ascii="Calibri" w:hAnsi="Calibri"/>
      <w:bCs w:val="0"/>
      <w:sz w:val="20"/>
    </w:rPr>
  </w:style>
  <w:style w:type="paragraph" w:styleId="TDC9">
    <w:name w:val="toc 9"/>
    <w:basedOn w:val="Normal"/>
    <w:next w:val="Normal"/>
    <w:autoRedefine/>
    <w:rsid w:val="004C2957"/>
    <w:pPr>
      <w:ind w:left="1760"/>
      <w:jc w:val="left"/>
    </w:pPr>
    <w:rPr>
      <w:rFonts w:ascii="Calibri" w:hAnsi="Calibri"/>
      <w:bCs w:val="0"/>
      <w:sz w:val="20"/>
    </w:rPr>
  </w:style>
  <w:style w:type="paragraph" w:customStyle="1" w:styleId="Default">
    <w:name w:val="Default"/>
    <w:rsid w:val="00940C9E"/>
    <w:pPr>
      <w:autoSpaceDE w:val="0"/>
      <w:autoSpaceDN w:val="0"/>
      <w:adjustRightInd w:val="0"/>
    </w:pPr>
    <w:rPr>
      <w:rFonts w:ascii="Arial" w:hAnsi="Arial"/>
      <w:color w:val="000000"/>
      <w:sz w:val="24"/>
      <w:szCs w:val="24"/>
      <w:lang w:val="en-US" w:eastAsia="en-US"/>
    </w:rPr>
  </w:style>
  <w:style w:type="paragraph" w:styleId="NormalWeb">
    <w:name w:val="Normal (Web)"/>
    <w:basedOn w:val="Normal"/>
    <w:uiPriority w:val="99"/>
    <w:unhideWhenUsed/>
    <w:rsid w:val="000F4A7F"/>
    <w:pPr>
      <w:spacing w:before="100" w:beforeAutospacing="1" w:after="100" w:afterAutospacing="1"/>
      <w:jc w:val="left"/>
    </w:pPr>
    <w:rPr>
      <w:rFonts w:ascii="Times New Roman" w:hAnsi="Times New Roman" w:cs="Times New Roman"/>
      <w:bCs w:val="0"/>
      <w:sz w:val="24"/>
      <w:szCs w:val="24"/>
      <w:lang w:val="es-PA" w:eastAsia="es-PA"/>
    </w:rPr>
  </w:style>
  <w:style w:type="table" w:styleId="Sombreadomedio2-nfasis1">
    <w:name w:val="Medium Shading 2 Accent 1"/>
    <w:basedOn w:val="Tablanormal"/>
    <w:uiPriority w:val="64"/>
    <w:rsid w:val="003008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imes New Roman" w:hAnsi="Arial Narrow" w:cs="Arial"/>
        <w:lang w:val="es-PA" w:eastAsia="es-P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toc 1" w:uiPriority="39" w:qFormat="1"/>
    <w:lsdException w:name="toc 2" w:uiPriority="39" w:qFormat="1"/>
    <w:lsdException w:name="toc 3" w:uiPriority="39" w:qFormat="1"/>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614B"/>
    <w:pPr>
      <w:jc w:val="both"/>
    </w:pPr>
    <w:rPr>
      <w:bCs/>
      <w:sz w:val="22"/>
      <w:lang w:val="es-ES" w:eastAsia="es-CO"/>
    </w:rPr>
  </w:style>
  <w:style w:type="paragraph" w:styleId="Ttulo1">
    <w:name w:val="heading 1"/>
    <w:basedOn w:val="Normal"/>
    <w:next w:val="Normal"/>
    <w:link w:val="Ttulo1Car"/>
    <w:autoRedefine/>
    <w:qFormat/>
    <w:rsid w:val="00BB024D"/>
    <w:pPr>
      <w:keepNext/>
      <w:pageBreakBefore/>
      <w:widowControl w:val="0"/>
      <w:numPr>
        <w:numId w:val="32"/>
      </w:numPr>
      <w:pBdr>
        <w:bottom w:val="single" w:sz="4" w:space="1" w:color="auto"/>
      </w:pBdr>
      <w:spacing w:before="240" w:after="240"/>
      <w:outlineLvl w:val="0"/>
    </w:pPr>
    <w:rPr>
      <w:rFonts w:cs="Times New Roman"/>
      <w:b/>
      <w:sz w:val="40"/>
      <w:szCs w:val="40"/>
    </w:rPr>
  </w:style>
  <w:style w:type="paragraph" w:styleId="Ttulo2">
    <w:name w:val="heading 2"/>
    <w:basedOn w:val="Normal"/>
    <w:next w:val="Normal"/>
    <w:link w:val="Ttulo2Car"/>
    <w:qFormat/>
    <w:rsid w:val="00A85E5A"/>
    <w:pPr>
      <w:keepNext/>
      <w:widowControl w:val="0"/>
      <w:numPr>
        <w:ilvl w:val="1"/>
        <w:numId w:val="32"/>
      </w:numPr>
      <w:spacing w:line="360" w:lineRule="auto"/>
      <w:outlineLvl w:val="1"/>
    </w:pPr>
    <w:rPr>
      <w:rFonts w:cs="Times New Roman"/>
      <w:b/>
      <w:sz w:val="24"/>
      <w:lang w:val="x-none"/>
    </w:rPr>
  </w:style>
  <w:style w:type="paragraph" w:styleId="Ttulo3">
    <w:name w:val="heading 3"/>
    <w:basedOn w:val="Normal"/>
    <w:next w:val="Normal"/>
    <w:link w:val="Ttulo3Car"/>
    <w:qFormat/>
    <w:rsid w:val="00A85E5A"/>
    <w:pPr>
      <w:keepNext/>
      <w:keepLines/>
      <w:numPr>
        <w:ilvl w:val="2"/>
        <w:numId w:val="32"/>
      </w:numPr>
      <w:spacing w:before="240" w:after="60" w:line="240" w:lineRule="atLeast"/>
      <w:outlineLvl w:val="2"/>
    </w:pPr>
    <w:rPr>
      <w:rFonts w:cs="Times New Roman"/>
      <w:sz w:val="24"/>
      <w:szCs w:val="24"/>
    </w:rPr>
  </w:style>
  <w:style w:type="paragraph" w:styleId="Ttulo4">
    <w:name w:val="heading 4"/>
    <w:basedOn w:val="Normal"/>
    <w:next w:val="Normal"/>
    <w:link w:val="Ttulo4Car"/>
    <w:unhideWhenUsed/>
    <w:qFormat/>
    <w:rsid w:val="00B80A4F"/>
    <w:pPr>
      <w:keepNext/>
      <w:numPr>
        <w:ilvl w:val="3"/>
        <w:numId w:val="32"/>
      </w:numPr>
      <w:spacing w:before="240" w:after="60"/>
      <w:outlineLvl w:val="3"/>
    </w:pPr>
    <w:rPr>
      <w:rFonts w:cs="Times New Roman"/>
      <w:b/>
      <w:i/>
      <w:sz w:val="24"/>
      <w:szCs w:val="24"/>
      <w:lang w:eastAsia="x-none"/>
    </w:rPr>
  </w:style>
  <w:style w:type="paragraph" w:styleId="Ttulo5">
    <w:name w:val="heading 5"/>
    <w:basedOn w:val="Normal"/>
    <w:next w:val="Normal"/>
    <w:link w:val="Ttulo5Car"/>
    <w:qFormat/>
    <w:rsid w:val="0019495C"/>
    <w:pPr>
      <w:keepNext/>
      <w:widowControl w:val="0"/>
      <w:numPr>
        <w:ilvl w:val="4"/>
        <w:numId w:val="32"/>
      </w:numPr>
      <w:spacing w:line="360" w:lineRule="auto"/>
      <w:outlineLvl w:val="4"/>
    </w:pPr>
    <w:rPr>
      <w:rFonts w:cs="Times New Roman"/>
      <w:b/>
      <w:sz w:val="24"/>
      <w:szCs w:val="24"/>
      <w:lang w:eastAsia="x-none"/>
    </w:rPr>
  </w:style>
  <w:style w:type="paragraph" w:styleId="Ttulo6">
    <w:name w:val="heading 6"/>
    <w:basedOn w:val="Normal"/>
    <w:next w:val="Normal"/>
    <w:link w:val="Ttulo6Car"/>
    <w:qFormat/>
    <w:rsid w:val="0019495C"/>
    <w:pPr>
      <w:keepNext/>
      <w:widowControl w:val="0"/>
      <w:numPr>
        <w:ilvl w:val="5"/>
        <w:numId w:val="32"/>
      </w:numPr>
      <w:spacing w:line="360" w:lineRule="auto"/>
      <w:outlineLvl w:val="5"/>
    </w:pPr>
    <w:rPr>
      <w:rFonts w:cs="Times New Roman"/>
      <w:b/>
      <w:sz w:val="24"/>
      <w:szCs w:val="24"/>
      <w:lang w:eastAsia="x-none"/>
    </w:rPr>
  </w:style>
  <w:style w:type="paragraph" w:styleId="Ttulo7">
    <w:name w:val="heading 7"/>
    <w:basedOn w:val="Normal"/>
    <w:next w:val="Normal"/>
    <w:link w:val="Ttulo7Car"/>
    <w:semiHidden/>
    <w:unhideWhenUsed/>
    <w:qFormat/>
    <w:rsid w:val="0019495C"/>
    <w:pPr>
      <w:numPr>
        <w:ilvl w:val="6"/>
        <w:numId w:val="32"/>
      </w:numPr>
      <w:spacing w:before="240" w:after="60"/>
      <w:outlineLvl w:val="6"/>
    </w:pPr>
    <w:rPr>
      <w:rFonts w:ascii="Calibri" w:hAnsi="Calibri" w:cs="Times New Roman"/>
      <w:sz w:val="24"/>
      <w:szCs w:val="24"/>
      <w:lang w:eastAsia="x-none"/>
    </w:rPr>
  </w:style>
  <w:style w:type="paragraph" w:styleId="Ttulo8">
    <w:name w:val="heading 8"/>
    <w:basedOn w:val="Normal"/>
    <w:next w:val="Normal"/>
    <w:link w:val="Ttulo8Car"/>
    <w:semiHidden/>
    <w:unhideWhenUsed/>
    <w:qFormat/>
    <w:rsid w:val="0019495C"/>
    <w:pPr>
      <w:numPr>
        <w:ilvl w:val="7"/>
        <w:numId w:val="32"/>
      </w:numPr>
      <w:spacing w:before="240" w:after="60"/>
      <w:outlineLvl w:val="7"/>
    </w:pPr>
    <w:rPr>
      <w:rFonts w:ascii="Calibri" w:hAnsi="Calibri" w:cs="Times New Roman"/>
      <w:i/>
      <w:iCs/>
      <w:sz w:val="24"/>
      <w:szCs w:val="24"/>
      <w:lang w:eastAsia="x-none"/>
    </w:rPr>
  </w:style>
  <w:style w:type="paragraph" w:styleId="Ttulo9">
    <w:name w:val="heading 9"/>
    <w:basedOn w:val="Normal"/>
    <w:next w:val="Normal"/>
    <w:link w:val="Ttulo9Car"/>
    <w:rsid w:val="006234EF"/>
    <w:pPr>
      <w:keepNext/>
      <w:widowControl w:val="0"/>
      <w:numPr>
        <w:ilvl w:val="8"/>
        <w:numId w:val="32"/>
      </w:numPr>
      <w:spacing w:line="360" w:lineRule="auto"/>
      <w:outlineLvl w:val="8"/>
    </w:pPr>
    <w:rPr>
      <w:rFonts w:cs="Times New Roman"/>
      <w:szCs w:val="22"/>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lor1">
    <w:name w:val="color1"/>
    <w:basedOn w:val="Fuentedeprrafopredeter"/>
    <w:rsid w:val="00F80CFA"/>
  </w:style>
  <w:style w:type="paragraph" w:styleId="Encabezado">
    <w:name w:val="header"/>
    <w:basedOn w:val="Normal"/>
    <w:link w:val="EncabezadoCar"/>
    <w:uiPriority w:val="99"/>
    <w:rsid w:val="00E30E85"/>
    <w:pPr>
      <w:tabs>
        <w:tab w:val="center" w:pos="4419"/>
        <w:tab w:val="right" w:pos="8838"/>
      </w:tabs>
    </w:pPr>
    <w:rPr>
      <w:rFonts w:cs="Times New Roman"/>
      <w:bCs w:val="0"/>
      <w:sz w:val="24"/>
      <w:szCs w:val="24"/>
      <w:lang w:eastAsia="es-ES"/>
    </w:rPr>
  </w:style>
  <w:style w:type="character" w:customStyle="1" w:styleId="EncabezadoCar">
    <w:name w:val="Encabezado Car"/>
    <w:link w:val="Encabezado"/>
    <w:uiPriority w:val="99"/>
    <w:rsid w:val="00E30E85"/>
    <w:rPr>
      <w:sz w:val="24"/>
      <w:szCs w:val="24"/>
      <w:lang w:val="es-ES" w:eastAsia="es-ES"/>
    </w:rPr>
  </w:style>
  <w:style w:type="paragraph" w:styleId="Piedepgina">
    <w:name w:val="footer"/>
    <w:basedOn w:val="Normal"/>
    <w:link w:val="PiedepginaCar"/>
    <w:uiPriority w:val="99"/>
    <w:rsid w:val="00E30E85"/>
    <w:pPr>
      <w:tabs>
        <w:tab w:val="center" w:pos="4419"/>
        <w:tab w:val="right" w:pos="8838"/>
      </w:tabs>
    </w:pPr>
    <w:rPr>
      <w:rFonts w:cs="Times New Roman"/>
      <w:bCs w:val="0"/>
      <w:sz w:val="24"/>
      <w:szCs w:val="24"/>
      <w:lang w:eastAsia="es-ES"/>
    </w:rPr>
  </w:style>
  <w:style w:type="character" w:customStyle="1" w:styleId="PiedepginaCar">
    <w:name w:val="Pie de página Car"/>
    <w:link w:val="Piedepgina"/>
    <w:uiPriority w:val="99"/>
    <w:rsid w:val="00E30E85"/>
    <w:rPr>
      <w:sz w:val="24"/>
      <w:szCs w:val="24"/>
      <w:lang w:val="es-ES" w:eastAsia="es-ES"/>
    </w:rPr>
  </w:style>
  <w:style w:type="table" w:styleId="Tablaconcuadrcula">
    <w:name w:val="Table Grid"/>
    <w:basedOn w:val="Tablanormal"/>
    <w:rsid w:val="00E30E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4C291C"/>
    <w:rPr>
      <w:rFonts w:ascii="Tahoma" w:hAnsi="Tahoma" w:cs="Times New Roman"/>
      <w:bCs w:val="0"/>
      <w:sz w:val="16"/>
      <w:szCs w:val="16"/>
      <w:lang w:eastAsia="es-ES"/>
    </w:rPr>
  </w:style>
  <w:style w:type="character" w:customStyle="1" w:styleId="TextodegloboCar">
    <w:name w:val="Texto de globo Car"/>
    <w:link w:val="Textodeglobo"/>
    <w:rsid w:val="004C291C"/>
    <w:rPr>
      <w:rFonts w:ascii="Tahoma" w:hAnsi="Tahoma" w:cs="Tahoma"/>
      <w:sz w:val="16"/>
      <w:szCs w:val="16"/>
      <w:lang w:val="es-ES" w:eastAsia="es-ES"/>
    </w:rPr>
  </w:style>
  <w:style w:type="character" w:styleId="Refdecomentario">
    <w:name w:val="annotation reference"/>
    <w:rsid w:val="00E76EFA"/>
    <w:rPr>
      <w:sz w:val="16"/>
    </w:rPr>
  </w:style>
  <w:style w:type="paragraph" w:styleId="Textocomentario">
    <w:name w:val="annotation text"/>
    <w:basedOn w:val="Normal"/>
    <w:link w:val="TextocomentarioCar"/>
    <w:rsid w:val="00E76EFA"/>
    <w:rPr>
      <w:rFonts w:cs="Times New Roman"/>
      <w:bCs w:val="0"/>
      <w:sz w:val="20"/>
      <w:lang w:val="x-none" w:eastAsia="es-ES"/>
    </w:rPr>
  </w:style>
  <w:style w:type="character" w:customStyle="1" w:styleId="TextocomentarioCar">
    <w:name w:val="Texto comentario Car"/>
    <w:link w:val="Textocomentario"/>
    <w:rsid w:val="00E76EFA"/>
    <w:rPr>
      <w:lang w:eastAsia="es-ES"/>
    </w:rPr>
  </w:style>
  <w:style w:type="paragraph" w:styleId="Prrafodelista">
    <w:name w:val="List Paragraph"/>
    <w:basedOn w:val="Normal"/>
    <w:uiPriority w:val="34"/>
    <w:qFormat/>
    <w:rsid w:val="0019495C"/>
    <w:pPr>
      <w:contextualSpacing/>
    </w:pPr>
    <w:rPr>
      <w:b/>
    </w:rPr>
  </w:style>
  <w:style w:type="character" w:styleId="Textodelmarcadordeposicin">
    <w:name w:val="Placeholder Text"/>
    <w:uiPriority w:val="99"/>
    <w:semiHidden/>
    <w:rsid w:val="004072E1"/>
    <w:rPr>
      <w:color w:val="808080"/>
    </w:rPr>
  </w:style>
  <w:style w:type="character" w:customStyle="1" w:styleId="Ttulo1Car">
    <w:name w:val="Título 1 Car"/>
    <w:link w:val="Ttulo1"/>
    <w:rsid w:val="00BB024D"/>
    <w:rPr>
      <w:b/>
      <w:bCs/>
      <w:sz w:val="40"/>
      <w:szCs w:val="40"/>
      <w:lang w:val="es-ES" w:eastAsia="es-CO"/>
    </w:rPr>
  </w:style>
  <w:style w:type="character" w:customStyle="1" w:styleId="Ttulo2Car">
    <w:name w:val="Título 2 Car"/>
    <w:link w:val="Ttulo2"/>
    <w:rsid w:val="00A85E5A"/>
    <w:rPr>
      <w:b/>
      <w:bCs/>
      <w:sz w:val="24"/>
      <w:lang w:eastAsia="es-CO"/>
    </w:rPr>
  </w:style>
  <w:style w:type="character" w:customStyle="1" w:styleId="Ttulo3Car">
    <w:name w:val="Título 3 Car"/>
    <w:link w:val="Ttulo3"/>
    <w:rsid w:val="00A85E5A"/>
    <w:rPr>
      <w:bCs/>
      <w:sz w:val="24"/>
      <w:szCs w:val="24"/>
      <w:lang w:val="es-ES" w:eastAsia="es-CO"/>
    </w:rPr>
  </w:style>
  <w:style w:type="character" w:customStyle="1" w:styleId="Ttulo5Car">
    <w:name w:val="Título 5 Car"/>
    <w:link w:val="Ttulo5"/>
    <w:rsid w:val="0019495C"/>
    <w:rPr>
      <w:b/>
      <w:bCs/>
      <w:sz w:val="24"/>
      <w:szCs w:val="24"/>
      <w:lang w:val="es-ES"/>
    </w:rPr>
  </w:style>
  <w:style w:type="character" w:customStyle="1" w:styleId="Ttulo6Car">
    <w:name w:val="Título 6 Car"/>
    <w:link w:val="Ttulo6"/>
    <w:rsid w:val="0019495C"/>
    <w:rPr>
      <w:b/>
      <w:bCs/>
      <w:sz w:val="24"/>
      <w:szCs w:val="24"/>
      <w:lang w:val="es-ES"/>
    </w:rPr>
  </w:style>
  <w:style w:type="character" w:customStyle="1" w:styleId="Ttulo9Car">
    <w:name w:val="Título 9 Car"/>
    <w:link w:val="Ttulo9"/>
    <w:rsid w:val="006234EF"/>
    <w:rPr>
      <w:bCs/>
      <w:sz w:val="22"/>
      <w:szCs w:val="22"/>
      <w:lang w:val="es-ES"/>
    </w:rPr>
  </w:style>
  <w:style w:type="paragraph" w:customStyle="1" w:styleId="reas">
    <w:name w:val="reas"/>
    <w:basedOn w:val="Normal"/>
    <w:rsid w:val="004D7445"/>
    <w:pPr>
      <w:widowControl w:val="0"/>
    </w:pPr>
    <w:rPr>
      <w:rFonts w:ascii="Helvetica" w:hAnsi="Helvetica"/>
      <w:lang w:val="es-ES_tradnl"/>
    </w:rPr>
  </w:style>
  <w:style w:type="paragraph" w:customStyle="1" w:styleId="BodyText">
    <w:name w:val="BodyText"/>
    <w:basedOn w:val="Normal"/>
    <w:rsid w:val="004D7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Pr>
      <w:lang w:val="es-VE"/>
    </w:rPr>
  </w:style>
  <w:style w:type="paragraph" w:styleId="Textoindependiente2">
    <w:name w:val="Body Text 2"/>
    <w:basedOn w:val="Normal"/>
    <w:link w:val="Textoindependiente2Car"/>
    <w:rsid w:val="004D7445"/>
    <w:pPr>
      <w:widowControl w:val="0"/>
      <w:pBdr>
        <w:top w:val="single" w:sz="4" w:space="1" w:color="auto"/>
        <w:left w:val="single" w:sz="4" w:space="4" w:color="auto"/>
        <w:bottom w:val="single" w:sz="4" w:space="1" w:color="auto"/>
        <w:right w:val="single" w:sz="4" w:space="4" w:color="auto"/>
      </w:pBdr>
      <w:spacing w:line="360" w:lineRule="auto"/>
    </w:pPr>
    <w:rPr>
      <w:rFonts w:ascii="Arial" w:hAnsi="Arial" w:cs="Times New Roman"/>
      <w:bCs w:val="0"/>
      <w:lang w:eastAsia="es-ES"/>
    </w:rPr>
  </w:style>
  <w:style w:type="character" w:customStyle="1" w:styleId="Textoindependiente2Car">
    <w:name w:val="Texto independiente 2 Car"/>
    <w:link w:val="Textoindependiente2"/>
    <w:rsid w:val="004D7445"/>
    <w:rPr>
      <w:rFonts w:ascii="Arial" w:hAnsi="Arial"/>
      <w:sz w:val="22"/>
      <w:lang w:val="es-ES" w:eastAsia="es-ES"/>
    </w:rPr>
  </w:style>
  <w:style w:type="paragraph" w:styleId="Textoindependiente3">
    <w:name w:val="Body Text 3"/>
    <w:basedOn w:val="Normal"/>
    <w:link w:val="Textoindependiente3Car"/>
    <w:rsid w:val="004D7445"/>
    <w:pPr>
      <w:tabs>
        <w:tab w:val="left" w:pos="4820"/>
      </w:tabs>
      <w:ind w:right="-36"/>
    </w:pPr>
    <w:rPr>
      <w:rFonts w:cs="Times New Roman"/>
      <w:bCs w:val="0"/>
      <w:sz w:val="24"/>
      <w:lang w:val="es-VE" w:eastAsia="es-ES"/>
    </w:rPr>
  </w:style>
  <w:style w:type="character" w:customStyle="1" w:styleId="Textoindependiente3Car">
    <w:name w:val="Texto independiente 3 Car"/>
    <w:link w:val="Textoindependiente3"/>
    <w:rsid w:val="004D7445"/>
    <w:rPr>
      <w:sz w:val="24"/>
      <w:lang w:val="es-VE" w:eastAsia="es-ES"/>
    </w:rPr>
  </w:style>
  <w:style w:type="paragraph" w:styleId="Textoindependiente">
    <w:name w:val="Body Text"/>
    <w:basedOn w:val="Normal"/>
    <w:link w:val="TextoindependienteCar"/>
    <w:rsid w:val="004D7445"/>
    <w:rPr>
      <w:rFonts w:ascii="Arial" w:hAnsi="Arial" w:cs="Times New Roman"/>
      <w:bCs w:val="0"/>
      <w:sz w:val="20"/>
      <w:lang w:eastAsia="es-ES"/>
    </w:rPr>
  </w:style>
  <w:style w:type="character" w:customStyle="1" w:styleId="TextoindependienteCar">
    <w:name w:val="Texto independiente Car"/>
    <w:link w:val="Textoindependiente"/>
    <w:rsid w:val="004D7445"/>
    <w:rPr>
      <w:rFonts w:ascii="Arial" w:hAnsi="Arial"/>
      <w:lang w:val="es-ES" w:eastAsia="es-ES"/>
    </w:rPr>
  </w:style>
  <w:style w:type="paragraph" w:styleId="Revisin">
    <w:name w:val="Revision"/>
    <w:hidden/>
    <w:uiPriority w:val="99"/>
    <w:semiHidden/>
    <w:rsid w:val="00E860F7"/>
    <w:rPr>
      <w:sz w:val="24"/>
      <w:szCs w:val="24"/>
      <w:lang w:val="es-ES" w:eastAsia="es-ES"/>
    </w:rPr>
  </w:style>
  <w:style w:type="paragraph" w:styleId="Asuntodelcomentario">
    <w:name w:val="annotation subject"/>
    <w:basedOn w:val="Textocomentario"/>
    <w:next w:val="Textocomentario"/>
    <w:link w:val="AsuntodelcomentarioCar"/>
    <w:rsid w:val="00D92397"/>
    <w:rPr>
      <w:b/>
    </w:rPr>
  </w:style>
  <w:style w:type="character" w:customStyle="1" w:styleId="AsuntodelcomentarioCar">
    <w:name w:val="Asunto del comentario Car"/>
    <w:link w:val="Asuntodelcomentario"/>
    <w:rsid w:val="00D92397"/>
    <w:rPr>
      <w:b/>
      <w:bCs/>
      <w:lang w:val="es-ES" w:eastAsia="es-ES"/>
    </w:rPr>
  </w:style>
  <w:style w:type="paragraph" w:styleId="Ttulo">
    <w:name w:val="Title"/>
    <w:next w:val="Normal"/>
    <w:link w:val="TtuloCar"/>
    <w:autoRedefine/>
    <w:qFormat/>
    <w:rsid w:val="00E5629C"/>
    <w:pPr>
      <w:pageBreakBefore/>
      <w:spacing w:before="100" w:beforeAutospacing="1" w:after="100" w:afterAutospacing="1"/>
      <w:jc w:val="center"/>
    </w:pPr>
    <w:rPr>
      <w:rFonts w:cs="Times New Roman"/>
      <w:b/>
      <w:bCs/>
      <w:sz w:val="40"/>
      <w:szCs w:val="40"/>
    </w:rPr>
  </w:style>
  <w:style w:type="character" w:customStyle="1" w:styleId="TtuloCar">
    <w:name w:val="Título Car"/>
    <w:link w:val="Ttulo"/>
    <w:rsid w:val="00E5629C"/>
    <w:rPr>
      <w:rFonts w:cs="Times New Roman"/>
      <w:b/>
      <w:bCs/>
      <w:sz w:val="40"/>
      <w:szCs w:val="40"/>
      <w:lang w:bidi="ar-SA"/>
    </w:rPr>
  </w:style>
  <w:style w:type="paragraph" w:styleId="Sinespaciado">
    <w:name w:val="No Spacing"/>
    <w:link w:val="SinespaciadoCar"/>
    <w:uiPriority w:val="1"/>
    <w:qFormat/>
    <w:rsid w:val="0019495C"/>
    <w:pPr>
      <w:jc w:val="both"/>
    </w:pPr>
    <w:rPr>
      <w:lang w:val="es-ES" w:eastAsia="es-ES"/>
    </w:rPr>
  </w:style>
  <w:style w:type="character" w:styleId="nfasis">
    <w:name w:val="Emphasis"/>
    <w:uiPriority w:val="20"/>
    <w:qFormat/>
    <w:rsid w:val="0019495C"/>
    <w:rPr>
      <w:rFonts w:ascii="Arial Narrow" w:hAnsi="Arial Narrow"/>
      <w:i/>
      <w:iCs/>
    </w:rPr>
  </w:style>
  <w:style w:type="paragraph" w:styleId="Subttulo">
    <w:name w:val="Subtitle"/>
    <w:basedOn w:val="Normal"/>
    <w:next w:val="Normal"/>
    <w:link w:val="SubttuloCar"/>
    <w:qFormat/>
    <w:rsid w:val="0019495C"/>
    <w:pPr>
      <w:spacing w:after="60"/>
      <w:outlineLvl w:val="1"/>
    </w:pPr>
    <w:rPr>
      <w:rFonts w:ascii="Arial" w:hAnsi="Arial" w:cs="Times New Roman"/>
      <w:sz w:val="20"/>
      <w:lang w:val="x-none" w:eastAsia="x-none"/>
    </w:rPr>
  </w:style>
  <w:style w:type="character" w:customStyle="1" w:styleId="SubttuloCar">
    <w:name w:val="Subtítulo Car"/>
    <w:link w:val="Subttulo"/>
    <w:rsid w:val="0019495C"/>
    <w:rPr>
      <w:rFonts w:ascii="Arial" w:hAnsi="Arial" w:cs="Times New Roman"/>
      <w:bCs/>
    </w:rPr>
  </w:style>
  <w:style w:type="character" w:customStyle="1" w:styleId="Ttulo4Car">
    <w:name w:val="Título 4 Car"/>
    <w:link w:val="Ttulo4"/>
    <w:rsid w:val="00B80A4F"/>
    <w:rPr>
      <w:rFonts w:cs="Times New Roman"/>
      <w:b/>
      <w:bCs/>
      <w:i/>
      <w:sz w:val="24"/>
      <w:szCs w:val="24"/>
      <w:lang w:val="es-ES"/>
    </w:rPr>
  </w:style>
  <w:style w:type="character" w:customStyle="1" w:styleId="Ttulo7Car">
    <w:name w:val="Título 7 Car"/>
    <w:link w:val="Ttulo7"/>
    <w:semiHidden/>
    <w:rsid w:val="0019495C"/>
    <w:rPr>
      <w:rFonts w:ascii="Calibri" w:hAnsi="Calibri" w:cs="Times New Roman"/>
      <w:bCs/>
      <w:sz w:val="24"/>
      <w:szCs w:val="24"/>
      <w:lang w:val="es-ES"/>
    </w:rPr>
  </w:style>
  <w:style w:type="character" w:customStyle="1" w:styleId="Ttulo8Car">
    <w:name w:val="Título 8 Car"/>
    <w:link w:val="Ttulo8"/>
    <w:semiHidden/>
    <w:rsid w:val="0019495C"/>
    <w:rPr>
      <w:rFonts w:ascii="Calibri" w:hAnsi="Calibri" w:cs="Times New Roman"/>
      <w:bCs/>
      <w:i/>
      <w:iCs/>
      <w:sz w:val="24"/>
      <w:szCs w:val="24"/>
      <w:lang w:val="es-ES"/>
    </w:rPr>
  </w:style>
  <w:style w:type="character" w:styleId="Textoennegrita">
    <w:name w:val="Strong"/>
    <w:uiPriority w:val="22"/>
    <w:qFormat/>
    <w:rsid w:val="0019495C"/>
    <w:rPr>
      <w:rFonts w:ascii="Arial Narrow" w:hAnsi="Arial Narrow"/>
    </w:rPr>
  </w:style>
  <w:style w:type="character" w:customStyle="1" w:styleId="SinespaciadoCar">
    <w:name w:val="Sin espaciado Car"/>
    <w:link w:val="Sinespaciado"/>
    <w:uiPriority w:val="1"/>
    <w:rsid w:val="00C81517"/>
    <w:rPr>
      <w:lang w:val="es-ES" w:eastAsia="es-ES" w:bidi="ar-SA"/>
    </w:rPr>
  </w:style>
  <w:style w:type="paragraph" w:customStyle="1" w:styleId="Piedepginaprimero">
    <w:name w:val="Pie de página primero"/>
    <w:basedOn w:val="Piedepgina"/>
    <w:rsid w:val="00C7172B"/>
    <w:pPr>
      <w:keepLines/>
      <w:tabs>
        <w:tab w:val="clear" w:pos="4419"/>
        <w:tab w:val="clear" w:pos="8838"/>
        <w:tab w:val="center" w:pos="4320"/>
      </w:tabs>
      <w:spacing w:after="120"/>
      <w:jc w:val="center"/>
    </w:pPr>
    <w:rPr>
      <w:rFonts w:ascii="Arial" w:hAnsi="Arial"/>
      <w:bCs/>
      <w:lang w:val="es-ES_tradnl"/>
    </w:rPr>
  </w:style>
  <w:style w:type="paragraph" w:customStyle="1" w:styleId="Citaprimero">
    <w:name w:val="Cita primero"/>
    <w:basedOn w:val="Normal"/>
    <w:next w:val="Normal"/>
    <w:rsid w:val="00C7172B"/>
    <w:pPr>
      <w:keepLines/>
      <w:spacing w:before="120"/>
      <w:jc w:val="left"/>
    </w:pPr>
    <w:rPr>
      <w:rFonts w:ascii="Arial" w:hAnsi="Arial" w:cs="Times New Roman"/>
      <w:bCs w:val="0"/>
      <w:lang w:val="es-ES_tradnl" w:eastAsia="es-ES"/>
    </w:rPr>
  </w:style>
  <w:style w:type="paragraph" w:styleId="TtulodeTDC">
    <w:name w:val="TOC Heading"/>
    <w:basedOn w:val="Ttulo1"/>
    <w:next w:val="Normal"/>
    <w:uiPriority w:val="39"/>
    <w:unhideWhenUsed/>
    <w:qFormat/>
    <w:rsid w:val="00665C99"/>
    <w:pPr>
      <w:keepLines/>
      <w:widowControl/>
      <w:numPr>
        <w:numId w:val="0"/>
      </w:numPr>
      <w:spacing w:before="480" w:line="276" w:lineRule="auto"/>
      <w:jc w:val="left"/>
      <w:outlineLvl w:val="9"/>
    </w:pPr>
    <w:rPr>
      <w:rFonts w:ascii="Cambria" w:hAnsi="Cambria"/>
      <w:color w:val="365F91"/>
      <w:sz w:val="28"/>
      <w:szCs w:val="28"/>
      <w:lang w:val="en-US" w:eastAsia="en-US"/>
    </w:rPr>
  </w:style>
  <w:style w:type="paragraph" w:styleId="TDC1">
    <w:name w:val="toc 1"/>
    <w:basedOn w:val="Normal"/>
    <w:next w:val="Normal"/>
    <w:autoRedefine/>
    <w:uiPriority w:val="39"/>
    <w:qFormat/>
    <w:rsid w:val="00B1391F"/>
    <w:pPr>
      <w:spacing w:before="240" w:after="120"/>
      <w:jc w:val="left"/>
    </w:pPr>
    <w:rPr>
      <w:rFonts w:ascii="Calibri" w:hAnsi="Calibri"/>
      <w:b/>
      <w:sz w:val="20"/>
    </w:rPr>
  </w:style>
  <w:style w:type="paragraph" w:styleId="TDC2">
    <w:name w:val="toc 2"/>
    <w:basedOn w:val="Normal"/>
    <w:next w:val="Normal"/>
    <w:autoRedefine/>
    <w:uiPriority w:val="39"/>
    <w:qFormat/>
    <w:rsid w:val="00B1391F"/>
    <w:pPr>
      <w:spacing w:before="120"/>
      <w:ind w:left="220"/>
      <w:jc w:val="left"/>
    </w:pPr>
    <w:rPr>
      <w:rFonts w:ascii="Calibri" w:hAnsi="Calibri"/>
      <w:bCs w:val="0"/>
      <w:i/>
      <w:iCs/>
      <w:sz w:val="20"/>
    </w:rPr>
  </w:style>
  <w:style w:type="paragraph" w:styleId="TDC3">
    <w:name w:val="toc 3"/>
    <w:basedOn w:val="Normal"/>
    <w:next w:val="Normal"/>
    <w:autoRedefine/>
    <w:uiPriority w:val="39"/>
    <w:qFormat/>
    <w:rsid w:val="00B1391F"/>
    <w:pPr>
      <w:ind w:left="440"/>
      <w:jc w:val="left"/>
    </w:pPr>
    <w:rPr>
      <w:rFonts w:ascii="Calibri" w:hAnsi="Calibri"/>
      <w:bCs w:val="0"/>
      <w:sz w:val="20"/>
    </w:rPr>
  </w:style>
  <w:style w:type="character" w:styleId="Hipervnculo">
    <w:name w:val="Hyperlink"/>
    <w:uiPriority w:val="99"/>
    <w:unhideWhenUsed/>
    <w:rsid w:val="00665C99"/>
    <w:rPr>
      <w:color w:val="0000FF"/>
      <w:u w:val="single"/>
    </w:rPr>
  </w:style>
  <w:style w:type="paragraph" w:customStyle="1" w:styleId="15Indented">
    <w:name w:val="1.5 Indented"/>
    <w:basedOn w:val="Normal"/>
    <w:rsid w:val="001F614B"/>
    <w:pPr>
      <w:spacing w:after="140" w:line="300" w:lineRule="atLeast"/>
      <w:ind w:left="2160"/>
      <w:jc w:val="left"/>
    </w:pPr>
    <w:rPr>
      <w:rFonts w:ascii="Times New Roman" w:hAnsi="Times New Roman" w:cs="Times New Roman"/>
      <w:bCs w:val="0"/>
      <w:snapToGrid w:val="0"/>
      <w:color w:val="000000"/>
      <w:sz w:val="20"/>
      <w:lang w:val="en-US" w:eastAsia="en-US"/>
    </w:rPr>
  </w:style>
  <w:style w:type="paragraph" w:customStyle="1" w:styleId="NumberText1">
    <w:name w:val="Number Text 1"/>
    <w:basedOn w:val="Normal"/>
    <w:rsid w:val="001F614B"/>
    <w:pPr>
      <w:tabs>
        <w:tab w:val="num" w:pos="1080"/>
      </w:tabs>
      <w:spacing w:after="120"/>
      <w:ind w:left="1080" w:hanging="360"/>
      <w:jc w:val="left"/>
    </w:pPr>
    <w:rPr>
      <w:rFonts w:ascii="Arial" w:hAnsi="Arial"/>
      <w:bCs w:val="0"/>
      <w:sz w:val="20"/>
      <w:lang w:val="en-US" w:eastAsia="en-US"/>
    </w:rPr>
  </w:style>
  <w:style w:type="paragraph" w:customStyle="1" w:styleId="NumberText2">
    <w:name w:val="Number Text 2"/>
    <w:basedOn w:val="NumberText1"/>
    <w:rsid w:val="001F614B"/>
    <w:pPr>
      <w:numPr>
        <w:numId w:val="3"/>
      </w:numPr>
    </w:pPr>
  </w:style>
  <w:style w:type="paragraph" w:customStyle="1" w:styleId="BulletText2">
    <w:name w:val="Bullet Text 2"/>
    <w:basedOn w:val="Normal"/>
    <w:rsid w:val="001F614B"/>
    <w:pPr>
      <w:numPr>
        <w:numId w:val="4"/>
      </w:numPr>
      <w:spacing w:after="120"/>
      <w:jc w:val="left"/>
    </w:pPr>
    <w:rPr>
      <w:rFonts w:ascii="Arial" w:hAnsi="Arial"/>
      <w:bCs w:val="0"/>
      <w:sz w:val="20"/>
      <w:lang w:val="en-US" w:eastAsia="en-US"/>
    </w:rPr>
  </w:style>
  <w:style w:type="paragraph" w:customStyle="1" w:styleId="Informal1">
    <w:name w:val="Informal1"/>
    <w:rsid w:val="001F614B"/>
    <w:pPr>
      <w:spacing w:before="60" w:after="60"/>
    </w:pPr>
    <w:rPr>
      <w:rFonts w:ascii="Arial" w:hAnsi="Arial" w:cs="Times New Roman"/>
      <w:noProof/>
      <w:lang w:val="en-US" w:eastAsia="en-US"/>
    </w:rPr>
  </w:style>
  <w:style w:type="paragraph" w:customStyle="1" w:styleId="CopyrightRegular">
    <w:name w:val="Copyright Regular"/>
    <w:basedOn w:val="Normal"/>
    <w:link w:val="CopyrightRegularChar"/>
    <w:rsid w:val="00F7678D"/>
    <w:pPr>
      <w:jc w:val="left"/>
    </w:pPr>
    <w:rPr>
      <w:rFonts w:ascii="Arial" w:hAnsi="Arial" w:cs="Times New Roman"/>
      <w:bCs w:val="0"/>
      <w:sz w:val="16"/>
      <w:szCs w:val="16"/>
      <w:lang w:val="x-none" w:eastAsia="x-none"/>
    </w:rPr>
  </w:style>
  <w:style w:type="paragraph" w:customStyle="1" w:styleId="CopyrightBold">
    <w:name w:val="Copyright Bold"/>
    <w:basedOn w:val="CopyrightRegular"/>
    <w:rsid w:val="00F7678D"/>
    <w:rPr>
      <w:b/>
      <w:smallCaps/>
    </w:rPr>
  </w:style>
  <w:style w:type="character" w:customStyle="1" w:styleId="CopyrightRegularChar">
    <w:name w:val="Copyright Regular Char"/>
    <w:link w:val="CopyrightRegular"/>
    <w:rsid w:val="00F7678D"/>
    <w:rPr>
      <w:rFonts w:ascii="Arial" w:hAnsi="Arial"/>
      <w:sz w:val="16"/>
      <w:szCs w:val="16"/>
    </w:rPr>
  </w:style>
  <w:style w:type="paragraph" w:styleId="Sangra2detindependiente">
    <w:name w:val="Body Text Indent 2"/>
    <w:basedOn w:val="Normal"/>
    <w:link w:val="Sangra2detindependienteCar"/>
    <w:rsid w:val="009761F6"/>
    <w:pPr>
      <w:spacing w:after="120" w:line="480" w:lineRule="auto"/>
      <w:ind w:left="360"/>
    </w:pPr>
    <w:rPr>
      <w:rFonts w:cs="Times New Roman"/>
    </w:rPr>
  </w:style>
  <w:style w:type="character" w:customStyle="1" w:styleId="Sangra2detindependienteCar">
    <w:name w:val="Sangría 2 de t. independiente Car"/>
    <w:link w:val="Sangra2detindependiente"/>
    <w:rsid w:val="009761F6"/>
    <w:rPr>
      <w:bCs/>
      <w:sz w:val="22"/>
      <w:lang w:val="es-ES" w:eastAsia="es-CO"/>
    </w:rPr>
  </w:style>
  <w:style w:type="paragraph" w:styleId="Listaconvietas">
    <w:name w:val="List Bullet"/>
    <w:aliases w:val="Char Char"/>
    <w:basedOn w:val="Normal"/>
    <w:link w:val="ListaconvietasCar"/>
    <w:rsid w:val="009761F6"/>
    <w:pPr>
      <w:numPr>
        <w:numId w:val="9"/>
      </w:numPr>
      <w:spacing w:after="240" w:line="240" w:lineRule="atLeast"/>
      <w:jc w:val="left"/>
    </w:pPr>
    <w:rPr>
      <w:rFonts w:ascii="Arial" w:hAnsi="Arial" w:cs="Times New Roman"/>
      <w:bCs w:val="0"/>
      <w:sz w:val="20"/>
      <w:lang w:val="en-US" w:eastAsia="en-US"/>
    </w:rPr>
  </w:style>
  <w:style w:type="character" w:customStyle="1" w:styleId="ListaconvietasCar">
    <w:name w:val="Lista con viñetas Car"/>
    <w:aliases w:val="Char Char Car"/>
    <w:link w:val="Listaconvietas"/>
    <w:rsid w:val="009761F6"/>
    <w:rPr>
      <w:rFonts w:ascii="Arial" w:hAnsi="Arial" w:cs="Times New Roman"/>
      <w:lang w:val="en-US" w:eastAsia="en-US"/>
    </w:rPr>
  </w:style>
  <w:style w:type="paragraph" w:styleId="Sangradetextonormal">
    <w:name w:val="Body Text Indent"/>
    <w:basedOn w:val="Normal"/>
    <w:link w:val="SangradetextonormalCar"/>
    <w:rsid w:val="00F575F1"/>
    <w:pPr>
      <w:spacing w:after="120"/>
      <w:ind w:left="360"/>
    </w:pPr>
    <w:rPr>
      <w:rFonts w:cs="Times New Roman"/>
    </w:rPr>
  </w:style>
  <w:style w:type="character" w:customStyle="1" w:styleId="SangradetextonormalCar">
    <w:name w:val="Sangría de texto normal Car"/>
    <w:link w:val="Sangradetextonormal"/>
    <w:rsid w:val="00F575F1"/>
    <w:rPr>
      <w:bCs/>
      <w:sz w:val="22"/>
      <w:lang w:val="es-ES" w:eastAsia="es-CO"/>
    </w:rPr>
  </w:style>
  <w:style w:type="paragraph" w:styleId="Listaconvietas3">
    <w:name w:val="List Bullet 3"/>
    <w:basedOn w:val="Normal"/>
    <w:rsid w:val="00F575F1"/>
    <w:pPr>
      <w:numPr>
        <w:numId w:val="13"/>
      </w:numPr>
      <w:contextualSpacing/>
    </w:pPr>
  </w:style>
  <w:style w:type="paragraph" w:customStyle="1" w:styleId="Disclaimer">
    <w:name w:val="Disclaimer"/>
    <w:basedOn w:val="Normal"/>
    <w:rsid w:val="00664217"/>
    <w:pPr>
      <w:tabs>
        <w:tab w:val="left" w:pos="52"/>
      </w:tabs>
      <w:overflowPunct w:val="0"/>
      <w:autoSpaceDE w:val="0"/>
      <w:autoSpaceDN w:val="0"/>
      <w:adjustRightInd w:val="0"/>
      <w:spacing w:after="240"/>
      <w:textAlignment w:val="baseline"/>
    </w:pPr>
    <w:rPr>
      <w:rFonts w:ascii="Arial" w:hAnsi="Arial"/>
      <w:bCs w:val="0"/>
      <w:lang w:eastAsia="en-US"/>
    </w:rPr>
  </w:style>
  <w:style w:type="paragraph" w:customStyle="1" w:styleId="TitleCover2">
    <w:name w:val="Title Cover 2"/>
    <w:basedOn w:val="Normal"/>
    <w:rsid w:val="008C4AB3"/>
    <w:pPr>
      <w:keepNext/>
      <w:keepLines/>
      <w:spacing w:before="60" w:after="120"/>
      <w:jc w:val="center"/>
    </w:pPr>
    <w:rPr>
      <w:rFonts w:ascii="Arial Black" w:hAnsi="Arial Black" w:cs="Times New Roman"/>
      <w:bCs w:val="0"/>
      <w:kern w:val="28"/>
      <w:sz w:val="40"/>
      <w:szCs w:val="40"/>
      <w:lang w:val="en-US" w:eastAsia="en-US"/>
    </w:rPr>
  </w:style>
  <w:style w:type="paragraph" w:customStyle="1" w:styleId="NormalH3">
    <w:name w:val="Normal H3"/>
    <w:aliases w:val="H4"/>
    <w:basedOn w:val="Normal"/>
    <w:rsid w:val="00253236"/>
    <w:pPr>
      <w:ind w:left="720"/>
      <w:jc w:val="left"/>
    </w:pPr>
    <w:rPr>
      <w:rFonts w:ascii="Arial" w:hAnsi="Arial" w:cs="Times New Roman"/>
      <w:bCs w:val="0"/>
      <w:sz w:val="20"/>
      <w:lang w:val="en-US" w:eastAsia="en-US"/>
    </w:rPr>
  </w:style>
  <w:style w:type="paragraph" w:styleId="TDC4">
    <w:name w:val="toc 4"/>
    <w:basedOn w:val="Normal"/>
    <w:next w:val="Normal"/>
    <w:autoRedefine/>
    <w:uiPriority w:val="39"/>
    <w:rsid w:val="004C2957"/>
    <w:pPr>
      <w:ind w:left="660"/>
      <w:jc w:val="left"/>
    </w:pPr>
    <w:rPr>
      <w:rFonts w:ascii="Calibri" w:hAnsi="Calibri"/>
      <w:bCs w:val="0"/>
      <w:sz w:val="20"/>
    </w:rPr>
  </w:style>
  <w:style w:type="paragraph" w:styleId="TDC5">
    <w:name w:val="toc 5"/>
    <w:basedOn w:val="Normal"/>
    <w:next w:val="Normal"/>
    <w:autoRedefine/>
    <w:rsid w:val="004C2957"/>
    <w:pPr>
      <w:ind w:left="880"/>
      <w:jc w:val="left"/>
    </w:pPr>
    <w:rPr>
      <w:rFonts w:ascii="Calibri" w:hAnsi="Calibri"/>
      <w:bCs w:val="0"/>
      <w:sz w:val="20"/>
    </w:rPr>
  </w:style>
  <w:style w:type="paragraph" w:styleId="TDC6">
    <w:name w:val="toc 6"/>
    <w:basedOn w:val="Normal"/>
    <w:next w:val="Normal"/>
    <w:autoRedefine/>
    <w:rsid w:val="004C2957"/>
    <w:pPr>
      <w:ind w:left="1100"/>
      <w:jc w:val="left"/>
    </w:pPr>
    <w:rPr>
      <w:rFonts w:ascii="Calibri" w:hAnsi="Calibri"/>
      <w:bCs w:val="0"/>
      <w:sz w:val="20"/>
    </w:rPr>
  </w:style>
  <w:style w:type="paragraph" w:styleId="TDC7">
    <w:name w:val="toc 7"/>
    <w:basedOn w:val="Normal"/>
    <w:next w:val="Normal"/>
    <w:autoRedefine/>
    <w:rsid w:val="004C2957"/>
    <w:pPr>
      <w:ind w:left="1320"/>
      <w:jc w:val="left"/>
    </w:pPr>
    <w:rPr>
      <w:rFonts w:ascii="Calibri" w:hAnsi="Calibri"/>
      <w:bCs w:val="0"/>
      <w:sz w:val="20"/>
    </w:rPr>
  </w:style>
  <w:style w:type="paragraph" w:styleId="TDC8">
    <w:name w:val="toc 8"/>
    <w:basedOn w:val="Normal"/>
    <w:next w:val="Normal"/>
    <w:autoRedefine/>
    <w:rsid w:val="004C2957"/>
    <w:pPr>
      <w:ind w:left="1540"/>
      <w:jc w:val="left"/>
    </w:pPr>
    <w:rPr>
      <w:rFonts w:ascii="Calibri" w:hAnsi="Calibri"/>
      <w:bCs w:val="0"/>
      <w:sz w:val="20"/>
    </w:rPr>
  </w:style>
  <w:style w:type="paragraph" w:styleId="TDC9">
    <w:name w:val="toc 9"/>
    <w:basedOn w:val="Normal"/>
    <w:next w:val="Normal"/>
    <w:autoRedefine/>
    <w:rsid w:val="004C2957"/>
    <w:pPr>
      <w:ind w:left="1760"/>
      <w:jc w:val="left"/>
    </w:pPr>
    <w:rPr>
      <w:rFonts w:ascii="Calibri" w:hAnsi="Calibri"/>
      <w:bCs w:val="0"/>
      <w:sz w:val="20"/>
    </w:rPr>
  </w:style>
  <w:style w:type="paragraph" w:customStyle="1" w:styleId="Default">
    <w:name w:val="Default"/>
    <w:rsid w:val="00940C9E"/>
    <w:pPr>
      <w:autoSpaceDE w:val="0"/>
      <w:autoSpaceDN w:val="0"/>
      <w:adjustRightInd w:val="0"/>
    </w:pPr>
    <w:rPr>
      <w:rFonts w:ascii="Arial" w:hAnsi="Arial"/>
      <w:color w:val="000000"/>
      <w:sz w:val="24"/>
      <w:szCs w:val="24"/>
      <w:lang w:val="en-US" w:eastAsia="en-US"/>
    </w:rPr>
  </w:style>
  <w:style w:type="paragraph" w:styleId="NormalWeb">
    <w:name w:val="Normal (Web)"/>
    <w:basedOn w:val="Normal"/>
    <w:uiPriority w:val="99"/>
    <w:unhideWhenUsed/>
    <w:rsid w:val="000F4A7F"/>
    <w:pPr>
      <w:spacing w:before="100" w:beforeAutospacing="1" w:after="100" w:afterAutospacing="1"/>
      <w:jc w:val="left"/>
    </w:pPr>
    <w:rPr>
      <w:rFonts w:ascii="Times New Roman" w:hAnsi="Times New Roman" w:cs="Times New Roman"/>
      <w:bCs w:val="0"/>
      <w:sz w:val="24"/>
      <w:szCs w:val="24"/>
      <w:lang w:val="es-PA" w:eastAsia="es-PA"/>
    </w:rPr>
  </w:style>
  <w:style w:type="table" w:styleId="Sombreadomedio2-nfasis1">
    <w:name w:val="Medium Shading 2 Accent 1"/>
    <w:basedOn w:val="Tablanormal"/>
    <w:uiPriority w:val="64"/>
    <w:rsid w:val="003008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0266">
      <w:bodyDiv w:val="1"/>
      <w:marLeft w:val="0"/>
      <w:marRight w:val="0"/>
      <w:marTop w:val="0"/>
      <w:marBottom w:val="0"/>
      <w:divBdr>
        <w:top w:val="none" w:sz="0" w:space="0" w:color="auto"/>
        <w:left w:val="none" w:sz="0" w:space="0" w:color="auto"/>
        <w:bottom w:val="none" w:sz="0" w:space="0" w:color="auto"/>
        <w:right w:val="none" w:sz="0" w:space="0" w:color="auto"/>
      </w:divBdr>
    </w:div>
    <w:div w:id="305939009">
      <w:bodyDiv w:val="1"/>
      <w:marLeft w:val="15"/>
      <w:marRight w:val="225"/>
      <w:marTop w:val="225"/>
      <w:marBottom w:val="225"/>
      <w:divBdr>
        <w:top w:val="none" w:sz="0" w:space="0" w:color="auto"/>
        <w:left w:val="none" w:sz="0" w:space="0" w:color="auto"/>
        <w:bottom w:val="none" w:sz="0" w:space="0" w:color="auto"/>
        <w:right w:val="none" w:sz="0" w:space="0" w:color="auto"/>
      </w:divBdr>
      <w:divsChild>
        <w:div w:id="1133401494">
          <w:marLeft w:val="0"/>
          <w:marRight w:val="0"/>
          <w:marTop w:val="0"/>
          <w:marBottom w:val="0"/>
          <w:divBdr>
            <w:top w:val="none" w:sz="0" w:space="0" w:color="auto"/>
            <w:left w:val="none" w:sz="0" w:space="0" w:color="auto"/>
            <w:bottom w:val="none" w:sz="0" w:space="0" w:color="auto"/>
            <w:right w:val="none" w:sz="0" w:space="0" w:color="auto"/>
          </w:divBdr>
        </w:div>
        <w:div w:id="1965646992">
          <w:marLeft w:val="0"/>
          <w:marRight w:val="0"/>
          <w:marTop w:val="0"/>
          <w:marBottom w:val="0"/>
          <w:divBdr>
            <w:top w:val="none" w:sz="0" w:space="0" w:color="auto"/>
            <w:left w:val="none" w:sz="0" w:space="0" w:color="auto"/>
            <w:bottom w:val="none" w:sz="0" w:space="0" w:color="auto"/>
            <w:right w:val="none" w:sz="0" w:space="0" w:color="auto"/>
          </w:divBdr>
        </w:div>
      </w:divsChild>
    </w:div>
    <w:div w:id="518202027">
      <w:bodyDiv w:val="1"/>
      <w:marLeft w:val="0"/>
      <w:marRight w:val="0"/>
      <w:marTop w:val="0"/>
      <w:marBottom w:val="0"/>
      <w:divBdr>
        <w:top w:val="none" w:sz="0" w:space="0" w:color="auto"/>
        <w:left w:val="none" w:sz="0" w:space="0" w:color="auto"/>
        <w:bottom w:val="none" w:sz="0" w:space="0" w:color="auto"/>
        <w:right w:val="none" w:sz="0" w:space="0" w:color="auto"/>
      </w:divBdr>
    </w:div>
    <w:div w:id="749737531">
      <w:bodyDiv w:val="1"/>
      <w:marLeft w:val="0"/>
      <w:marRight w:val="0"/>
      <w:marTop w:val="0"/>
      <w:marBottom w:val="0"/>
      <w:divBdr>
        <w:top w:val="none" w:sz="0" w:space="0" w:color="auto"/>
        <w:left w:val="none" w:sz="0" w:space="0" w:color="auto"/>
        <w:bottom w:val="none" w:sz="0" w:space="0" w:color="auto"/>
        <w:right w:val="none" w:sz="0" w:space="0" w:color="auto"/>
      </w:divBdr>
    </w:div>
    <w:div w:id="980188257">
      <w:bodyDiv w:val="1"/>
      <w:marLeft w:val="0"/>
      <w:marRight w:val="0"/>
      <w:marTop w:val="0"/>
      <w:marBottom w:val="0"/>
      <w:divBdr>
        <w:top w:val="none" w:sz="0" w:space="0" w:color="auto"/>
        <w:left w:val="none" w:sz="0" w:space="0" w:color="auto"/>
        <w:bottom w:val="none" w:sz="0" w:space="0" w:color="auto"/>
        <w:right w:val="none" w:sz="0" w:space="0" w:color="auto"/>
      </w:divBdr>
    </w:div>
    <w:div w:id="1381203462">
      <w:bodyDiv w:val="1"/>
      <w:marLeft w:val="0"/>
      <w:marRight w:val="0"/>
      <w:marTop w:val="0"/>
      <w:marBottom w:val="0"/>
      <w:divBdr>
        <w:top w:val="none" w:sz="0" w:space="0" w:color="auto"/>
        <w:left w:val="none" w:sz="0" w:space="0" w:color="auto"/>
        <w:bottom w:val="none" w:sz="0" w:space="0" w:color="auto"/>
        <w:right w:val="none" w:sz="0" w:space="0" w:color="auto"/>
      </w:divBdr>
    </w:div>
    <w:div w:id="1454134342">
      <w:bodyDiv w:val="1"/>
      <w:marLeft w:val="0"/>
      <w:marRight w:val="0"/>
      <w:marTop w:val="0"/>
      <w:marBottom w:val="0"/>
      <w:divBdr>
        <w:top w:val="none" w:sz="0" w:space="0" w:color="auto"/>
        <w:left w:val="none" w:sz="0" w:space="0" w:color="auto"/>
        <w:bottom w:val="none" w:sz="0" w:space="0" w:color="auto"/>
        <w:right w:val="none" w:sz="0" w:space="0" w:color="auto"/>
      </w:divBdr>
    </w:div>
    <w:div w:id="1572957759">
      <w:bodyDiv w:val="1"/>
      <w:marLeft w:val="0"/>
      <w:marRight w:val="0"/>
      <w:marTop w:val="0"/>
      <w:marBottom w:val="0"/>
      <w:divBdr>
        <w:top w:val="none" w:sz="0" w:space="0" w:color="auto"/>
        <w:left w:val="none" w:sz="0" w:space="0" w:color="auto"/>
        <w:bottom w:val="none" w:sz="0" w:space="0" w:color="auto"/>
        <w:right w:val="none" w:sz="0" w:space="0" w:color="auto"/>
      </w:divBdr>
    </w:div>
    <w:div w:id="1856923683">
      <w:bodyDiv w:val="1"/>
      <w:marLeft w:val="0"/>
      <w:marRight w:val="0"/>
      <w:marTop w:val="0"/>
      <w:marBottom w:val="0"/>
      <w:divBdr>
        <w:top w:val="none" w:sz="0" w:space="0" w:color="auto"/>
        <w:left w:val="none" w:sz="0" w:space="0" w:color="auto"/>
        <w:bottom w:val="none" w:sz="0" w:space="0" w:color="auto"/>
        <w:right w:val="none" w:sz="0" w:space="0" w:color="auto"/>
      </w:divBdr>
    </w:div>
    <w:div w:id="20982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Z:\Direcci&#243;n%20Operativa%20-%20DO\Formatos\Versiones%20Vigentes\SOW-DO-001-1%20Statement%20of%20Work.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3A00D-7E8C-4006-A24A-F8F0B91C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SOW-DO-001-1 Statement of Work.dotx</Template>
  <TotalTime>28</TotalTime>
  <Pages>14</Pages>
  <Words>2713</Words>
  <Characters>18742</Characters>
  <Application>Microsoft Office Word</Application>
  <DocSecurity>0</DocSecurity>
  <Lines>156</Lines>
  <Paragraphs>42</Paragraphs>
  <ScaleCrop>false</ScaleCrop>
  <HeadingPairs>
    <vt:vector size="2" baseType="variant">
      <vt:variant>
        <vt:lpstr>Título</vt:lpstr>
      </vt:variant>
      <vt:variant>
        <vt:i4>1</vt:i4>
      </vt:variant>
    </vt:vector>
  </HeadingPairs>
  <TitlesOfParts>
    <vt:vector size="1" baseType="lpstr">
      <vt:lpstr>SOW-DO-001-1 Statement of Work</vt:lpstr>
    </vt:vector>
  </TitlesOfParts>
  <Company>Information Systems</Company>
  <LinksUpToDate>false</LinksUpToDate>
  <CharactersWithSpaces>21413</CharactersWithSpaces>
  <SharedDoc>false</SharedDoc>
  <HLinks>
    <vt:vector size="174" baseType="variant">
      <vt:variant>
        <vt:i4>1048628</vt:i4>
      </vt:variant>
      <vt:variant>
        <vt:i4>170</vt:i4>
      </vt:variant>
      <vt:variant>
        <vt:i4>0</vt:i4>
      </vt:variant>
      <vt:variant>
        <vt:i4>5</vt:i4>
      </vt:variant>
      <vt:variant>
        <vt:lpwstr/>
      </vt:variant>
      <vt:variant>
        <vt:lpwstr>_Toc354756634</vt:lpwstr>
      </vt:variant>
      <vt:variant>
        <vt:i4>1048628</vt:i4>
      </vt:variant>
      <vt:variant>
        <vt:i4>164</vt:i4>
      </vt:variant>
      <vt:variant>
        <vt:i4>0</vt:i4>
      </vt:variant>
      <vt:variant>
        <vt:i4>5</vt:i4>
      </vt:variant>
      <vt:variant>
        <vt:lpwstr/>
      </vt:variant>
      <vt:variant>
        <vt:lpwstr>_Toc354756633</vt:lpwstr>
      </vt:variant>
      <vt:variant>
        <vt:i4>1048628</vt:i4>
      </vt:variant>
      <vt:variant>
        <vt:i4>158</vt:i4>
      </vt:variant>
      <vt:variant>
        <vt:i4>0</vt:i4>
      </vt:variant>
      <vt:variant>
        <vt:i4>5</vt:i4>
      </vt:variant>
      <vt:variant>
        <vt:lpwstr/>
      </vt:variant>
      <vt:variant>
        <vt:lpwstr>_Toc354756632</vt:lpwstr>
      </vt:variant>
      <vt:variant>
        <vt:i4>1048628</vt:i4>
      </vt:variant>
      <vt:variant>
        <vt:i4>152</vt:i4>
      </vt:variant>
      <vt:variant>
        <vt:i4>0</vt:i4>
      </vt:variant>
      <vt:variant>
        <vt:i4>5</vt:i4>
      </vt:variant>
      <vt:variant>
        <vt:lpwstr/>
      </vt:variant>
      <vt:variant>
        <vt:lpwstr>_Toc354756631</vt:lpwstr>
      </vt:variant>
      <vt:variant>
        <vt:i4>1048628</vt:i4>
      </vt:variant>
      <vt:variant>
        <vt:i4>146</vt:i4>
      </vt:variant>
      <vt:variant>
        <vt:i4>0</vt:i4>
      </vt:variant>
      <vt:variant>
        <vt:i4>5</vt:i4>
      </vt:variant>
      <vt:variant>
        <vt:lpwstr/>
      </vt:variant>
      <vt:variant>
        <vt:lpwstr>_Toc354756630</vt:lpwstr>
      </vt:variant>
      <vt:variant>
        <vt:i4>1114164</vt:i4>
      </vt:variant>
      <vt:variant>
        <vt:i4>140</vt:i4>
      </vt:variant>
      <vt:variant>
        <vt:i4>0</vt:i4>
      </vt:variant>
      <vt:variant>
        <vt:i4>5</vt:i4>
      </vt:variant>
      <vt:variant>
        <vt:lpwstr/>
      </vt:variant>
      <vt:variant>
        <vt:lpwstr>_Toc354756628</vt:lpwstr>
      </vt:variant>
      <vt:variant>
        <vt:i4>1114164</vt:i4>
      </vt:variant>
      <vt:variant>
        <vt:i4>134</vt:i4>
      </vt:variant>
      <vt:variant>
        <vt:i4>0</vt:i4>
      </vt:variant>
      <vt:variant>
        <vt:i4>5</vt:i4>
      </vt:variant>
      <vt:variant>
        <vt:lpwstr/>
      </vt:variant>
      <vt:variant>
        <vt:lpwstr>_Toc354756627</vt:lpwstr>
      </vt:variant>
      <vt:variant>
        <vt:i4>1114164</vt:i4>
      </vt:variant>
      <vt:variant>
        <vt:i4>128</vt:i4>
      </vt:variant>
      <vt:variant>
        <vt:i4>0</vt:i4>
      </vt:variant>
      <vt:variant>
        <vt:i4>5</vt:i4>
      </vt:variant>
      <vt:variant>
        <vt:lpwstr/>
      </vt:variant>
      <vt:variant>
        <vt:lpwstr>_Toc354756626</vt:lpwstr>
      </vt:variant>
      <vt:variant>
        <vt:i4>1114164</vt:i4>
      </vt:variant>
      <vt:variant>
        <vt:i4>122</vt:i4>
      </vt:variant>
      <vt:variant>
        <vt:i4>0</vt:i4>
      </vt:variant>
      <vt:variant>
        <vt:i4>5</vt:i4>
      </vt:variant>
      <vt:variant>
        <vt:lpwstr/>
      </vt:variant>
      <vt:variant>
        <vt:lpwstr>_Toc354756625</vt:lpwstr>
      </vt:variant>
      <vt:variant>
        <vt:i4>1114164</vt:i4>
      </vt:variant>
      <vt:variant>
        <vt:i4>116</vt:i4>
      </vt:variant>
      <vt:variant>
        <vt:i4>0</vt:i4>
      </vt:variant>
      <vt:variant>
        <vt:i4>5</vt:i4>
      </vt:variant>
      <vt:variant>
        <vt:lpwstr/>
      </vt:variant>
      <vt:variant>
        <vt:lpwstr>_Toc354756624</vt:lpwstr>
      </vt:variant>
      <vt:variant>
        <vt:i4>1114164</vt:i4>
      </vt:variant>
      <vt:variant>
        <vt:i4>110</vt:i4>
      </vt:variant>
      <vt:variant>
        <vt:i4>0</vt:i4>
      </vt:variant>
      <vt:variant>
        <vt:i4>5</vt:i4>
      </vt:variant>
      <vt:variant>
        <vt:lpwstr/>
      </vt:variant>
      <vt:variant>
        <vt:lpwstr>_Toc354756623</vt:lpwstr>
      </vt:variant>
      <vt:variant>
        <vt:i4>1114164</vt:i4>
      </vt:variant>
      <vt:variant>
        <vt:i4>104</vt:i4>
      </vt:variant>
      <vt:variant>
        <vt:i4>0</vt:i4>
      </vt:variant>
      <vt:variant>
        <vt:i4>5</vt:i4>
      </vt:variant>
      <vt:variant>
        <vt:lpwstr/>
      </vt:variant>
      <vt:variant>
        <vt:lpwstr>_Toc354756621</vt:lpwstr>
      </vt:variant>
      <vt:variant>
        <vt:i4>1114164</vt:i4>
      </vt:variant>
      <vt:variant>
        <vt:i4>98</vt:i4>
      </vt:variant>
      <vt:variant>
        <vt:i4>0</vt:i4>
      </vt:variant>
      <vt:variant>
        <vt:i4>5</vt:i4>
      </vt:variant>
      <vt:variant>
        <vt:lpwstr/>
      </vt:variant>
      <vt:variant>
        <vt:lpwstr>_Toc354756620</vt:lpwstr>
      </vt:variant>
      <vt:variant>
        <vt:i4>1179700</vt:i4>
      </vt:variant>
      <vt:variant>
        <vt:i4>92</vt:i4>
      </vt:variant>
      <vt:variant>
        <vt:i4>0</vt:i4>
      </vt:variant>
      <vt:variant>
        <vt:i4>5</vt:i4>
      </vt:variant>
      <vt:variant>
        <vt:lpwstr/>
      </vt:variant>
      <vt:variant>
        <vt:lpwstr>_Toc354756619</vt:lpwstr>
      </vt:variant>
      <vt:variant>
        <vt:i4>1179700</vt:i4>
      </vt:variant>
      <vt:variant>
        <vt:i4>86</vt:i4>
      </vt:variant>
      <vt:variant>
        <vt:i4>0</vt:i4>
      </vt:variant>
      <vt:variant>
        <vt:i4>5</vt:i4>
      </vt:variant>
      <vt:variant>
        <vt:lpwstr/>
      </vt:variant>
      <vt:variant>
        <vt:lpwstr>_Toc354756618</vt:lpwstr>
      </vt:variant>
      <vt:variant>
        <vt:i4>1179700</vt:i4>
      </vt:variant>
      <vt:variant>
        <vt:i4>80</vt:i4>
      </vt:variant>
      <vt:variant>
        <vt:i4>0</vt:i4>
      </vt:variant>
      <vt:variant>
        <vt:i4>5</vt:i4>
      </vt:variant>
      <vt:variant>
        <vt:lpwstr/>
      </vt:variant>
      <vt:variant>
        <vt:lpwstr>_Toc354756616</vt:lpwstr>
      </vt:variant>
      <vt:variant>
        <vt:i4>1179700</vt:i4>
      </vt:variant>
      <vt:variant>
        <vt:i4>74</vt:i4>
      </vt:variant>
      <vt:variant>
        <vt:i4>0</vt:i4>
      </vt:variant>
      <vt:variant>
        <vt:i4>5</vt:i4>
      </vt:variant>
      <vt:variant>
        <vt:lpwstr/>
      </vt:variant>
      <vt:variant>
        <vt:lpwstr>_Toc354756615</vt:lpwstr>
      </vt:variant>
      <vt:variant>
        <vt:i4>1179700</vt:i4>
      </vt:variant>
      <vt:variant>
        <vt:i4>68</vt:i4>
      </vt:variant>
      <vt:variant>
        <vt:i4>0</vt:i4>
      </vt:variant>
      <vt:variant>
        <vt:i4>5</vt:i4>
      </vt:variant>
      <vt:variant>
        <vt:lpwstr/>
      </vt:variant>
      <vt:variant>
        <vt:lpwstr>_Toc354756613</vt:lpwstr>
      </vt:variant>
      <vt:variant>
        <vt:i4>1179700</vt:i4>
      </vt:variant>
      <vt:variant>
        <vt:i4>62</vt:i4>
      </vt:variant>
      <vt:variant>
        <vt:i4>0</vt:i4>
      </vt:variant>
      <vt:variant>
        <vt:i4>5</vt:i4>
      </vt:variant>
      <vt:variant>
        <vt:lpwstr/>
      </vt:variant>
      <vt:variant>
        <vt:lpwstr>_Toc354756612</vt:lpwstr>
      </vt:variant>
      <vt:variant>
        <vt:i4>1179700</vt:i4>
      </vt:variant>
      <vt:variant>
        <vt:i4>56</vt:i4>
      </vt:variant>
      <vt:variant>
        <vt:i4>0</vt:i4>
      </vt:variant>
      <vt:variant>
        <vt:i4>5</vt:i4>
      </vt:variant>
      <vt:variant>
        <vt:lpwstr/>
      </vt:variant>
      <vt:variant>
        <vt:lpwstr>_Toc354756611</vt:lpwstr>
      </vt:variant>
      <vt:variant>
        <vt:i4>1179700</vt:i4>
      </vt:variant>
      <vt:variant>
        <vt:i4>50</vt:i4>
      </vt:variant>
      <vt:variant>
        <vt:i4>0</vt:i4>
      </vt:variant>
      <vt:variant>
        <vt:i4>5</vt:i4>
      </vt:variant>
      <vt:variant>
        <vt:lpwstr/>
      </vt:variant>
      <vt:variant>
        <vt:lpwstr>_Toc354756610</vt:lpwstr>
      </vt:variant>
      <vt:variant>
        <vt:i4>1245236</vt:i4>
      </vt:variant>
      <vt:variant>
        <vt:i4>44</vt:i4>
      </vt:variant>
      <vt:variant>
        <vt:i4>0</vt:i4>
      </vt:variant>
      <vt:variant>
        <vt:i4>5</vt:i4>
      </vt:variant>
      <vt:variant>
        <vt:lpwstr/>
      </vt:variant>
      <vt:variant>
        <vt:lpwstr>_Toc354756609</vt:lpwstr>
      </vt:variant>
      <vt:variant>
        <vt:i4>1245236</vt:i4>
      </vt:variant>
      <vt:variant>
        <vt:i4>38</vt:i4>
      </vt:variant>
      <vt:variant>
        <vt:i4>0</vt:i4>
      </vt:variant>
      <vt:variant>
        <vt:i4>5</vt:i4>
      </vt:variant>
      <vt:variant>
        <vt:lpwstr/>
      </vt:variant>
      <vt:variant>
        <vt:lpwstr>_Toc354756605</vt:lpwstr>
      </vt:variant>
      <vt:variant>
        <vt:i4>1245236</vt:i4>
      </vt:variant>
      <vt:variant>
        <vt:i4>32</vt:i4>
      </vt:variant>
      <vt:variant>
        <vt:i4>0</vt:i4>
      </vt:variant>
      <vt:variant>
        <vt:i4>5</vt:i4>
      </vt:variant>
      <vt:variant>
        <vt:lpwstr/>
      </vt:variant>
      <vt:variant>
        <vt:lpwstr>_Toc354756604</vt:lpwstr>
      </vt:variant>
      <vt:variant>
        <vt:i4>1245236</vt:i4>
      </vt:variant>
      <vt:variant>
        <vt:i4>26</vt:i4>
      </vt:variant>
      <vt:variant>
        <vt:i4>0</vt:i4>
      </vt:variant>
      <vt:variant>
        <vt:i4>5</vt:i4>
      </vt:variant>
      <vt:variant>
        <vt:lpwstr/>
      </vt:variant>
      <vt:variant>
        <vt:lpwstr>_Toc354756603</vt:lpwstr>
      </vt:variant>
      <vt:variant>
        <vt:i4>1245236</vt:i4>
      </vt:variant>
      <vt:variant>
        <vt:i4>20</vt:i4>
      </vt:variant>
      <vt:variant>
        <vt:i4>0</vt:i4>
      </vt:variant>
      <vt:variant>
        <vt:i4>5</vt:i4>
      </vt:variant>
      <vt:variant>
        <vt:lpwstr/>
      </vt:variant>
      <vt:variant>
        <vt:lpwstr>_Toc354756602</vt:lpwstr>
      </vt:variant>
      <vt:variant>
        <vt:i4>1245236</vt:i4>
      </vt:variant>
      <vt:variant>
        <vt:i4>14</vt:i4>
      </vt:variant>
      <vt:variant>
        <vt:i4>0</vt:i4>
      </vt:variant>
      <vt:variant>
        <vt:i4>5</vt:i4>
      </vt:variant>
      <vt:variant>
        <vt:lpwstr/>
      </vt:variant>
      <vt:variant>
        <vt:lpwstr>_Toc354756601</vt:lpwstr>
      </vt:variant>
      <vt:variant>
        <vt:i4>1245236</vt:i4>
      </vt:variant>
      <vt:variant>
        <vt:i4>8</vt:i4>
      </vt:variant>
      <vt:variant>
        <vt:i4>0</vt:i4>
      </vt:variant>
      <vt:variant>
        <vt:i4>5</vt:i4>
      </vt:variant>
      <vt:variant>
        <vt:lpwstr/>
      </vt:variant>
      <vt:variant>
        <vt:lpwstr>_Toc354756600</vt:lpwstr>
      </vt:variant>
      <vt:variant>
        <vt:i4>1703991</vt:i4>
      </vt:variant>
      <vt:variant>
        <vt:i4>2</vt:i4>
      </vt:variant>
      <vt:variant>
        <vt:i4>0</vt:i4>
      </vt:variant>
      <vt:variant>
        <vt:i4>5</vt:i4>
      </vt:variant>
      <vt:variant>
        <vt:lpwstr/>
      </vt:variant>
      <vt:variant>
        <vt:lpwstr>_Toc354756599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SOW-DO-001-1 Statement of Work</dc:title>
  <dc:creator>lulu</dc:creator>
  <cp:lastModifiedBy>Agustin Rodriguez</cp:lastModifiedBy>
  <cp:revision>3</cp:revision>
  <cp:lastPrinted>2014-06-17T18:50:00Z</cp:lastPrinted>
  <dcterms:created xsi:type="dcterms:W3CDTF">2015-09-03T16:25:00Z</dcterms:created>
  <dcterms:modified xsi:type="dcterms:W3CDTF">2015-09-03T16:52:00Z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&lt;cliente&gt;</vt:lpwstr>
  </property>
</Properties>
</file>