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ffylmee9vho" w:id="0"/>
      <w:bookmarkEnd w:id="0"/>
      <w:r w:rsidDel="00000000" w:rsidR="00000000" w:rsidRPr="00000000">
        <w:rPr>
          <w:rtl w:val="0"/>
        </w:rPr>
        <w:t xml:space="preserve">CTI-Hermes Data Model and Historical Correlation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zj13aeaxtp1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PostgreSQL is the authoritative operational and historical memory for CTI-Hermes. This specification defines the minimum entity, provenance, versioning, and correlation contracts required to support daily intelligence, historical resurfacing, detection engineering, and the analyst portal.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normalized relational columns for stable domain concepts. Use JSONB only for provider-specific payloads, structured evidence fragments that do not yet have a stable shared schema, and versioned model metadata. Do not store core searchable relationships only inside JSON.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pkgtzaa1ky1y" w:id="2"/>
      <w:bookmarkEnd w:id="2"/>
      <w:r w:rsidDel="00000000" w:rsidR="00000000" w:rsidRPr="00000000">
        <w:rPr>
          <w:rtl w:val="0"/>
        </w:rPr>
        <w:t xml:space="preserve">Shared Field Conventions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Durable entities should use: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UUID primary key.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created_at and updated_at in UTC.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integer where the entity can change.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record_status enum.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classification where applicable.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stable natural or normalized key.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public_id or slug for public routes when sequential enumeration is undesirable.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created_by_origin identifying deterministic service, provider, analyst model, maintainer, or human.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deleted_at only when soft deletion is required.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Evidence-bearing records should additionally include: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source_document_id or raw_artifact_id.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 span or structured claim reference.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first_seen_at and last_seen_at.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confidence.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 type.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supporting URLs.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or payload hash.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4ttea62idio2" w:id="3"/>
      <w:bookmarkEnd w:id="3"/>
      <w:r w:rsidDel="00000000" w:rsidR="00000000" w:rsidRPr="00000000">
        <w:rPr>
          <w:rtl w:val="0"/>
        </w:rPr>
        <w:t xml:space="preserve">Operational Tables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8k7ktln3453y" w:id="4"/>
      <w:bookmarkEnd w:id="4"/>
      <w:r w:rsidDel="00000000" w:rsidR="00000000" w:rsidRPr="00000000">
        <w:rPr>
          <w:rtl w:val="0"/>
        </w:rPr>
        <w:t xml:space="preserve">ingestion_run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id.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run_type.</w:t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idempotency_key.</w:t>
      </w:r>
    </w:p>
    <w:p w:rsidR="00000000" w:rsidDel="00000000" w:rsidP="00000000" w:rsidRDefault="00000000" w:rsidRPr="00000000" w14:paraId="00000023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scheduled_for.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started_at.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completed_at.</w:t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triggering_origin.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application_version.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configuration_hash.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total_sources.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successful_sources.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failed_sources.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new_documents.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changed_documents.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unchanged_documents.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new_findings.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error_summary.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Unique idempotency_key.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Terminal status requires completed_at.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one daily run may hold the advisory lock.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n3g9e7c3vft" w:id="5"/>
      <w:bookmarkEnd w:id="5"/>
      <w:r w:rsidDel="00000000" w:rsidR="00000000" w:rsidRPr="00000000">
        <w:rPr>
          <w:rtl w:val="0"/>
        </w:rPr>
        <w:t xml:space="preserve">source_run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ingestion_run_id.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source_id.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started_at.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completed_at.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 status.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counts.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retry count.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 state.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classification.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detail safe for private display.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z1758ll56k54" w:id="6"/>
      <w:bookmarkEnd w:id="6"/>
      <w:r w:rsidDel="00000000" w:rsidR="00000000" w:rsidRPr="00000000">
        <w:rPr>
          <w:rtl w:val="0"/>
        </w:rPr>
        <w:t xml:space="preserve">operational_event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type.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severity.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ID.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machine-readable payload.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occurred_at.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acknowledged state.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public-safe flag.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5t9iy01k2sbp" w:id="7"/>
      <w:bookmarkEnd w:id="7"/>
      <w:r w:rsidDel="00000000" w:rsidR="00000000" w:rsidRPr="00000000">
        <w:rPr>
          <w:rtl w:val="0"/>
        </w:rPr>
        <w:t xml:space="preserve">Source and Evidence Tables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u4rjd57jc902" w:id="8"/>
      <w:bookmarkEnd w:id="8"/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type.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canonical base URL.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enabled.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reliability classification.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polling interval.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timeout.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maximum response bytes.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tags.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version.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successful retrieval.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failure.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consecutive failure count.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Secrets must never be stored in this table.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3l095rue49so" w:id="9"/>
      <w:bookmarkEnd w:id="9"/>
      <w:r w:rsidDel="00000000" w:rsidR="00000000" w:rsidRPr="00000000">
        <w:rPr>
          <w:rtl w:val="0"/>
        </w:rPr>
        <w:t xml:space="preserve">raw_artifact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ID.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retrieval URL.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canonical URL.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retrieved_at.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response status.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type.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encoding.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ETag.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Last-Modified.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SHA-256 content hash.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byte length.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immutable storage locator or compressed database payload.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ingestion run ID.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Immutable after creation.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Deduplicate by source, canonical URL, and content hash as appropriate.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Raw artifacts are never published directly.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q57azrxfm2fv" w:id="10"/>
      <w:bookmarkEnd w:id="10"/>
      <w:r w:rsidDel="00000000" w:rsidR="00000000" w:rsidRPr="00000000">
        <w:rPr>
          <w:rtl w:val="0"/>
        </w:rPr>
        <w:t xml:space="preserve">source_document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ID.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raw artifact ID.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source identifier.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canonical URL.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published_at.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updated_at_source.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retrieved_at.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normalized text.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sanitized summary.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language.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type.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normalized content hash.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supersedes ID.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parse version.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Unique stable source-document identity.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changes create versions rather than overwriting evidence.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sa1xe4tt78lr" w:id="11"/>
      <w:bookmarkEnd w:id="11"/>
      <w:r w:rsidDel="00000000" w:rsidR="00000000" w:rsidRPr="00000000">
        <w:rPr>
          <w:rtl w:val="0"/>
        </w:rPr>
        <w:t xml:space="preserve">evidence_claim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93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document ID.</w:t>
      </w:r>
    </w:p>
    <w:p w:rsidR="00000000" w:rsidDel="00000000" w:rsidP="00000000" w:rsidRDefault="00000000" w:rsidRPr="00000000" w14:paraId="00000094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claim type.</w:t>
      </w:r>
    </w:p>
    <w:p w:rsidR="00000000" w:rsidDel="00000000" w:rsidP="00000000" w:rsidRDefault="00000000" w:rsidRPr="00000000" w14:paraId="00000095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subject entity type and ID.</w:t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predicate.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entity type and ID or literal.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 text.</w:t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and end offsets.</w:t>
      </w:r>
    </w:p>
    <w:p w:rsidR="00000000" w:rsidDel="00000000" w:rsidP="00000000" w:rsidRDefault="00000000" w:rsidRPr="00000000" w14:paraId="0000009A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extraction origin.</w:t>
      </w:r>
    </w:p>
    <w:p w:rsidR="00000000" w:rsidDel="00000000" w:rsidP="00000000" w:rsidRDefault="00000000" w:rsidRPr="00000000" w14:paraId="0000009B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confidence.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h7xev12ggcxw" w:id="12"/>
      <w:bookmarkEnd w:id="12"/>
      <w:r w:rsidDel="00000000" w:rsidR="00000000" w:rsidRPr="00000000">
        <w:rPr>
          <w:rtl w:val="0"/>
        </w:rPr>
        <w:t xml:space="preserve">Intelligence Entity Tables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3d0nrfev3h3r" w:id="13"/>
      <w:bookmarkEnd w:id="13"/>
      <w:r w:rsidDel="00000000" w:rsidR="00000000" w:rsidRPr="00000000">
        <w:rPr>
          <w:rtl w:val="0"/>
        </w:rPr>
        <w:t xml:space="preserve">indicator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indicator type.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normalized value.</w:t>
      </w:r>
    </w:p>
    <w:p w:rsidR="00000000" w:rsidDel="00000000" w:rsidP="00000000" w:rsidRDefault="00000000" w:rsidRPr="00000000" w14:paraId="000000A2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 display value.</w:t>
      </w:r>
    </w:p>
    <w:p w:rsidR="00000000" w:rsidDel="00000000" w:rsidP="00000000" w:rsidRDefault="00000000" w:rsidRPr="00000000" w14:paraId="000000A3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seen.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seen.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state.</w:t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routability or address classification.</w:t>
      </w:r>
    </w:p>
    <w:p w:rsidR="00000000" w:rsidDel="00000000" w:rsidP="00000000" w:rsidRDefault="00000000" w:rsidRPr="00000000" w14:paraId="000000A7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visibility.</w:t>
      </w:r>
    </w:p>
    <w:p w:rsidR="00000000" w:rsidDel="00000000" w:rsidP="00000000" w:rsidRDefault="00000000" w:rsidRPr="00000000" w14:paraId="000000A8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suppression reason.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Unique key: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indicator type plus normalized value.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jjdn98v4h53y" w:id="14"/>
      <w:bookmarkEnd w:id="14"/>
      <w:r w:rsidDel="00000000" w:rsidR="00000000" w:rsidRPr="00000000">
        <w:rPr>
          <w:rtl w:val="0"/>
        </w:rPr>
        <w:t xml:space="preserve">indicator_observation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Links an indicator to source document, time, context, evidence span, role, confidence, and run.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pbntbzwrnuw6" w:id="15"/>
      <w:bookmarkEnd w:id="15"/>
      <w:r w:rsidDel="00000000" w:rsidR="00000000" w:rsidRPr="00000000">
        <w:rPr>
          <w:rtl w:val="0"/>
        </w:rPr>
        <w:t xml:space="preserve">vulnerability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normalized CVE ID.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published and modified timestamps.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CVSS metrics.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EPSS score and percentile.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CISA KEV state and dates.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CWE references.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known exploitation state.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priority score.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 explanation version.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Unique key: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normalized CVE ID.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5gdvrugwd457" w:id="16"/>
      <w:bookmarkEnd w:id="16"/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C2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vendor.</w:t>
      </w:r>
    </w:p>
    <w:p w:rsidR="00000000" w:rsidDel="00000000" w:rsidP="00000000" w:rsidRDefault="00000000" w:rsidRPr="00000000" w14:paraId="000000C3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product.</w:t>
      </w:r>
    </w:p>
    <w:p w:rsidR="00000000" w:rsidDel="00000000" w:rsidP="00000000" w:rsidRDefault="00000000" w:rsidRPr="00000000" w14:paraId="000000C4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normalized vendor and product.</w:t>
      </w:r>
    </w:p>
    <w:p w:rsidR="00000000" w:rsidDel="00000000" w:rsidP="00000000" w:rsidRDefault="00000000" w:rsidRPr="00000000" w14:paraId="000000C5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ecosystem.</w:t>
      </w:r>
    </w:p>
    <w:p w:rsidR="00000000" w:rsidDel="00000000" w:rsidP="00000000" w:rsidRDefault="00000000" w:rsidRPr="00000000" w14:paraId="000000C6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type.</w:t>
      </w:r>
    </w:p>
    <w:p w:rsidR="00000000" w:rsidDel="00000000" w:rsidP="00000000" w:rsidRDefault="00000000" w:rsidRPr="00000000" w14:paraId="000000C7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canonical identifiers.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lineic6eol6z" w:id="17"/>
      <w:bookmarkEnd w:id="17"/>
      <w:r w:rsidDel="00000000" w:rsidR="00000000" w:rsidRPr="00000000">
        <w:rPr>
          <w:rtl w:val="0"/>
        </w:rPr>
        <w:t xml:space="preserve">affected_product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vulnerability.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product.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range.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CPE.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affected status.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claim.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confidence.</w:t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remediation availability.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arcrwesq3wna" w:id="18"/>
      <w:bookmarkEnd w:id="18"/>
      <w:r w:rsidDel="00000000" w:rsidR="00000000" w:rsidRPr="00000000">
        <w:rPr>
          <w:rtl w:val="0"/>
        </w:rPr>
        <w:t xml:space="preserve">attack_technique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ATT&amp;CK ID.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tactic.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ATT&amp;CK version.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 reference.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5qyzd0cvb9y4" w:id="19"/>
      <w:bookmarkEnd w:id="19"/>
      <w:r w:rsidDel="00000000" w:rsidR="00000000" w:rsidRPr="00000000">
        <w:rPr>
          <w:rtl w:val="0"/>
        </w:rPr>
        <w:t xml:space="preserve">threat_actor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canonical name.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aliases.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attribution state.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and last seen.</w:t>
      </w:r>
    </w:p>
    <w:p w:rsidR="00000000" w:rsidDel="00000000" w:rsidP="00000000" w:rsidRDefault="00000000" w:rsidRPr="00000000" w14:paraId="000000E4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count.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An actor record does not imply a relationship to a campaign without evidence.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rbshu2man87" w:id="20"/>
      <w:bookmarkEnd w:id="20"/>
      <w:r w:rsidDel="00000000" w:rsidR="00000000" w:rsidRPr="00000000">
        <w:rPr>
          <w:rtl w:val="0"/>
        </w:rPr>
        <w:t xml:space="preserve">malware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canonical name.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aliases.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malware type.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platforms.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whowf0pa8hug" w:id="21"/>
      <w:bookmarkEnd w:id="21"/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name.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aliases.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legitimate-use flag.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t16tp3xbuphr" w:id="22"/>
      <w:bookmarkEnd w:id="22"/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F9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or generated stable identifier.</w:t>
      </w:r>
    </w:p>
    <w:p w:rsidR="00000000" w:rsidDel="00000000" w:rsidP="00000000" w:rsidRDefault="00000000" w:rsidRPr="00000000" w14:paraId="000000F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and end.</w:t>
      </w:r>
    </w:p>
    <w:p w:rsidR="00000000" w:rsidDel="00000000" w:rsidP="00000000" w:rsidRDefault="00000000" w:rsidRPr="00000000" w14:paraId="000000F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0F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targeting.</w:t>
      </w:r>
    </w:p>
    <w:p w:rsidR="00000000" w:rsidDel="00000000" w:rsidP="00000000" w:rsidRDefault="00000000" w:rsidRPr="00000000" w14:paraId="000000F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00F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confidence.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zcp19ntwjl7l" w:id="23"/>
      <w:bookmarkEnd w:id="23"/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infrastructure type.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normalized identifier.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or ASN metadata.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and last seen.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bookmarkStart w:colFirst="0" w:colLast="0" w:name="_fspvucx0hahq" w:id="24"/>
      <w:bookmarkEnd w:id="24"/>
      <w:r w:rsidDel="00000000" w:rsidR="00000000" w:rsidRPr="00000000">
        <w:rPr>
          <w:rtl w:val="0"/>
        </w:rPr>
        <w:t xml:space="preserve">Relationship Model</w:t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f6omqf6x7g9g" w:id="25"/>
      <w:bookmarkEnd w:id="25"/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entity type and ID.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 type.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entity type and ID.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direction.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origin: deterministic, sourced assertion, or model inference.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confidence.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seen.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seen.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state.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state.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supersedes relationship ID.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deterministic key.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justification.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version when model-generated.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identifier when model-generated.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analyst run ID.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ankqgnqljwsf" w:id="26"/>
      <w:bookmarkEnd w:id="26"/>
      <w:r w:rsidDel="00000000" w:rsidR="00000000" w:rsidRPr="00000000">
        <w:rPr>
          <w:rtl w:val="0"/>
        </w:rPr>
        <w:t xml:space="preserve">relationship_evidence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1E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 ID.</w:t>
      </w:r>
    </w:p>
    <w:p w:rsidR="00000000" w:rsidDel="00000000" w:rsidP="00000000" w:rsidRDefault="00000000" w:rsidRPr="00000000" w14:paraId="0000011F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document ID.</w:t>
      </w:r>
    </w:p>
    <w:p w:rsidR="00000000" w:rsidDel="00000000" w:rsidP="00000000" w:rsidRDefault="00000000" w:rsidRPr="00000000" w14:paraId="00000120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 claim ID.</w:t>
      </w:r>
    </w:p>
    <w:p w:rsidR="00000000" w:rsidDel="00000000" w:rsidP="00000000" w:rsidRDefault="00000000" w:rsidRPr="00000000" w14:paraId="00000121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result ID.</w:t>
      </w:r>
    </w:p>
    <w:p w:rsidR="00000000" w:rsidDel="00000000" w:rsidP="00000000" w:rsidRDefault="00000000" w:rsidRPr="00000000" w14:paraId="00000122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 role: supports, contradicts, contextualizes.</w:t>
      </w:r>
    </w:p>
    <w:p w:rsidR="00000000" w:rsidDel="00000000" w:rsidP="00000000" w:rsidRDefault="00000000" w:rsidRPr="00000000" w14:paraId="00000123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weight.</w:t>
      </w:r>
    </w:p>
    <w:p w:rsidR="00000000" w:rsidDel="00000000" w:rsidP="00000000" w:rsidRDefault="00000000" w:rsidRPr="00000000" w14:paraId="00000124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27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model-inference relationship must have proposed or reviewed state.</w:t>
      </w:r>
    </w:p>
    <w:p w:rsidR="00000000" w:rsidDel="00000000" w:rsidP="00000000" w:rsidRDefault="00000000" w:rsidRPr="00000000" w14:paraId="00000128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sourced assertion requires source evidence.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deterministic relationship must identify its matching rule.</w:t>
      </w:r>
    </w:p>
    <w:p w:rsidR="00000000" w:rsidDel="00000000" w:rsidP="00000000" w:rsidRDefault="00000000" w:rsidRPr="00000000" w14:paraId="0000012A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Unsupported actor attribution cannot be published.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wpx9nzi1ythe" w:id="27"/>
      <w:bookmarkEnd w:id="27"/>
      <w:r w:rsidDel="00000000" w:rsidR="00000000" w:rsidRPr="00000000">
        <w:rPr>
          <w:rtl w:val="0"/>
        </w:rPr>
        <w:t xml:space="preserve">Enrichment Tables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h0i3194qp6xs" w:id="28"/>
      <w:bookmarkEnd w:id="28"/>
      <w:r w:rsidDel="00000000" w:rsidR="00000000" w:rsidRPr="00000000">
        <w:rPr>
          <w:rtl w:val="0"/>
        </w:rPr>
        <w:t xml:space="preserve">enrichment_result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 type and ID.</w:t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provider.</w:t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query key.</w:t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retrieved_at.</w:t>
      </w:r>
    </w:p>
    <w:p w:rsidR="00000000" w:rsidDel="00000000" w:rsidP="00000000" w:rsidRDefault="00000000" w:rsidRPr="00000000" w14:paraId="0000013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expires_at.</w:t>
      </w:r>
    </w:p>
    <w:p w:rsidR="00000000" w:rsidDel="00000000" w:rsidP="00000000" w:rsidRDefault="00000000" w:rsidRPr="00000000" w14:paraId="00000134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13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normalized result.</w:t>
      </w:r>
    </w:p>
    <w:p w:rsidR="00000000" w:rsidDel="00000000" w:rsidP="00000000" w:rsidRDefault="00000000" w:rsidRPr="00000000" w14:paraId="00000136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raw payload hash.</w:t>
      </w:r>
    </w:p>
    <w:p w:rsidR="00000000" w:rsidDel="00000000" w:rsidP="00000000" w:rsidRDefault="00000000" w:rsidRPr="00000000" w14:paraId="00000137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 hit.</w:t>
      </w:r>
    </w:p>
    <w:p w:rsidR="00000000" w:rsidDel="00000000" w:rsidP="00000000" w:rsidRDefault="00000000" w:rsidRPr="00000000" w14:paraId="00000138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classification.</w:t>
      </w:r>
    </w:p>
    <w:p w:rsidR="00000000" w:rsidDel="00000000" w:rsidP="00000000" w:rsidRDefault="00000000" w:rsidRPr="00000000" w14:paraId="00000139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quota metadata.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6ccac7b48uwe" w:id="29"/>
      <w:bookmarkEnd w:id="29"/>
      <w:r w:rsidDel="00000000" w:rsidR="00000000" w:rsidRPr="00000000">
        <w:rPr>
          <w:rtl w:val="0"/>
        </w:rPr>
        <w:t xml:space="preserve">risk_assessment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3D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 type and ID.</w:t>
      </w:r>
    </w:p>
    <w:p w:rsidR="00000000" w:rsidDel="00000000" w:rsidP="00000000" w:rsidRDefault="00000000" w:rsidRPr="00000000" w14:paraId="0000013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assessment version.</w:t>
      </w:r>
    </w:p>
    <w:p w:rsidR="00000000" w:rsidDel="00000000" w:rsidP="00000000" w:rsidRDefault="00000000" w:rsidRPr="00000000" w14:paraId="0000013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score.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severity.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 breakdown.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 IDs.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at.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supersedes ID.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origin.</w:t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state.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 score is reproducible from the stored component breakdown.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rPr/>
      </w:pPr>
      <w:bookmarkStart w:colFirst="0" w:colLast="0" w:name="_9euo367jcyk3" w:id="30"/>
      <w:bookmarkEnd w:id="30"/>
      <w:r w:rsidDel="00000000" w:rsidR="00000000" w:rsidRPr="00000000">
        <w:rPr>
          <w:rtl w:val="0"/>
        </w:rPr>
        <w:t xml:space="preserve">Reporting and Action Tables</w:t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odkwtukpc9qm" w:id="31"/>
      <w:bookmarkEnd w:id="31"/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4D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ID.</w:t>
      </w:r>
    </w:p>
    <w:p w:rsidR="00000000" w:rsidDel="00000000" w:rsidP="00000000" w:rsidRDefault="00000000" w:rsidRPr="00000000" w14:paraId="0000014E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slug.</w:t>
      </w:r>
    </w:p>
    <w:p w:rsidR="00000000" w:rsidDel="00000000" w:rsidP="00000000" w:rsidRDefault="00000000" w:rsidRPr="00000000" w14:paraId="0000014F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headline.</w:t>
      </w:r>
    </w:p>
    <w:p w:rsidR="00000000" w:rsidDel="00000000" w:rsidP="00000000" w:rsidRDefault="00000000" w:rsidRPr="00000000" w14:paraId="00000150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type.</w:t>
      </w:r>
    </w:p>
    <w:p w:rsidR="00000000" w:rsidDel="00000000" w:rsidP="00000000" w:rsidRDefault="00000000" w:rsidRPr="00000000" w14:paraId="00000151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severity.</w:t>
      </w:r>
    </w:p>
    <w:p w:rsidR="00000000" w:rsidDel="00000000" w:rsidP="00000000" w:rsidRDefault="00000000" w:rsidRPr="00000000" w14:paraId="00000152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confidence.</w:t>
      </w:r>
    </w:p>
    <w:p w:rsidR="00000000" w:rsidDel="00000000" w:rsidP="00000000" w:rsidRDefault="00000000" w:rsidRPr="00000000" w14:paraId="00000153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0154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published.</w:t>
      </w:r>
    </w:p>
    <w:p w:rsidR="00000000" w:rsidDel="00000000" w:rsidP="00000000" w:rsidRDefault="00000000" w:rsidRPr="00000000" w14:paraId="00000155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updated.</w:t>
      </w:r>
    </w:p>
    <w:p w:rsidR="00000000" w:rsidDel="00000000" w:rsidP="00000000" w:rsidRDefault="00000000" w:rsidRPr="00000000" w14:paraId="00000156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version ID.</w:t>
      </w:r>
    </w:p>
    <w:p w:rsidR="00000000" w:rsidDel="00000000" w:rsidP="00000000" w:rsidRDefault="00000000" w:rsidRPr="00000000" w14:paraId="00000157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resurfaced flag.</w:t>
      </w:r>
    </w:p>
    <w:p w:rsidR="00000000" w:rsidDel="00000000" w:rsidP="00000000" w:rsidRDefault="00000000" w:rsidRPr="00000000" w14:paraId="00000158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entity references.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yc7nxwpcdlrk" w:id="32"/>
      <w:bookmarkEnd w:id="32"/>
      <w:r w:rsidDel="00000000" w:rsidR="00000000" w:rsidRPr="00000000">
        <w:rPr>
          <w:rtl w:val="0"/>
        </w:rPr>
        <w:t xml:space="preserve">report_version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ID.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version.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executive summary.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analysis.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 summary.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analytical caveats.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coverage.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generated by.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and prompt version.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status.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at.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supersedes ID.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lfk204q5qrws" w:id="33"/>
      <w:bookmarkEnd w:id="33"/>
      <w:r w:rsidDel="00000000" w:rsidR="00000000" w:rsidRPr="00000000">
        <w:rPr>
          <w:rtl w:val="0"/>
        </w:rPr>
        <w:t xml:space="preserve">report_entity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Links reports to indicators, vulnerabilities, products, actors, malware, campaigns, techniques, tools, infrastructure, and historical reports with explicit role.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a73bz06ivhpw" w:id="34"/>
      <w:bookmarkEnd w:id="34"/>
      <w:r w:rsidDel="00000000" w:rsidR="00000000" w:rsidRPr="00000000">
        <w:rPr>
          <w:rtl w:val="0"/>
        </w:rPr>
        <w:t xml:space="preserve">hunt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6E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version ID.</w:t>
      </w:r>
    </w:p>
    <w:p w:rsidR="00000000" w:rsidDel="00000000" w:rsidP="00000000" w:rsidRDefault="00000000" w:rsidRPr="00000000" w14:paraId="0000016F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objective.</w:t>
      </w:r>
    </w:p>
    <w:p w:rsidR="00000000" w:rsidDel="00000000" w:rsidP="00000000" w:rsidRDefault="00000000" w:rsidRPr="00000000" w14:paraId="00000170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scope.</w:t>
      </w:r>
    </w:p>
    <w:p w:rsidR="00000000" w:rsidDel="00000000" w:rsidP="00000000" w:rsidRDefault="00000000" w:rsidRPr="00000000" w14:paraId="00000171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platforms.</w:t>
      </w:r>
    </w:p>
    <w:p w:rsidR="00000000" w:rsidDel="00000000" w:rsidP="00000000" w:rsidRDefault="00000000" w:rsidRPr="00000000" w14:paraId="00000172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telemetry requirements.</w:t>
      </w:r>
    </w:p>
    <w:p w:rsidR="00000000" w:rsidDel="00000000" w:rsidP="00000000" w:rsidRDefault="00000000" w:rsidRPr="00000000" w14:paraId="00000173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lookback.</w:t>
      </w:r>
    </w:p>
    <w:p w:rsidR="00000000" w:rsidDel="00000000" w:rsidP="00000000" w:rsidRDefault="00000000" w:rsidRPr="00000000" w14:paraId="00000174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hypothesis.</w:t>
      </w:r>
    </w:p>
    <w:p w:rsidR="00000000" w:rsidDel="00000000" w:rsidP="00000000" w:rsidRDefault="00000000" w:rsidRPr="00000000" w14:paraId="00000175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procedure.</w:t>
      </w:r>
    </w:p>
    <w:p w:rsidR="00000000" w:rsidDel="00000000" w:rsidP="00000000" w:rsidRDefault="00000000" w:rsidRPr="00000000" w14:paraId="00000176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evidence.</w:t>
      </w:r>
    </w:p>
    <w:p w:rsidR="00000000" w:rsidDel="00000000" w:rsidP="00000000" w:rsidRDefault="00000000" w:rsidRPr="00000000" w14:paraId="00000177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false positives.</w:t>
      </w:r>
    </w:p>
    <w:p w:rsidR="00000000" w:rsidDel="00000000" w:rsidP="00000000" w:rsidRDefault="00000000" w:rsidRPr="00000000" w14:paraId="00000178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escalation criteria.</w:t>
      </w:r>
    </w:p>
    <w:p w:rsidR="00000000" w:rsidDel="00000000" w:rsidP="00000000" w:rsidRDefault="00000000" w:rsidRPr="00000000" w14:paraId="0000017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checklist.</w:t>
      </w:r>
    </w:p>
    <w:p w:rsidR="00000000" w:rsidDel="00000000" w:rsidP="00000000" w:rsidRDefault="00000000" w:rsidRPr="00000000" w14:paraId="0000017A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73mxeatvs3u7" w:id="35"/>
      <w:bookmarkEnd w:id="35"/>
      <w:r w:rsidDel="00000000" w:rsidR="00000000" w:rsidRPr="00000000">
        <w:rPr>
          <w:rtl w:val="0"/>
        </w:rPr>
        <w:t xml:space="preserve">remediation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7E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version ID.</w:t>
      </w:r>
    </w:p>
    <w:p w:rsidR="00000000" w:rsidDel="00000000" w:rsidP="00000000" w:rsidRDefault="00000000" w:rsidRPr="00000000" w14:paraId="0000017F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immediate containment.</w:t>
      </w:r>
    </w:p>
    <w:p w:rsidR="00000000" w:rsidDel="00000000" w:rsidP="00000000" w:rsidRDefault="00000000" w:rsidRPr="00000000" w14:paraId="00000180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exposure reduction.</w:t>
      </w:r>
    </w:p>
    <w:p w:rsidR="00000000" w:rsidDel="00000000" w:rsidP="00000000" w:rsidRDefault="00000000" w:rsidRPr="00000000" w14:paraId="00000181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patching.</w:t>
      </w:r>
    </w:p>
    <w:p w:rsidR="00000000" w:rsidDel="00000000" w:rsidP="00000000" w:rsidRDefault="00000000" w:rsidRPr="00000000" w14:paraId="00000182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configuration.</w:t>
      </w:r>
    </w:p>
    <w:p w:rsidR="00000000" w:rsidDel="00000000" w:rsidP="00000000" w:rsidRDefault="00000000" w:rsidRPr="00000000" w14:paraId="00000183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credential actions.</w:t>
      </w:r>
    </w:p>
    <w:p w:rsidR="00000000" w:rsidDel="00000000" w:rsidP="00000000" w:rsidRDefault="00000000" w:rsidRPr="00000000" w14:paraId="00000184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blocking limitations.</w:t>
      </w:r>
    </w:p>
    <w:p w:rsidR="00000000" w:rsidDel="00000000" w:rsidP="00000000" w:rsidRDefault="00000000" w:rsidRPr="00000000" w14:paraId="00000185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 preservation.</w:t>
      </w:r>
    </w:p>
    <w:p w:rsidR="00000000" w:rsidDel="00000000" w:rsidP="00000000" w:rsidRDefault="00000000" w:rsidRPr="00000000" w14:paraId="00000186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recovery.</w:t>
      </w:r>
    </w:p>
    <w:p w:rsidR="00000000" w:rsidDel="00000000" w:rsidP="00000000" w:rsidRDefault="00000000" w:rsidRPr="00000000" w14:paraId="00000187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verification.</w:t>
      </w:r>
    </w:p>
    <w:p w:rsidR="00000000" w:rsidDel="00000000" w:rsidP="00000000" w:rsidRDefault="00000000" w:rsidRPr="00000000" w14:paraId="00000188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rollback.</w:t>
      </w:r>
    </w:p>
    <w:p w:rsidR="00000000" w:rsidDel="00000000" w:rsidP="00000000" w:rsidRDefault="00000000" w:rsidRPr="00000000" w14:paraId="00000189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references.</w:t>
      </w:r>
    </w:p>
    <w:p w:rsidR="00000000" w:rsidDel="00000000" w:rsidP="00000000" w:rsidRDefault="00000000" w:rsidRPr="00000000" w14:paraId="0000018A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gm41q5usxk9n" w:id="36"/>
      <w:bookmarkEnd w:id="36"/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8E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version ID.</w:t>
      </w:r>
    </w:p>
    <w:p w:rsidR="00000000" w:rsidDel="00000000" w:rsidP="00000000" w:rsidRDefault="00000000" w:rsidRPr="00000000" w14:paraId="0000018F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detection type.</w:t>
      </w:r>
    </w:p>
    <w:p w:rsidR="00000000" w:rsidDel="00000000" w:rsidP="00000000" w:rsidRDefault="00000000" w:rsidRPr="00000000" w14:paraId="00000190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title.</w:t>
      </w:r>
    </w:p>
    <w:p w:rsidR="00000000" w:rsidDel="00000000" w:rsidP="00000000" w:rsidRDefault="00000000" w:rsidRPr="00000000" w14:paraId="00000191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content.</w:t>
      </w:r>
    </w:p>
    <w:p w:rsidR="00000000" w:rsidDel="00000000" w:rsidP="00000000" w:rsidRDefault="00000000" w:rsidRPr="00000000" w14:paraId="00000192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telemetry requirements.</w:t>
      </w:r>
    </w:p>
    <w:p w:rsidR="00000000" w:rsidDel="00000000" w:rsidP="00000000" w:rsidRDefault="00000000" w:rsidRPr="00000000" w14:paraId="00000193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assumptions.</w:t>
      </w:r>
    </w:p>
    <w:p w:rsidR="00000000" w:rsidDel="00000000" w:rsidP="00000000" w:rsidRDefault="00000000" w:rsidRPr="00000000" w14:paraId="0000019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ATT&amp;CK references.</w:t>
      </w:r>
    </w:p>
    <w:p w:rsidR="00000000" w:rsidDel="00000000" w:rsidP="00000000" w:rsidRDefault="00000000" w:rsidRPr="00000000" w14:paraId="0000019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tool.</w:t>
      </w:r>
    </w:p>
    <w:p w:rsidR="00000000" w:rsidDel="00000000" w:rsidP="00000000" w:rsidRDefault="00000000" w:rsidRPr="00000000" w14:paraId="00000196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result.</w:t>
      </w:r>
    </w:p>
    <w:p w:rsidR="00000000" w:rsidDel="00000000" w:rsidP="00000000" w:rsidRDefault="00000000" w:rsidRPr="00000000" w14:paraId="00000197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artifact hash.</w:t>
      </w:r>
    </w:p>
    <w:p w:rsidR="00000000" w:rsidDel="00000000" w:rsidP="00000000" w:rsidRDefault="00000000" w:rsidRPr="00000000" w14:paraId="00000198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x08ob0ccbvkl" w:id="37"/>
      <w:bookmarkEnd w:id="37"/>
      <w:r w:rsidDel="00000000" w:rsidR="00000000" w:rsidRPr="00000000">
        <w:rPr>
          <w:rtl w:val="0"/>
        </w:rPr>
        <w:t xml:space="preserve">publication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9C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version ID.</w:t>
      </w:r>
    </w:p>
    <w:p w:rsidR="00000000" w:rsidDel="00000000" w:rsidP="00000000" w:rsidRDefault="00000000" w:rsidRPr="00000000" w14:paraId="0000019D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published at.</w:t>
      </w:r>
    </w:p>
    <w:p w:rsidR="00000000" w:rsidDel="00000000" w:rsidP="00000000" w:rsidRDefault="00000000" w:rsidRPr="00000000" w14:paraId="0000019E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publication target.</w:t>
      </w:r>
    </w:p>
    <w:p w:rsidR="00000000" w:rsidDel="00000000" w:rsidP="00000000" w:rsidRDefault="00000000" w:rsidRPr="00000000" w14:paraId="0000019F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version.</w:t>
      </w:r>
    </w:p>
    <w:p w:rsidR="00000000" w:rsidDel="00000000" w:rsidP="00000000" w:rsidRDefault="00000000" w:rsidRPr="00000000" w14:paraId="000001A0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manifest.</w:t>
      </w:r>
    </w:p>
    <w:p w:rsidR="00000000" w:rsidDel="00000000" w:rsidP="00000000" w:rsidRDefault="00000000" w:rsidRPr="00000000" w14:paraId="000001A1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rollback target.</w:t>
      </w:r>
    </w:p>
    <w:p w:rsidR="00000000" w:rsidDel="00000000" w:rsidP="00000000" w:rsidRDefault="00000000" w:rsidRPr="00000000" w14:paraId="000001A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rPr/>
      </w:pPr>
      <w:bookmarkStart w:colFirst="0" w:colLast="0" w:name="_s20kg4j3r5eu" w:id="38"/>
      <w:bookmarkEnd w:id="38"/>
      <w:r w:rsidDel="00000000" w:rsidR="00000000" w:rsidRPr="00000000">
        <w:rPr>
          <w:rtl w:val="0"/>
        </w:rPr>
        <w:t xml:space="preserve">Model Execution Audit</w:t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hgyjf5r4sgl9" w:id="39"/>
      <w:bookmarkEnd w:id="39"/>
      <w:r w:rsidDel="00000000" w:rsidR="00000000" w:rsidRPr="00000000">
        <w:rPr>
          <w:rtl w:val="0"/>
        </w:rPr>
        <w:t xml:space="preserve">model_run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purpose.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triggering run.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and provider.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name and version.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and skill version hashes.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evidence IDs.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hash.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and cost metadata when available.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and completed timestamps.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classification.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Do not store secrets or irrelevant private conversation content.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rPr/>
      </w:pPr>
      <w:bookmarkStart w:colFirst="0" w:colLast="0" w:name="_h4xtr4fqul0t" w:id="40"/>
      <w:bookmarkEnd w:id="40"/>
      <w:r w:rsidDel="00000000" w:rsidR="00000000" w:rsidRPr="00000000">
        <w:rPr>
          <w:rtl w:val="0"/>
        </w:rPr>
        <w:t xml:space="preserve">Deterministic Deduplication Rules</w:t>
      </w:r>
    </w:p>
    <w:p w:rsidR="00000000" w:rsidDel="00000000" w:rsidP="00000000" w:rsidRDefault="00000000" w:rsidRPr="00000000" w14:paraId="000001B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Source: canonical base URL plus source type.</w:t>
      </w:r>
    </w:p>
    <w:p w:rsidR="00000000" w:rsidDel="00000000" w:rsidP="00000000" w:rsidRDefault="00000000" w:rsidRPr="00000000" w14:paraId="000001B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Raw artifact: source plus canonical retrieval URL plus SHA-256.</w:t>
      </w:r>
    </w:p>
    <w:p w:rsidR="00000000" w:rsidDel="00000000" w:rsidP="00000000" w:rsidRDefault="00000000" w:rsidRPr="00000000" w14:paraId="000001B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document: source plus external identifier; fall back to canonical URL and normalized content hash.</w:t>
      </w:r>
    </w:p>
    <w:p w:rsidR="00000000" w:rsidDel="00000000" w:rsidP="00000000" w:rsidRDefault="00000000" w:rsidRPr="00000000" w14:paraId="000001B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Indicator: type plus normalized value.</w:t>
      </w:r>
    </w:p>
    <w:p w:rsidR="00000000" w:rsidDel="00000000" w:rsidP="00000000" w:rsidRDefault="00000000" w:rsidRPr="00000000" w14:paraId="000001B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Vulnerability: normalized CVE ID.</w:t>
      </w:r>
    </w:p>
    <w:p w:rsidR="00000000" w:rsidDel="00000000" w:rsidP="00000000" w:rsidRDefault="00000000" w:rsidRPr="00000000" w14:paraId="000001B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Product: normalized vendor plus normalized product plus ecosystem.</w:t>
      </w:r>
    </w:p>
    <w:p w:rsidR="00000000" w:rsidDel="00000000" w:rsidP="00000000" w:rsidRDefault="00000000" w:rsidRPr="00000000" w14:paraId="000001B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ATT&amp;CK technique: ATT&amp;CK ID and framework version.</w:t>
      </w:r>
    </w:p>
    <w:p w:rsidR="00000000" w:rsidDel="00000000" w:rsidP="00000000" w:rsidRDefault="00000000" w:rsidRPr="00000000" w14:paraId="000001B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Enrichment: provider plus query key plus payload version or expiry window.</w:t>
      </w:r>
    </w:p>
    <w:p w:rsidR="00000000" w:rsidDel="00000000" w:rsidP="00000000" w:rsidRDefault="00000000" w:rsidRPr="00000000" w14:paraId="000001B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Relationship: normalized source, relationship type, target, origin rule, and evidence identity.</w:t>
      </w:r>
    </w:p>
    <w:p w:rsidR="00000000" w:rsidDel="00000000" w:rsidP="00000000" w:rsidRDefault="00000000" w:rsidRPr="00000000" w14:paraId="000001B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Report: stable subject and report purpose; content changes create report versions.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/>
      </w:pPr>
      <w:bookmarkStart w:colFirst="0" w:colLast="0" w:name="_6gur9h4ry641" w:id="41"/>
      <w:bookmarkEnd w:id="41"/>
      <w:r w:rsidDel="00000000" w:rsidR="00000000" w:rsidRPr="00000000">
        <w:rPr>
          <w:rtl w:val="0"/>
        </w:rPr>
        <w:t xml:space="preserve">Correlation Classes</w:t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q3lew62zwp5g" w:id="42"/>
      <w:bookmarkEnd w:id="42"/>
      <w:r w:rsidDel="00000000" w:rsidR="00000000" w:rsidRPr="00000000">
        <w:rPr>
          <w:rtl w:val="0"/>
        </w:rPr>
        <w:t xml:space="preserve">Exact Deterministic</w:t>
      </w:r>
    </w:p>
    <w:p w:rsidR="00000000" w:rsidDel="00000000" w:rsidP="00000000" w:rsidRDefault="00000000" w:rsidRPr="00000000" w14:paraId="000001C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CVE ID.</w:t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normalized indicator.</w:t>
      </w:r>
    </w:p>
    <w:p w:rsidR="00000000" w:rsidDel="00000000" w:rsidP="00000000" w:rsidRDefault="00000000" w:rsidRPr="00000000" w14:paraId="000001C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CPE or normalized product.</w:t>
      </w:r>
    </w:p>
    <w:p w:rsidR="00000000" w:rsidDel="00000000" w:rsidP="00000000" w:rsidRDefault="00000000" w:rsidRPr="00000000" w14:paraId="000001C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ATT&amp;CK ID.</w:t>
      </w:r>
    </w:p>
    <w:p w:rsidR="00000000" w:rsidDel="00000000" w:rsidP="00000000" w:rsidRDefault="00000000" w:rsidRPr="00000000" w14:paraId="000001C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content hash.</w:t>
      </w:r>
    </w:p>
    <w:p w:rsidR="00000000" w:rsidDel="00000000" w:rsidP="00000000" w:rsidRDefault="00000000" w:rsidRPr="00000000" w14:paraId="000001C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provider-stable identifier.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ed7mepljsb4s" w:id="43"/>
      <w:bookmarkEnd w:id="43"/>
      <w:r w:rsidDel="00000000" w:rsidR="00000000" w:rsidRPr="00000000">
        <w:rPr>
          <w:rtl w:val="0"/>
        </w:rPr>
        <w:t xml:space="preserve">Standards-Based Deterministic</w:t>
      </w:r>
    </w:p>
    <w:p w:rsidR="00000000" w:rsidDel="00000000" w:rsidP="00000000" w:rsidRDefault="00000000" w:rsidRPr="00000000" w14:paraId="000001C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CPE version range overlap.</w:t>
      </w:r>
    </w:p>
    <w:p w:rsidR="00000000" w:rsidDel="00000000" w:rsidP="00000000" w:rsidRDefault="00000000" w:rsidRPr="00000000" w14:paraId="000001C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CVE-to-CWE.</w:t>
      </w:r>
    </w:p>
    <w:p w:rsidR="00000000" w:rsidDel="00000000" w:rsidP="00000000" w:rsidRDefault="00000000" w:rsidRPr="00000000" w14:paraId="000001CD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ATT&amp;CK technique-to-tactic.</w:t>
      </w:r>
    </w:p>
    <w:p w:rsidR="00000000" w:rsidDel="00000000" w:rsidP="00000000" w:rsidRDefault="00000000" w:rsidRPr="00000000" w14:paraId="000001C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KEV entry-to-CVE.</w:t>
      </w:r>
    </w:p>
    <w:p w:rsidR="00000000" w:rsidDel="00000000" w:rsidP="00000000" w:rsidRDefault="00000000" w:rsidRPr="00000000" w14:paraId="000001C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Validated IP-to-infrastructure observation.</w:t>
      </w:r>
    </w:p>
    <w:p w:rsidR="00000000" w:rsidDel="00000000" w:rsidP="00000000" w:rsidRDefault="00000000" w:rsidRPr="00000000" w14:paraId="000001D0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Source-declared malware or actor alias backed by controlled alias data.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aovqbh73qtxm" w:id="44"/>
      <w:bookmarkEnd w:id="44"/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Shared infrastructure with time relevance.</w:t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Similar campaign behavior.</w:t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Shared malware or tools.</w:t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Sector and geography overlap.</w:t>
      </w:r>
    </w:p>
    <w:p w:rsidR="00000000" w:rsidDel="00000000" w:rsidP="00000000" w:rsidRDefault="00000000" w:rsidRPr="00000000" w14:paraId="000001D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Common attack-chain progression.</w:t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Semantic similarity.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Candidate relationships require evidence review and cannot automatically become attribution.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rPr/>
      </w:pPr>
      <w:bookmarkStart w:colFirst="0" w:colLast="0" w:name="_hd5cp8lutyx3" w:id="45"/>
      <w:bookmarkEnd w:id="45"/>
      <w:r w:rsidDel="00000000" w:rsidR="00000000" w:rsidRPr="00000000">
        <w:rPr>
          <w:rtl w:val="0"/>
        </w:rPr>
        <w:t xml:space="preserve">Resurfacing Logic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Create a resurfacing event only when new evidence materially changes historical risk. Qualifying changes include: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CVE added to KEV.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Significant EPSS or CVSS change.</w:t>
      </w:r>
    </w:p>
    <w:p w:rsidR="00000000" w:rsidDel="00000000" w:rsidP="00000000" w:rsidRDefault="00000000" w:rsidRPr="00000000" w14:paraId="000001E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active exploitation evidence.</w:t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Previously observed infrastructure becomes active again.</w:t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Independent corroboration raises confidence.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affected product or version expands the technology surface.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behavior completes a meaningful attack chain.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Existing hunt or remediation is no longer sufficient.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Earlier contradictory evidence is resolved.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 resurfacing event links the new evidence, historical entity or report, previous assessment, new assessment, and required analyst action.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/>
      </w:pPr>
      <w:bookmarkStart w:colFirst="0" w:colLast="0" w:name="_4qh049c24mn4" w:id="46"/>
      <w:bookmarkEnd w:id="46"/>
      <w:r w:rsidDel="00000000" w:rsidR="00000000" w:rsidRPr="00000000">
        <w:rPr>
          <w:rtl w:val="0"/>
        </w:rPr>
        <w:t xml:space="preserve">Confidence Policy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Confidence is not severity. Use a numeric confidence plus a label.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Recommended components:</w:t>
      </w:r>
    </w:p>
    <w:p w:rsidR="00000000" w:rsidDel="00000000" w:rsidP="00000000" w:rsidRDefault="00000000" w:rsidRPr="00000000" w14:paraId="000001EE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reliability.</w:t>
      </w:r>
    </w:p>
    <w:p w:rsidR="00000000" w:rsidDel="00000000" w:rsidP="00000000" w:rsidRDefault="00000000" w:rsidRPr="00000000" w14:paraId="000001EF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 directness.</w:t>
      </w:r>
    </w:p>
    <w:p w:rsidR="00000000" w:rsidDel="00000000" w:rsidP="00000000" w:rsidRDefault="00000000" w:rsidRPr="00000000" w14:paraId="000001F0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and independence of corroborating sources.</w:t>
      </w:r>
    </w:p>
    <w:p w:rsidR="00000000" w:rsidDel="00000000" w:rsidP="00000000" w:rsidRDefault="00000000" w:rsidRPr="00000000" w14:paraId="000001F1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Deterministic match strength.</w:t>
      </w:r>
    </w:p>
    <w:p w:rsidR="00000000" w:rsidDel="00000000" w:rsidP="00000000" w:rsidRDefault="00000000" w:rsidRPr="00000000" w14:paraId="000001F2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Temporal relevance.</w:t>
      </w:r>
    </w:p>
    <w:p w:rsidR="00000000" w:rsidDel="00000000" w:rsidP="00000000" w:rsidRDefault="00000000" w:rsidRPr="00000000" w14:paraId="000001F3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Contradiction penalty.</w:t>
      </w:r>
    </w:p>
    <w:p w:rsidR="00000000" w:rsidDel="00000000" w:rsidP="00000000" w:rsidRDefault="00000000" w:rsidRPr="00000000" w14:paraId="000001F4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Attribution-specific evidence quality.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The final confidence calculation and its version must be stored. Model self-reported confidence is only one input and cannot override deterministic evidence.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rPr/>
      </w:pPr>
      <w:bookmarkStart w:colFirst="0" w:colLast="0" w:name="_tsuz5b2wtt0h" w:id="47"/>
      <w:bookmarkEnd w:id="47"/>
      <w:r w:rsidDel="00000000" w:rsidR="00000000" w:rsidRPr="00000000">
        <w:rPr>
          <w:rtl w:val="0"/>
        </w:rPr>
        <w:t xml:space="preserve">Public Projection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Public API queries use explicit public schemas and return only:</w:t>
      </w:r>
    </w:p>
    <w:p w:rsidR="00000000" w:rsidDel="00000000" w:rsidP="00000000" w:rsidRDefault="00000000" w:rsidRPr="00000000" w14:paraId="000001F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Published report versions.</w:t>
      </w:r>
    </w:p>
    <w:p w:rsidR="00000000" w:rsidDel="00000000" w:rsidP="00000000" w:rsidRDefault="00000000" w:rsidRPr="00000000" w14:paraId="000001F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public entities and relationships.</w:t>
      </w:r>
    </w:p>
    <w:p w:rsidR="00000000" w:rsidDel="00000000" w:rsidP="00000000" w:rsidRDefault="00000000" w:rsidRPr="00000000" w14:paraId="000001F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Safe-display indicators.</w:t>
      </w:r>
    </w:p>
    <w:p w:rsidR="00000000" w:rsidDel="00000000" w:rsidP="00000000" w:rsidRDefault="00000000" w:rsidRPr="00000000" w14:paraId="000001F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evidence metadata.</w:t>
      </w:r>
    </w:p>
    <w:p w:rsidR="00000000" w:rsidDel="00000000" w:rsidP="00000000" w:rsidRDefault="00000000" w:rsidRPr="00000000" w14:paraId="000001F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Validated detection, hunt, and remediation content.</w:t>
      </w:r>
    </w:p>
    <w:p w:rsidR="00000000" w:rsidDel="00000000" w:rsidP="00000000" w:rsidRDefault="00000000" w:rsidRPr="00000000" w14:paraId="000001F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source URLs.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Never project:</w:t>
      </w:r>
    </w:p>
    <w:p w:rsidR="00000000" w:rsidDel="00000000" w:rsidP="00000000" w:rsidRDefault="00000000" w:rsidRPr="00000000" w14:paraId="00000202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Drafts.</w:t>
      </w:r>
    </w:p>
    <w:p w:rsidR="00000000" w:rsidDel="00000000" w:rsidP="00000000" w:rsidRDefault="00000000" w:rsidRPr="00000000" w14:paraId="00000203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Rejected content.</w:t>
      </w:r>
    </w:p>
    <w:p w:rsidR="00000000" w:rsidDel="00000000" w:rsidP="00000000" w:rsidRDefault="00000000" w:rsidRPr="00000000" w14:paraId="00000204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 credentials or quotas.</w:t>
      </w:r>
    </w:p>
    <w:p w:rsidR="00000000" w:rsidDel="00000000" w:rsidP="00000000" w:rsidRDefault="00000000" w:rsidRPr="00000000" w14:paraId="00000205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operational errors.</w:t>
      </w:r>
    </w:p>
    <w:p w:rsidR="00000000" w:rsidDel="00000000" w:rsidP="00000000" w:rsidRDefault="00000000" w:rsidRPr="00000000" w14:paraId="00000206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Filesystem locations.</w:t>
      </w:r>
    </w:p>
    <w:p w:rsidR="00000000" w:rsidDel="00000000" w:rsidP="00000000" w:rsidRDefault="00000000" w:rsidRPr="00000000" w14:paraId="00000207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Raw model prompts.</w:t>
      </w:r>
    </w:p>
    <w:p w:rsidR="00000000" w:rsidDel="00000000" w:rsidP="00000000" w:rsidRDefault="00000000" w:rsidRPr="00000000" w14:paraId="00000208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API identifiers.</w:t>
      </w:r>
    </w:p>
    <w:p w:rsidR="00000000" w:rsidDel="00000000" w:rsidP="00000000" w:rsidRDefault="00000000" w:rsidRPr="00000000" w14:paraId="00000209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Unpublished relationship proposals.</w:t>
      </w:r>
    </w:p>
    <w:p w:rsidR="00000000" w:rsidDel="00000000" w:rsidP="00000000" w:rsidRDefault="00000000" w:rsidRPr="00000000" w14:paraId="0000020A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Stack traces.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rPr/>
      </w:pPr>
      <w:bookmarkStart w:colFirst="0" w:colLast="0" w:name="_gt56ur3e7d72" w:id="48"/>
      <w:bookmarkEnd w:id="48"/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Minimum indexes should cover:</w:t>
      </w:r>
    </w:p>
    <w:p w:rsidR="00000000" w:rsidDel="00000000" w:rsidP="00000000" w:rsidRDefault="00000000" w:rsidRPr="00000000" w14:paraId="0000020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publication state and timestamps.</w:t>
      </w:r>
    </w:p>
    <w:p w:rsidR="00000000" w:rsidDel="00000000" w:rsidP="00000000" w:rsidRDefault="00000000" w:rsidRPr="00000000" w14:paraId="0000020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Severity and confidence.</w:t>
      </w:r>
    </w:p>
    <w:p w:rsidR="00000000" w:rsidDel="00000000" w:rsidP="00000000" w:rsidRDefault="00000000" w:rsidRPr="00000000" w14:paraId="0000021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CVE ID.</w:t>
      </w:r>
    </w:p>
    <w:p w:rsidR="00000000" w:rsidDel="00000000" w:rsidP="00000000" w:rsidRDefault="00000000" w:rsidRPr="00000000" w14:paraId="0000021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Normalized indicator type and value.</w:t>
      </w:r>
    </w:p>
    <w:p w:rsidR="00000000" w:rsidDel="00000000" w:rsidP="00000000" w:rsidRDefault="00000000" w:rsidRPr="00000000" w14:paraId="0000021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vendor and name.</w:t>
      </w:r>
    </w:p>
    <w:p w:rsidR="00000000" w:rsidDel="00000000" w:rsidP="00000000" w:rsidRDefault="00000000" w:rsidRPr="00000000" w14:paraId="0000021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ATT&amp;CK ID.</w:t>
      </w:r>
    </w:p>
    <w:p w:rsidR="00000000" w:rsidDel="00000000" w:rsidP="00000000" w:rsidRDefault="00000000" w:rsidRPr="00000000" w14:paraId="0000021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 source and target.</w:t>
      </w:r>
    </w:p>
    <w:p w:rsidR="00000000" w:rsidDel="00000000" w:rsidP="00000000" w:rsidRDefault="00000000" w:rsidRPr="00000000" w14:paraId="0000021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Source-document canonical URL and hash.</w:t>
      </w:r>
    </w:p>
    <w:p w:rsidR="00000000" w:rsidDel="00000000" w:rsidP="00000000" w:rsidRDefault="00000000" w:rsidRPr="00000000" w14:paraId="0000021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Ingestion run status and schedule.</w:t>
      </w:r>
    </w:p>
    <w:p w:rsidR="00000000" w:rsidDel="00000000" w:rsidP="00000000" w:rsidRDefault="00000000" w:rsidRPr="00000000" w14:paraId="0000021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 first and last seen.</w:t>
      </w:r>
    </w:p>
    <w:p w:rsidR="00000000" w:rsidDel="00000000" w:rsidP="00000000" w:rsidRDefault="00000000" w:rsidRPr="00000000" w14:paraId="0000021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Full-text search vector for published report content.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Measure query plans before adding broad or duplicate indexes.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rPr/>
      </w:pPr>
      <w:bookmarkStart w:colFirst="0" w:colLast="0" w:name="_tnbank41cuxi" w:id="49"/>
      <w:bookmarkEnd w:id="49"/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source evidence and published report history unless legal or policy requirements demand removal.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Retain operational logs for a bounded configured period.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Retain model execution metadata sufficient for audit.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Expire cached enrichment payloads according to provider policy while preserving normalized historical observations.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backup restoration regularly.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