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89A" w:rsidRDefault="00EA189A" w:rsidP="00EA189A">
      <w:pPr>
        <w:autoSpaceDE w:val="0"/>
        <w:autoSpaceDN w:val="0"/>
        <w:adjustRightInd w:val="0"/>
        <w:spacing w:after="0" w:line="240" w:lineRule="auto"/>
        <w:jc w:val="right"/>
        <w:rPr>
          <w:rFonts w:ascii="LiberationSans" w:hAnsi="LiberationSans" w:cs="LiberationSans"/>
          <w:sz w:val="24"/>
          <w:szCs w:val="24"/>
        </w:rPr>
      </w:pPr>
      <w:bookmarkStart w:id="0" w:name="_Hlk500076407"/>
      <w:r>
        <w:rPr>
          <w:rFonts w:ascii="LiberationSans" w:hAnsi="LiberationSans" w:cs="LiberationSans"/>
          <w:sz w:val="24"/>
          <w:szCs w:val="24"/>
        </w:rPr>
        <w:t>&lt;COMPANY LETTERHEAD&gt;</w:t>
      </w:r>
    </w:p>
    <w:p w:rsidR="00EA189A" w:rsidRDefault="00EA189A" w:rsidP="00EA189A">
      <w:pPr>
        <w:autoSpaceDE w:val="0"/>
        <w:autoSpaceDN w:val="0"/>
        <w:adjustRightInd w:val="0"/>
        <w:spacing w:after="0" w:line="240" w:lineRule="auto"/>
        <w:jc w:val="right"/>
        <w:rPr>
          <w:rFonts w:ascii="LiberationSans" w:hAnsi="LiberationSans" w:cs="LiberationSans"/>
          <w:sz w:val="24"/>
          <w:szCs w:val="24"/>
        </w:rPr>
      </w:pPr>
      <w:r>
        <w:rPr>
          <w:rFonts w:ascii="LiberationSans" w:hAnsi="LiberationSans" w:cs="LiberationSans"/>
          <w:sz w:val="24"/>
          <w:szCs w:val="24"/>
        </w:rPr>
        <w:t>&lt;DATE&gt;</w:t>
      </w:r>
    </w:p>
    <w:p w:rsidR="00EA189A" w:rsidRDefault="00EA189A" w:rsidP="00EA189A">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Director – Research School of Engineering</w:t>
      </w:r>
    </w:p>
    <w:p w:rsidR="00EA189A" w:rsidRDefault="00EA189A" w:rsidP="00EA189A">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College of Engineering and Computer Science</w:t>
      </w:r>
    </w:p>
    <w:p w:rsidR="00EA189A" w:rsidRDefault="00EA189A" w:rsidP="00EA189A">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Australian National University</w:t>
      </w:r>
    </w:p>
    <w:p w:rsidR="00EA189A" w:rsidRDefault="00EA189A" w:rsidP="00EA189A">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Canberra, ACT 0200</w:t>
      </w:r>
    </w:p>
    <w:p w:rsidR="00452345" w:rsidRDefault="00452345" w:rsidP="00EA189A">
      <w:pPr>
        <w:autoSpaceDE w:val="0"/>
        <w:autoSpaceDN w:val="0"/>
        <w:adjustRightInd w:val="0"/>
        <w:spacing w:after="0" w:line="240" w:lineRule="auto"/>
        <w:jc w:val="both"/>
        <w:rPr>
          <w:rFonts w:ascii="LiberationSans" w:hAnsi="LiberationSans" w:cs="LiberationSans"/>
          <w:sz w:val="24"/>
          <w:szCs w:val="24"/>
        </w:rPr>
      </w:pPr>
    </w:p>
    <w:p w:rsidR="002A6523" w:rsidRDefault="002A6523" w:rsidP="00EA189A">
      <w:pPr>
        <w:autoSpaceDE w:val="0"/>
        <w:autoSpaceDN w:val="0"/>
        <w:adjustRightInd w:val="0"/>
        <w:spacing w:after="0" w:line="240" w:lineRule="auto"/>
        <w:jc w:val="both"/>
        <w:rPr>
          <w:rFonts w:ascii="LiberationSans" w:hAnsi="LiberationSans" w:cs="LiberationSans"/>
          <w:sz w:val="24"/>
          <w:szCs w:val="24"/>
        </w:rPr>
      </w:pPr>
    </w:p>
    <w:p w:rsidR="00452345" w:rsidRPr="00452345" w:rsidRDefault="002A6523" w:rsidP="00452345">
      <w:pPr>
        <w:autoSpaceDE w:val="0"/>
        <w:autoSpaceDN w:val="0"/>
        <w:adjustRightInd w:val="0"/>
        <w:spacing w:after="0" w:line="240" w:lineRule="auto"/>
        <w:jc w:val="center"/>
        <w:rPr>
          <w:rFonts w:ascii="LiberationSans" w:hAnsi="LiberationSans" w:cs="LiberationSans"/>
          <w:b/>
          <w:sz w:val="24"/>
          <w:szCs w:val="24"/>
        </w:rPr>
      </w:pPr>
      <w:r>
        <w:rPr>
          <w:rFonts w:ascii="LiberationSans" w:hAnsi="LiberationSans" w:cs="LiberationSans"/>
          <w:b/>
          <w:sz w:val="24"/>
          <w:szCs w:val="24"/>
        </w:rPr>
        <w:t>DECLARATION OF WORK</w:t>
      </w:r>
      <w:r w:rsidR="00452345" w:rsidRPr="00452345">
        <w:rPr>
          <w:rFonts w:ascii="LiberationSans" w:hAnsi="LiberationSans" w:cs="LiberationSans"/>
          <w:b/>
          <w:sz w:val="24"/>
          <w:szCs w:val="24"/>
        </w:rPr>
        <w:t xml:space="preserve"> RE URI PIERRE BURMESTER PRACTICAL EXPERIENCE</w:t>
      </w:r>
    </w:p>
    <w:p w:rsidR="00EA189A" w:rsidRDefault="00EA189A" w:rsidP="00EA189A">
      <w:pPr>
        <w:autoSpaceDE w:val="0"/>
        <w:autoSpaceDN w:val="0"/>
        <w:adjustRightInd w:val="0"/>
        <w:spacing w:after="0" w:line="240" w:lineRule="auto"/>
        <w:jc w:val="both"/>
        <w:rPr>
          <w:rFonts w:ascii="LiberationSans" w:hAnsi="LiberationSans" w:cs="LiberationSans"/>
          <w:sz w:val="24"/>
          <w:szCs w:val="24"/>
        </w:rPr>
      </w:pPr>
    </w:p>
    <w:p w:rsidR="00EA189A" w:rsidRDefault="00EA189A" w:rsidP="00EA189A">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To whom it may concern,</w:t>
      </w:r>
    </w:p>
    <w:p w:rsidR="00452345" w:rsidRDefault="00452345" w:rsidP="00EA189A">
      <w:pPr>
        <w:autoSpaceDE w:val="0"/>
        <w:autoSpaceDN w:val="0"/>
        <w:adjustRightInd w:val="0"/>
        <w:spacing w:after="0" w:line="240" w:lineRule="auto"/>
        <w:jc w:val="both"/>
        <w:rPr>
          <w:rFonts w:ascii="LiberationSans" w:hAnsi="LiberationSans" w:cs="LiberationSans"/>
          <w:sz w:val="24"/>
          <w:szCs w:val="24"/>
        </w:rPr>
      </w:pPr>
    </w:p>
    <w:p w:rsidR="002A6523" w:rsidRDefault="002A6523" w:rsidP="00EA189A">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 xml:space="preserve">1. This is to certify that Mr </w:t>
      </w:r>
      <w:r w:rsidR="00046AAC">
        <w:rPr>
          <w:rFonts w:ascii="LiberationSans" w:hAnsi="LiberationSans" w:cs="LiberationSans"/>
          <w:sz w:val="24"/>
          <w:szCs w:val="24"/>
        </w:rPr>
        <w:t xml:space="preserve">Uri Pierre Burmester worked at </w:t>
      </w:r>
      <w:r>
        <w:rPr>
          <w:rFonts w:ascii="LiberationSans" w:hAnsi="LiberationSans" w:cs="LiberationSans"/>
          <w:sz w:val="24"/>
          <w:szCs w:val="24"/>
        </w:rPr>
        <w:t>Questacon – The Nationa</w:t>
      </w:r>
      <w:r w:rsidR="00046AAC">
        <w:rPr>
          <w:rFonts w:ascii="LiberationSans" w:hAnsi="LiberationSans" w:cs="LiberationSans"/>
          <w:sz w:val="24"/>
          <w:szCs w:val="24"/>
        </w:rPr>
        <w:t>l Science and Technology Centre</w:t>
      </w:r>
      <w:r>
        <w:rPr>
          <w:rFonts w:ascii="LiberationSans" w:hAnsi="LiberationSans" w:cs="LiberationSans"/>
          <w:sz w:val="24"/>
          <w:szCs w:val="24"/>
        </w:rPr>
        <w:t xml:space="preserve"> from August 1</w:t>
      </w:r>
      <w:r w:rsidRPr="002A6523">
        <w:rPr>
          <w:rFonts w:ascii="LiberationSans" w:hAnsi="LiberationSans" w:cs="LiberationSans"/>
          <w:sz w:val="24"/>
          <w:szCs w:val="24"/>
          <w:vertAlign w:val="superscript"/>
        </w:rPr>
        <w:t>st</w:t>
      </w:r>
      <w:r>
        <w:rPr>
          <w:rFonts w:ascii="LiberationSans" w:hAnsi="LiberationSans" w:cs="LiberationSans"/>
          <w:sz w:val="24"/>
          <w:szCs w:val="24"/>
        </w:rPr>
        <w:t>, 2017 to November 19</w:t>
      </w:r>
      <w:r w:rsidRPr="002A6523">
        <w:rPr>
          <w:rFonts w:ascii="LiberationSans" w:hAnsi="LiberationSans" w:cs="LiberationSans"/>
          <w:sz w:val="24"/>
          <w:szCs w:val="24"/>
          <w:vertAlign w:val="superscript"/>
        </w:rPr>
        <w:t>th</w:t>
      </w:r>
      <w:r>
        <w:rPr>
          <w:rFonts w:ascii="LiberationSans" w:hAnsi="LiberationSans" w:cs="LiberationSans"/>
          <w:sz w:val="24"/>
          <w:szCs w:val="24"/>
        </w:rPr>
        <w:t>, 2017 in a casual capacity from August 1</w:t>
      </w:r>
      <w:r w:rsidRPr="002A6523">
        <w:rPr>
          <w:rFonts w:ascii="LiberationSans" w:hAnsi="LiberationSans" w:cs="LiberationSans"/>
          <w:sz w:val="24"/>
          <w:szCs w:val="24"/>
          <w:vertAlign w:val="superscript"/>
        </w:rPr>
        <w:t>st</w:t>
      </w:r>
      <w:r>
        <w:rPr>
          <w:rFonts w:ascii="LiberationSans" w:hAnsi="LiberationSans" w:cs="LiberationSans"/>
          <w:sz w:val="24"/>
          <w:szCs w:val="24"/>
        </w:rPr>
        <w:t>, 2017 to November 19</w:t>
      </w:r>
      <w:r w:rsidRPr="002A6523">
        <w:rPr>
          <w:rFonts w:ascii="LiberationSans" w:hAnsi="LiberationSans" w:cs="LiberationSans"/>
          <w:sz w:val="24"/>
          <w:szCs w:val="24"/>
          <w:vertAlign w:val="superscript"/>
        </w:rPr>
        <w:t>th</w:t>
      </w:r>
      <w:r>
        <w:rPr>
          <w:rFonts w:ascii="LiberationSans" w:hAnsi="LiberationSans" w:cs="LiberationSans"/>
          <w:sz w:val="24"/>
          <w:szCs w:val="24"/>
        </w:rPr>
        <w:t xml:space="preserve">, 2017 at an average of 2 days per week. </w:t>
      </w:r>
    </w:p>
    <w:p w:rsidR="002A6523" w:rsidRDefault="002A6523" w:rsidP="00EA189A">
      <w:pPr>
        <w:autoSpaceDE w:val="0"/>
        <w:autoSpaceDN w:val="0"/>
        <w:adjustRightInd w:val="0"/>
        <w:spacing w:after="0" w:line="240" w:lineRule="auto"/>
        <w:jc w:val="both"/>
        <w:rPr>
          <w:rFonts w:ascii="LiberationSans" w:hAnsi="LiberationSans" w:cs="LiberationSans"/>
          <w:sz w:val="24"/>
          <w:szCs w:val="24"/>
        </w:rPr>
      </w:pPr>
    </w:p>
    <w:p w:rsidR="005D6DE5" w:rsidRDefault="005D6DE5" w:rsidP="00EA189A">
      <w:pPr>
        <w:autoSpaceDE w:val="0"/>
        <w:autoSpaceDN w:val="0"/>
        <w:adjustRightInd w:val="0"/>
        <w:spacing w:after="0" w:line="240" w:lineRule="auto"/>
        <w:jc w:val="both"/>
        <w:rPr>
          <w:rFonts w:ascii="LiberationSans" w:hAnsi="LiberationSans" w:cs="LiberationSans"/>
          <w:sz w:val="24"/>
          <w:szCs w:val="24"/>
        </w:rPr>
      </w:pPr>
    </w:p>
    <w:p w:rsidR="002A6523" w:rsidRDefault="002A6523" w:rsidP="00EA189A">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 xml:space="preserve">2. During the employment, </w:t>
      </w:r>
      <w:r w:rsidR="00046AAC">
        <w:rPr>
          <w:rFonts w:ascii="LiberationSans" w:hAnsi="LiberationSans" w:cs="LiberationSans"/>
          <w:sz w:val="24"/>
          <w:szCs w:val="24"/>
        </w:rPr>
        <w:t>Uri’</w:t>
      </w:r>
      <w:r w:rsidR="00312FC1">
        <w:rPr>
          <w:rFonts w:ascii="LiberationSans" w:hAnsi="LiberationSans" w:cs="LiberationSans"/>
          <w:sz w:val="24"/>
          <w:szCs w:val="24"/>
        </w:rPr>
        <w:t xml:space="preserve">s </w:t>
      </w:r>
      <w:r w:rsidR="0043115B">
        <w:rPr>
          <w:rFonts w:ascii="LiberationSans" w:hAnsi="LiberationSans" w:cs="LiberationSans"/>
          <w:sz w:val="24"/>
          <w:szCs w:val="24"/>
        </w:rPr>
        <w:t>worked as a Gallery Assistant, a public-facing member o</w:t>
      </w:r>
      <w:r w:rsidR="00312FC1">
        <w:rPr>
          <w:rFonts w:ascii="LiberationSans" w:hAnsi="LiberationSans" w:cs="LiberationSans"/>
          <w:sz w:val="24"/>
          <w:szCs w:val="24"/>
        </w:rPr>
        <w:t>f the Australian Public Service (APS). Working in this role involved engaging with Questacon guests about science and technology and ensuring the smooth running of the Centre through other roles such as Freefall Operator and Floor Fire Warden.</w:t>
      </w:r>
      <w:r w:rsidR="003837E4">
        <w:rPr>
          <w:rFonts w:ascii="LiberationSans" w:hAnsi="LiberationSans" w:cs="LiberationSans"/>
          <w:sz w:val="24"/>
          <w:szCs w:val="24"/>
        </w:rPr>
        <w:t xml:space="preserve"> Uri’s other duties involved providing supervision for guests in areas such as Questacon’s Earthquake Lab and </w:t>
      </w:r>
      <w:proofErr w:type="spellStart"/>
      <w:r w:rsidR="003837E4">
        <w:rPr>
          <w:rFonts w:ascii="LiberationSans" w:hAnsi="LiberationSans" w:cs="LiberationSans"/>
          <w:sz w:val="24"/>
          <w:szCs w:val="24"/>
        </w:rPr>
        <w:t>MiniQ</w:t>
      </w:r>
      <w:proofErr w:type="spellEnd"/>
      <w:r w:rsidR="003837E4">
        <w:rPr>
          <w:rFonts w:ascii="LiberationSans" w:hAnsi="LiberationSans" w:cs="LiberationSans"/>
          <w:sz w:val="24"/>
          <w:szCs w:val="24"/>
        </w:rPr>
        <w:t>. A</w:t>
      </w:r>
      <w:r w:rsidR="003837E4">
        <w:rPr>
          <w:rFonts w:ascii="LiberationSans" w:hAnsi="LiberationSans" w:cs="LiberationSans"/>
          <w:sz w:val="24"/>
          <w:szCs w:val="24"/>
        </w:rPr>
        <w:t xml:space="preserve">cting as a </w:t>
      </w:r>
      <w:r w:rsidR="003837E4">
        <w:rPr>
          <w:rFonts w:ascii="LiberationSans" w:hAnsi="LiberationSans" w:cs="LiberationSans"/>
          <w:sz w:val="24"/>
          <w:szCs w:val="24"/>
        </w:rPr>
        <w:t xml:space="preserve">customer service representative </w:t>
      </w:r>
      <w:r w:rsidR="005D6DE5">
        <w:rPr>
          <w:rFonts w:ascii="LiberationSans" w:hAnsi="LiberationSans" w:cs="LiberationSans"/>
          <w:sz w:val="24"/>
          <w:szCs w:val="24"/>
        </w:rPr>
        <w:t>in these roles</w:t>
      </w:r>
      <w:r w:rsidR="003837E4">
        <w:rPr>
          <w:rFonts w:ascii="LiberationSans" w:hAnsi="LiberationSans" w:cs="LiberationSans"/>
          <w:sz w:val="24"/>
          <w:szCs w:val="24"/>
        </w:rPr>
        <w:t xml:space="preserve"> </w:t>
      </w:r>
      <w:r w:rsidR="003837E4">
        <w:rPr>
          <w:rFonts w:ascii="LiberationSans" w:hAnsi="LiberationSans" w:cs="LiberationSans"/>
          <w:sz w:val="24"/>
          <w:szCs w:val="24"/>
        </w:rPr>
        <w:t>required that Uri demonstrate both</w:t>
      </w:r>
      <w:r w:rsidR="003837E4">
        <w:rPr>
          <w:rFonts w:ascii="LiberationSans" w:hAnsi="LiberationSans" w:cs="LiberationSans"/>
          <w:sz w:val="24"/>
          <w:szCs w:val="24"/>
        </w:rPr>
        <w:t xml:space="preserve"> orderly self-management</w:t>
      </w:r>
      <w:r w:rsidR="005D6DE5">
        <w:rPr>
          <w:rFonts w:ascii="LiberationSans" w:hAnsi="LiberationSans" w:cs="LiberationSans"/>
          <w:sz w:val="24"/>
          <w:szCs w:val="24"/>
        </w:rPr>
        <w:t xml:space="preserve"> as well as</w:t>
      </w:r>
      <w:r w:rsidR="003837E4">
        <w:rPr>
          <w:rFonts w:ascii="LiberationSans" w:hAnsi="LiberationSans" w:cs="LiberationSans"/>
          <w:sz w:val="24"/>
          <w:szCs w:val="24"/>
        </w:rPr>
        <w:t xml:space="preserve"> </w:t>
      </w:r>
      <w:r w:rsidR="005D6DE5">
        <w:rPr>
          <w:rFonts w:ascii="LiberationSans" w:hAnsi="LiberationSans" w:cs="LiberationSans"/>
          <w:sz w:val="24"/>
          <w:szCs w:val="24"/>
        </w:rPr>
        <w:t>professional and ethical conduct</w:t>
      </w:r>
      <w:r w:rsidR="003837E4">
        <w:rPr>
          <w:rFonts w:ascii="LiberationSans" w:hAnsi="LiberationSans" w:cs="LiberationSans"/>
          <w:sz w:val="24"/>
          <w:szCs w:val="24"/>
        </w:rPr>
        <w:t>, particularly in his dealings with children.</w:t>
      </w:r>
      <w:r w:rsidR="00312FC1">
        <w:rPr>
          <w:rFonts w:ascii="LiberationSans" w:hAnsi="LiberationSans" w:cs="LiberationSans"/>
          <w:sz w:val="24"/>
          <w:szCs w:val="24"/>
        </w:rPr>
        <w:t xml:space="preserve"> Engaging with visitors is a</w:t>
      </w:r>
      <w:r w:rsidR="003837E4">
        <w:rPr>
          <w:rFonts w:ascii="LiberationSans" w:hAnsi="LiberationSans" w:cs="LiberationSans"/>
          <w:sz w:val="24"/>
          <w:szCs w:val="24"/>
        </w:rPr>
        <w:t>nother</w:t>
      </w:r>
      <w:r w:rsidR="00312FC1">
        <w:rPr>
          <w:rFonts w:ascii="LiberationSans" w:hAnsi="LiberationSans" w:cs="LiberationSans"/>
          <w:sz w:val="24"/>
          <w:szCs w:val="24"/>
        </w:rPr>
        <w:t xml:space="preserve"> significant component of Uri’s job and it requires effective communication skills in both professional and lay domains – adapting an explanation to a guest’s individual background is an essential skill in providing an excellent customer service experience. </w:t>
      </w:r>
      <w:r w:rsidR="003837E4">
        <w:rPr>
          <w:rFonts w:ascii="LiberationSans" w:hAnsi="LiberationSans" w:cs="LiberationSans"/>
          <w:sz w:val="24"/>
          <w:szCs w:val="24"/>
        </w:rPr>
        <w:t>Communicating scientific principles in an inspiring way was another of Uri’s key roles, which required him to learn and manage information about Questacon’s various exhibits</w:t>
      </w:r>
      <w:r w:rsidR="005D6DE5">
        <w:rPr>
          <w:rFonts w:ascii="LiberationSans" w:hAnsi="LiberationSans" w:cs="LiberationSans"/>
          <w:sz w:val="24"/>
          <w:szCs w:val="24"/>
        </w:rPr>
        <w:t xml:space="preserve"> and communicate this in an interesting and informative way</w:t>
      </w:r>
      <w:r w:rsidR="003837E4">
        <w:rPr>
          <w:rFonts w:ascii="LiberationSans" w:hAnsi="LiberationSans" w:cs="LiberationSans"/>
          <w:sz w:val="24"/>
          <w:szCs w:val="24"/>
        </w:rPr>
        <w:t xml:space="preserve">. </w:t>
      </w:r>
      <w:r w:rsidR="005D6DE5">
        <w:rPr>
          <w:rFonts w:ascii="LiberationSans" w:hAnsi="LiberationSans" w:cs="LiberationSans"/>
          <w:sz w:val="24"/>
          <w:szCs w:val="24"/>
        </w:rPr>
        <w:t xml:space="preserve">Uri was also required to work with other Gallery Assistants as an effective team member in running regular Questacon events such as Questacon By Night. </w:t>
      </w:r>
    </w:p>
    <w:p w:rsidR="00312FC1" w:rsidRDefault="00312FC1" w:rsidP="00EA189A">
      <w:pPr>
        <w:autoSpaceDE w:val="0"/>
        <w:autoSpaceDN w:val="0"/>
        <w:adjustRightInd w:val="0"/>
        <w:spacing w:after="0" w:line="240" w:lineRule="auto"/>
        <w:jc w:val="both"/>
        <w:rPr>
          <w:rFonts w:ascii="LiberationSans" w:hAnsi="LiberationSans" w:cs="LiberationSans"/>
          <w:sz w:val="24"/>
          <w:szCs w:val="24"/>
        </w:rPr>
      </w:pPr>
    </w:p>
    <w:p w:rsidR="005D6DE5" w:rsidRDefault="005D6DE5" w:rsidP="00EA189A">
      <w:pPr>
        <w:autoSpaceDE w:val="0"/>
        <w:autoSpaceDN w:val="0"/>
        <w:adjustRightInd w:val="0"/>
        <w:spacing w:after="0" w:line="240" w:lineRule="auto"/>
        <w:jc w:val="both"/>
        <w:rPr>
          <w:rFonts w:ascii="LiberationSans" w:hAnsi="LiberationSans" w:cs="LiberationSans"/>
          <w:sz w:val="24"/>
          <w:szCs w:val="24"/>
        </w:rPr>
      </w:pPr>
      <w:bookmarkStart w:id="1" w:name="_GoBack"/>
      <w:bookmarkEnd w:id="1"/>
    </w:p>
    <w:p w:rsidR="00452345" w:rsidRDefault="002A6523" w:rsidP="00EA189A">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 xml:space="preserve">3. This report is a true and accurate account of work </w:t>
      </w:r>
      <w:proofErr w:type="gramStart"/>
      <w:r>
        <w:rPr>
          <w:rFonts w:ascii="LiberationSans" w:hAnsi="LiberationSans" w:cs="LiberationSans"/>
          <w:sz w:val="24"/>
          <w:szCs w:val="24"/>
        </w:rPr>
        <w:t>actually performed</w:t>
      </w:r>
      <w:proofErr w:type="gramEnd"/>
      <w:r>
        <w:rPr>
          <w:rFonts w:ascii="LiberationSans" w:hAnsi="LiberationSans" w:cs="LiberationSans"/>
          <w:sz w:val="24"/>
          <w:szCs w:val="24"/>
        </w:rPr>
        <w:t xml:space="preserve"> by Mr. Uri Pierre Burmester.</w:t>
      </w:r>
      <w:r w:rsidR="00452345">
        <w:rPr>
          <w:rFonts w:ascii="LiberationSans" w:hAnsi="LiberationSans" w:cs="LiberationSans"/>
          <w:sz w:val="24"/>
          <w:szCs w:val="24"/>
        </w:rPr>
        <w:t xml:space="preserve"> </w:t>
      </w:r>
    </w:p>
    <w:p w:rsidR="00EA189A" w:rsidRDefault="00EA189A" w:rsidP="00EA189A">
      <w:pPr>
        <w:autoSpaceDE w:val="0"/>
        <w:autoSpaceDN w:val="0"/>
        <w:adjustRightInd w:val="0"/>
        <w:spacing w:after="0" w:line="240" w:lineRule="auto"/>
      </w:pPr>
    </w:p>
    <w:p w:rsidR="00EA189A" w:rsidRDefault="00EA189A" w:rsidP="00EA189A">
      <w:pPr>
        <w:autoSpaceDE w:val="0"/>
        <w:autoSpaceDN w:val="0"/>
        <w:adjustRightInd w:val="0"/>
        <w:spacing w:after="0" w:line="240" w:lineRule="auto"/>
      </w:pPr>
    </w:p>
    <w:p w:rsidR="00EA189A" w:rsidRDefault="00EA189A" w:rsidP="00EA189A">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Yours Sincerely,</w:t>
      </w:r>
    </w:p>
    <w:p w:rsidR="00EA189A" w:rsidRDefault="00EA189A" w:rsidP="00EA189A">
      <w:pPr>
        <w:autoSpaceDE w:val="0"/>
        <w:autoSpaceDN w:val="0"/>
        <w:adjustRightInd w:val="0"/>
        <w:spacing w:after="0" w:line="240" w:lineRule="auto"/>
        <w:rPr>
          <w:rFonts w:ascii="LiberationSans" w:hAnsi="LiberationSans" w:cs="LiberationSans"/>
          <w:sz w:val="24"/>
          <w:szCs w:val="24"/>
        </w:rPr>
      </w:pPr>
    </w:p>
    <w:p w:rsidR="00EA189A" w:rsidRDefault="00EA189A" w:rsidP="00EA189A">
      <w:pPr>
        <w:autoSpaceDE w:val="0"/>
        <w:autoSpaceDN w:val="0"/>
        <w:adjustRightInd w:val="0"/>
        <w:spacing w:after="0" w:line="240" w:lineRule="auto"/>
      </w:pPr>
      <w:r>
        <w:t>&lt;SIGNATURE&gt;</w:t>
      </w:r>
    </w:p>
    <w:p w:rsidR="00EA189A" w:rsidRDefault="00EA189A" w:rsidP="00EA189A">
      <w:pPr>
        <w:autoSpaceDE w:val="0"/>
        <w:autoSpaceDN w:val="0"/>
        <w:adjustRightInd w:val="0"/>
        <w:spacing w:after="0" w:line="240" w:lineRule="auto"/>
      </w:pPr>
    </w:p>
    <w:p w:rsidR="00EA189A" w:rsidRDefault="00EA189A" w:rsidP="00EA189A">
      <w:pPr>
        <w:autoSpaceDE w:val="0"/>
        <w:autoSpaceDN w:val="0"/>
        <w:adjustRightInd w:val="0"/>
        <w:spacing w:after="0" w:line="240" w:lineRule="auto"/>
      </w:pPr>
    </w:p>
    <w:p w:rsidR="00EA189A" w:rsidRDefault="00EA189A" w:rsidP="00EA189A">
      <w:pPr>
        <w:autoSpaceDE w:val="0"/>
        <w:autoSpaceDN w:val="0"/>
        <w:adjustRightInd w:val="0"/>
        <w:spacing w:after="0" w:line="240" w:lineRule="auto"/>
      </w:pPr>
      <w:r>
        <w:t xml:space="preserve">Jessica </w:t>
      </w:r>
      <w:proofErr w:type="spellStart"/>
      <w:r>
        <w:t>Brosnan</w:t>
      </w:r>
      <w:proofErr w:type="spellEnd"/>
    </w:p>
    <w:p w:rsidR="00452345" w:rsidRDefault="00452345" w:rsidP="00EA189A">
      <w:pPr>
        <w:autoSpaceDE w:val="0"/>
        <w:autoSpaceDN w:val="0"/>
        <w:adjustRightInd w:val="0"/>
        <w:spacing w:after="0" w:line="240" w:lineRule="auto"/>
      </w:pPr>
    </w:p>
    <w:p w:rsidR="00EA189A" w:rsidRDefault="00EA189A" w:rsidP="00EA189A">
      <w:pPr>
        <w:autoSpaceDE w:val="0"/>
        <w:autoSpaceDN w:val="0"/>
        <w:adjustRightInd w:val="0"/>
        <w:spacing w:after="0" w:line="240" w:lineRule="auto"/>
      </w:pPr>
      <w:r>
        <w:t>Front of House Duty Manager</w:t>
      </w:r>
      <w:r w:rsidR="00452345">
        <w:t>, Questacon</w:t>
      </w:r>
      <w:bookmarkEnd w:id="0"/>
    </w:p>
    <w:sectPr w:rsidR="00EA1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9A"/>
    <w:rsid w:val="00046AAC"/>
    <w:rsid w:val="000921ED"/>
    <w:rsid w:val="002A6523"/>
    <w:rsid w:val="00312FC1"/>
    <w:rsid w:val="003837E4"/>
    <w:rsid w:val="0043115B"/>
    <w:rsid w:val="00452345"/>
    <w:rsid w:val="00523D95"/>
    <w:rsid w:val="00572FB1"/>
    <w:rsid w:val="005D6DE5"/>
    <w:rsid w:val="00A63A19"/>
    <w:rsid w:val="00BA6172"/>
    <w:rsid w:val="00E66BBB"/>
    <w:rsid w:val="00EA1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EB8"/>
  <w15:chartTrackingRefBased/>
  <w15:docId w15:val="{B1062378-38F5-4AE4-8ED1-CC3381ED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4</cp:revision>
  <dcterms:created xsi:type="dcterms:W3CDTF">2017-12-03T03:18:00Z</dcterms:created>
  <dcterms:modified xsi:type="dcterms:W3CDTF">2017-12-03T10:14:00Z</dcterms:modified>
</cp:coreProperties>
</file>