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Times New Roman" w:hAnsi="Times New Roman"/>
          <w:b/>
          <w:bCs/>
          <w:sz w:val="24"/>
          <w:szCs w:val="24"/>
        </w:rPr>
      </w:r>
    </w:p>
    <w:p>
      <w:pPr>
        <w:pStyle w:val="style0"/>
        <w:jc w:val="center"/>
      </w:pPr>
      <w:r>
        <w:rPr>
          <w:rFonts w:ascii="Times New Roman" w:hAnsi="Times New Roman"/>
          <w:b/>
          <w:bCs/>
          <w:sz w:val="24"/>
          <w:szCs w:val="24"/>
        </w:rPr>
      </w:r>
    </w:p>
    <w:p>
      <w:pPr>
        <w:pStyle w:val="style0"/>
        <w:jc w:val="center"/>
      </w:pPr>
      <w:r>
        <w:rPr>
          <w:rFonts w:ascii="Times New Roman" w:hAnsi="Times New Roman"/>
          <w:b/>
          <w:bCs/>
          <w:sz w:val="24"/>
          <w:szCs w:val="24"/>
        </w:rPr>
      </w:r>
    </w:p>
    <w:p>
      <w:pPr>
        <w:pStyle w:val="style0"/>
        <w:jc w:val="center"/>
      </w:pPr>
      <w:r>
        <w:rPr>
          <w:rFonts w:ascii="Times New Roman" w:hAnsi="Times New Roman"/>
          <w:b/>
          <w:bCs/>
          <w:sz w:val="24"/>
          <w:szCs w:val="24"/>
        </w:rPr>
      </w:r>
    </w:p>
    <w:p>
      <w:pPr>
        <w:pStyle w:val="style0"/>
        <w:jc w:val="center"/>
      </w:pPr>
      <w:r>
        <w:rPr>
          <w:rFonts w:ascii="Times New Roman" w:hAnsi="Times New Roman"/>
          <w:b/>
          <w:bCs/>
          <w:sz w:val="24"/>
          <w:szCs w:val="24"/>
        </w:rPr>
      </w:r>
    </w:p>
    <w:p>
      <w:pPr>
        <w:pStyle w:val="style0"/>
        <w:jc w:val="center"/>
      </w:pPr>
      <w:r>
        <w:rPr>
          <w:rFonts w:ascii="Times New Roman" w:hAnsi="Times New Roman"/>
          <w:b/>
          <w:bCs/>
          <w:sz w:val="24"/>
          <w:szCs w:val="24"/>
        </w:rPr>
      </w:r>
    </w:p>
    <w:p>
      <w:pPr>
        <w:pStyle w:val="style0"/>
        <w:jc w:val="center"/>
      </w:pPr>
      <w:r>
        <w:rPr>
          <w:rFonts w:ascii="Times New Roman" w:hAnsi="Times New Roman"/>
          <w:b/>
          <w:bCs/>
          <w:sz w:val="24"/>
          <w:szCs w:val="24"/>
        </w:rPr>
      </w:r>
    </w:p>
    <w:p>
      <w:pPr>
        <w:pStyle w:val="style0"/>
        <w:jc w:val="center"/>
      </w:pPr>
      <w:r>
        <w:rPr>
          <w:rFonts w:ascii="Times New Roman" w:hAnsi="Times New Roman"/>
          <w:b/>
          <w:bCs/>
          <w:sz w:val="24"/>
          <w:szCs w:val="24"/>
        </w:rPr>
      </w:r>
    </w:p>
    <w:p>
      <w:pPr>
        <w:pStyle w:val="style0"/>
        <w:jc w:val="center"/>
      </w:pPr>
      <w:r>
        <w:rPr>
          <w:rFonts w:ascii="Times New Roman" w:hAnsi="Times New Roman"/>
          <w:b/>
          <w:bCs/>
          <w:sz w:val="24"/>
          <w:szCs w:val="24"/>
        </w:rPr>
        <w:t>“</w:t>
      </w:r>
      <w:r>
        <w:rPr>
          <w:rFonts w:ascii="Times New Roman" w:hAnsi="Times New Roman"/>
          <w:b/>
          <w:bCs/>
          <w:sz w:val="24"/>
          <w:szCs w:val="24"/>
        </w:rPr>
        <w:t>Statement</w:t>
      </w:r>
      <w:r>
        <w:rPr>
          <w:rFonts w:ascii="Times New Roman" w:hAnsi="Times New Roman"/>
          <w:b/>
          <w:bCs/>
          <w:sz w:val="24"/>
          <w:szCs w:val="24"/>
        </w:rPr>
        <w:t xml:space="preserve"> Classification Tool Based on Frequent Pattern Mining </w:t>
      </w:r>
      <w:r>
        <w:rPr>
          <w:rFonts w:ascii="Times New Roman" w:hAnsi="Times New Roman"/>
          <w:b/>
          <w:bCs/>
          <w:sz w:val="24"/>
          <w:szCs w:val="24"/>
        </w:rPr>
        <w:t>of Twitter Stream</w:t>
      </w:r>
      <w:r>
        <w:rPr>
          <w:rFonts w:ascii="Times New Roman" w:hAnsi="Times New Roman"/>
          <w:b/>
          <w:bCs/>
          <w:sz w:val="24"/>
          <w:szCs w:val="24"/>
        </w:rPr>
        <w:t>”</w:t>
      </w:r>
    </w:p>
    <w:p>
      <w:pPr>
        <w:pStyle w:val="style0"/>
        <w:jc w:val="center"/>
      </w:pPr>
      <w:r>
        <w:rPr>
          <w:rFonts w:ascii="Times New Roman" w:hAnsi="Times New Roman"/>
          <w:b w:val="false"/>
          <w:bCs w:val="false"/>
          <w:sz w:val="24"/>
          <w:szCs w:val="24"/>
        </w:rPr>
      </w:r>
    </w:p>
    <w:p>
      <w:pPr>
        <w:pStyle w:val="style0"/>
        <w:jc w:val="center"/>
      </w:pPr>
      <w:r>
        <w:rPr>
          <w:rFonts w:ascii="Times New Roman" w:hAnsi="Times New Roman"/>
          <w:b w:val="false"/>
          <w:bCs w:val="false"/>
          <w:sz w:val="24"/>
          <w:szCs w:val="24"/>
        </w:rPr>
        <w:t>Mark Dazey</w:t>
      </w:r>
    </w:p>
    <w:p>
      <w:pPr>
        <w:pStyle w:val="style0"/>
        <w:jc w:val="center"/>
      </w:pPr>
      <w:r>
        <w:rPr>
          <w:rFonts w:ascii="Times New Roman" w:hAnsi="Times New Roman"/>
          <w:b w:val="false"/>
          <w:bCs w:val="false"/>
          <w:sz w:val="24"/>
          <w:szCs w:val="24"/>
        </w:rPr>
        <w:t>May 2013</w:t>
      </w:r>
    </w:p>
    <w:p>
      <w:pPr>
        <w:pStyle w:val="style0"/>
        <w:jc w:val="left"/>
      </w:pPr>
      <w:r>
        <w:rPr>
          <w:rFonts w:ascii="Times New Roman" w:hAnsi="Times New Roman"/>
          <w:b w:val="false"/>
          <w:bCs w:val="false"/>
          <w:sz w:val="24"/>
          <w:szCs w:val="24"/>
        </w:rPr>
      </w:r>
    </w:p>
    <w:p>
      <w:pPr>
        <w:pStyle w:val="style0"/>
        <w:jc w:val="left"/>
      </w:pPr>
      <w:r>
        <w:rPr>
          <w:rFonts w:ascii="Times New Roman" w:hAnsi="Times New Roman"/>
          <w:b w:val="false"/>
          <w:bCs w:val="false"/>
          <w:sz w:val="24"/>
          <w:szCs w:val="24"/>
        </w:rPr>
      </w:r>
    </w:p>
    <w:p>
      <w:pPr>
        <w:pStyle w:val="style0"/>
        <w:jc w:val="left"/>
      </w:pPr>
      <w:r>
        <w:rPr>
          <w:rFonts w:ascii="Times New Roman" w:hAnsi="Times New Roman"/>
          <w:b w:val="false"/>
          <w:bCs w:val="false"/>
          <w:sz w:val="24"/>
          <w:szCs w:val="24"/>
        </w:rPr>
      </w:r>
    </w:p>
    <w:p>
      <w:pPr>
        <w:pStyle w:val="style0"/>
        <w:jc w:val="left"/>
      </w:pPr>
      <w:r>
        <w:rPr>
          <w:rFonts w:ascii="Times New Roman" w:hAnsi="Times New Roman"/>
          <w:b w:val="false"/>
          <w:bCs w:val="false"/>
          <w:sz w:val="24"/>
          <w:szCs w:val="24"/>
        </w:rPr>
      </w:r>
    </w:p>
    <w:p>
      <w:pPr>
        <w:pStyle w:val="style0"/>
        <w:jc w:val="left"/>
      </w:pPr>
      <w:r>
        <w:rPr>
          <w:rFonts w:ascii="Times New Roman" w:hAnsi="Times New Roman"/>
          <w:b w:val="false"/>
          <w:bCs w:val="false"/>
          <w:sz w:val="24"/>
          <w:szCs w:val="24"/>
        </w:rPr>
      </w:r>
    </w:p>
    <w:p>
      <w:pPr>
        <w:pStyle w:val="style0"/>
        <w:jc w:val="left"/>
      </w:pPr>
      <w:r>
        <w:rPr>
          <w:rFonts w:ascii="Times New Roman" w:hAnsi="Times New Roman"/>
          <w:b w:val="false"/>
          <w:bCs w:val="false"/>
          <w:sz w:val="24"/>
          <w:szCs w:val="24"/>
        </w:rPr>
      </w:r>
    </w:p>
    <w:p>
      <w:pPr>
        <w:pStyle w:val="style0"/>
        <w:jc w:val="left"/>
      </w:pPr>
      <w:r>
        <w:rPr>
          <w:rFonts w:ascii="Times New Roman" w:hAnsi="Times New Roman"/>
          <w:b/>
          <w:bCs/>
          <w:sz w:val="24"/>
          <w:szCs w:val="24"/>
        </w:rPr>
        <w:t>Abstract</w:t>
      </w:r>
    </w:p>
    <w:p>
      <w:pPr>
        <w:pStyle w:val="style0"/>
        <w:jc w:val="left"/>
      </w:pPr>
      <w:r>
        <w:rPr>
          <w:rFonts w:ascii="Times New Roman" w:hAnsi="Times New Roman"/>
          <w:b w:val="false"/>
          <w:bCs w:val="false"/>
          <w:sz w:val="24"/>
          <w:szCs w:val="24"/>
        </w:rPr>
        <w:t xml:space="preserve">For this project, I built a web application using Ruby on Rails and Java.  I used this project as an opportunity to learn Ruby on Rails, as well as increase my skill set in Java, HTML, and SQL.  The project was designed to </w:t>
      </w:r>
      <w:r>
        <w:rPr>
          <w:rFonts w:ascii="Times New Roman" w:hAnsi="Times New Roman"/>
          <w:b w:val="false"/>
          <w:bCs w:val="false"/>
          <w:sz w:val="24"/>
          <w:szCs w:val="24"/>
        </w:rPr>
        <w:t>classify a statement.  The classification is based on frequent patterns from the Twitter stream along with the keywords used to classify the statements in the stream.</w:t>
      </w:r>
    </w:p>
    <w:p>
      <w:pPr>
        <w:pStyle w:val="style0"/>
        <w:pageBreakBefore/>
        <w:jc w:val="left"/>
      </w:pPr>
      <w:r>
        <w:rPr>
          <w:rFonts w:ascii="Times New Roman" w:hAnsi="Times New Roman"/>
          <w:b/>
          <w:bCs/>
          <w:sz w:val="24"/>
          <w:szCs w:val="24"/>
        </w:rPr>
        <w:t>Summary</w:t>
      </w:r>
    </w:p>
    <w:p>
      <w:pPr>
        <w:pStyle w:val="style0"/>
        <w:jc w:val="left"/>
      </w:pPr>
      <w:r>
        <w:rPr>
          <w:rFonts w:ascii="Times New Roman" w:hAnsi="Times New Roman"/>
          <w:b w:val="false"/>
          <w:bCs w:val="false"/>
          <w:sz w:val="24"/>
          <w:szCs w:val="24"/>
        </w:rPr>
        <w:t xml:space="preserve">For this project, I built a web application using Ruby on Rails and Java.  I used this project as an opportunity to learn Ruby on Rails, as well as increase my skill set in Java, HTML, and SQL.  The project was designed to </w:t>
      </w:r>
      <w:r>
        <w:rPr>
          <w:rFonts w:ascii="Times New Roman" w:hAnsi="Times New Roman"/>
          <w:b w:val="false"/>
          <w:bCs w:val="false"/>
          <w:sz w:val="24"/>
          <w:szCs w:val="24"/>
        </w:rPr>
        <w:t>classify a statement.  The classification is based on frequent patterns from the Twitter stream along with the keywords used to classify the statements in the stream.</w:t>
      </w:r>
    </w:p>
    <w:p>
      <w:pPr>
        <w:pStyle w:val="style0"/>
        <w:jc w:val="left"/>
      </w:pPr>
      <w:r>
        <w:rPr>
          <w:rFonts w:ascii="Times New Roman" w:hAnsi="Times New Roman"/>
          <w:b w:val="false"/>
          <w:bCs w:val="false"/>
          <w:sz w:val="24"/>
          <w:szCs w:val="24"/>
        </w:rPr>
      </w:r>
    </w:p>
    <w:p>
      <w:pPr>
        <w:pStyle w:val="style0"/>
        <w:jc w:val="left"/>
      </w:pPr>
      <w:r>
        <w:rPr>
          <w:rFonts w:ascii="Times New Roman" w:hAnsi="Times New Roman"/>
          <w:b/>
          <w:bCs/>
          <w:sz w:val="24"/>
          <w:szCs w:val="24"/>
        </w:rPr>
        <w:t>Introduction</w:t>
      </w:r>
    </w:p>
    <w:p>
      <w:pPr>
        <w:pStyle w:val="style0"/>
        <w:jc w:val="left"/>
      </w:pPr>
      <w:r>
        <w:rPr>
          <w:rFonts w:ascii="Times New Roman" w:hAnsi="Times New Roman"/>
          <w:b w:val="false"/>
          <w:bCs w:val="false"/>
          <w:sz w:val="24"/>
          <w:szCs w:val="24"/>
        </w:rPr>
        <w:t xml:space="preserve">There is an enormous ammount of data now passing through Twitter.  In 2011, </w:t>
      </w:r>
      <w:r>
        <w:rPr>
          <w:rFonts w:ascii="Times New Roman" w:hAnsi="Times New Roman"/>
          <w:b w:val="false"/>
          <w:bCs w:val="false"/>
          <w:sz w:val="24"/>
          <w:szCs w:val="24"/>
        </w:rPr>
        <w:t>Twitter reported</w:t>
      </w:r>
      <w:r>
        <w:rPr>
          <w:rFonts w:ascii="Times New Roman" w:hAnsi="Times New Roman"/>
          <w:b w:val="false"/>
          <w:bCs w:val="false"/>
          <w:sz w:val="24"/>
          <w:szCs w:val="24"/>
        </w:rPr>
        <w:t xml:space="preserve"> it took them over three years to reach one billion tweets.  </w:t>
      </w:r>
      <w:r>
        <w:rPr>
          <w:rFonts w:ascii="Times New Roman" w:hAnsi="Times New Roman"/>
          <w:b w:val="false"/>
          <w:bCs w:val="false"/>
          <w:sz w:val="24"/>
          <w:szCs w:val="24"/>
        </w:rPr>
        <w:t>In that same year the time it took to reach one billion tweets had decreased to one week, they were now averaging 140 million tweets a day</w:t>
      </w:r>
      <w:r>
        <w:rPr>
          <w:rFonts w:ascii="Times New Roman" w:hAnsi="Times New Roman"/>
          <w:b w:val="false"/>
          <w:bCs w:val="false"/>
          <w:sz w:val="24"/>
          <w:szCs w:val="24"/>
          <w:vertAlign w:val="superscript"/>
        </w:rPr>
        <w:t>2</w:t>
      </w:r>
      <w:r>
        <w:rPr>
          <w:rFonts w:ascii="Times New Roman" w:hAnsi="Times New Roman"/>
          <w:b w:val="false"/>
          <w:bCs w:val="false"/>
          <w:sz w:val="24"/>
          <w:szCs w:val="24"/>
        </w:rPr>
        <w:t>.  The next year, Twitter reported that they were now receiving approximately 340 million tweets a day and one billion every three days</w:t>
      </w:r>
      <w:r>
        <w:rPr>
          <w:rFonts w:ascii="Times New Roman" w:hAnsi="Times New Roman"/>
          <w:b w:val="false"/>
          <w:bCs w:val="false"/>
          <w:sz w:val="24"/>
          <w:szCs w:val="24"/>
          <w:vertAlign w:val="superscript"/>
        </w:rPr>
        <w:t>1</w:t>
      </w:r>
      <w:r>
        <w:rPr>
          <w:rFonts w:ascii="Times New Roman" w:hAnsi="Times New Roman"/>
          <w:b w:val="false"/>
          <w:bCs w:val="false"/>
          <w:sz w:val="24"/>
          <w:szCs w:val="24"/>
        </w:rPr>
        <w:t>.  In March of this year Twitter reported over 400 million tweets are being created a day</w:t>
      </w:r>
      <w:r>
        <w:rPr>
          <w:rFonts w:ascii="Times New Roman" w:hAnsi="Times New Roman"/>
          <w:b w:val="false"/>
          <w:bCs w:val="false"/>
          <w:sz w:val="24"/>
          <w:szCs w:val="24"/>
          <w:vertAlign w:val="superscript"/>
        </w:rPr>
        <w:t>3</w:t>
      </w:r>
      <w:r>
        <w:rPr>
          <w:rFonts w:ascii="Times New Roman" w:hAnsi="Times New Roman"/>
          <w:b w:val="false"/>
          <w:bCs w:val="false"/>
          <w:sz w:val="24"/>
          <w:szCs w:val="24"/>
        </w:rPr>
        <w:t xml:space="preserve">.  At 400 million tweets being created a day there are almost three billion tweets created every week.  </w:t>
      </w:r>
    </w:p>
    <w:p>
      <w:pPr>
        <w:pStyle w:val="style0"/>
        <w:jc w:val="left"/>
      </w:pPr>
      <w:r>
        <w:rPr>
          <w:rFonts w:ascii="Times New Roman" w:hAnsi="Times New Roman"/>
          <w:b w:val="false"/>
          <w:bCs w:val="false"/>
          <w:sz w:val="24"/>
          <w:szCs w:val="24"/>
        </w:rPr>
      </w:r>
    </w:p>
    <w:p>
      <w:pPr>
        <w:pStyle w:val="style0"/>
        <w:jc w:val="left"/>
      </w:pPr>
      <w:r>
        <w:rPr>
          <w:rFonts w:ascii="Times New Roman" w:hAnsi="Times New Roman"/>
          <w:b w:val="false"/>
          <w:bCs w:val="false"/>
          <w:sz w:val="24"/>
          <w:szCs w:val="24"/>
        </w:rPr>
        <w:t xml:space="preserve">The Library of Congress </w:t>
      </w:r>
      <w:r>
        <w:rPr>
          <w:rFonts w:ascii="Times New Roman" w:hAnsi="Times New Roman"/>
          <w:b w:val="false"/>
          <w:bCs w:val="false"/>
          <w:sz w:val="24"/>
          <w:szCs w:val="24"/>
        </w:rPr>
        <w:t>along with Twitter announced in April of 2010 that the entire twitter archive had been donated to the Library of Congress.  The Library of Congress announced in January of 2013 they had received 170 billion twitter posts and that the number was growing daily</w:t>
      </w:r>
      <w:r>
        <w:rPr>
          <w:rFonts w:ascii="Times New Roman" w:hAnsi="Times New Roman"/>
          <w:b w:val="false"/>
          <w:bCs w:val="false"/>
          <w:sz w:val="24"/>
          <w:szCs w:val="24"/>
          <w:vertAlign w:val="superscript"/>
        </w:rPr>
        <w:t>4</w:t>
      </w:r>
      <w:r>
        <w:rPr>
          <w:rFonts w:ascii="Times New Roman" w:hAnsi="Times New Roman"/>
          <w:b w:val="false"/>
          <w:bCs w:val="false"/>
          <w:sz w:val="24"/>
          <w:szCs w:val="24"/>
        </w:rPr>
        <w:t>.  The Library of Congress has said they have had approximately 400 request from researchers wanting access to the data</w:t>
      </w:r>
      <w:r>
        <w:rPr>
          <w:rFonts w:ascii="Times New Roman" w:hAnsi="Times New Roman"/>
          <w:b w:val="false"/>
          <w:bCs w:val="false"/>
          <w:sz w:val="24"/>
          <w:szCs w:val="24"/>
          <w:vertAlign w:val="superscript"/>
        </w:rPr>
        <w:t>4</w:t>
      </w:r>
      <w:r>
        <w:rPr>
          <w:rFonts w:ascii="Times New Roman" w:hAnsi="Times New Roman"/>
          <w:b w:val="false"/>
          <w:bCs w:val="false"/>
          <w:sz w:val="24"/>
          <w:szCs w:val="24"/>
        </w:rPr>
        <w:t xml:space="preserve">.  </w:t>
      </w:r>
    </w:p>
    <w:p>
      <w:pPr>
        <w:pStyle w:val="style0"/>
        <w:jc w:val="left"/>
      </w:pPr>
      <w:r>
        <w:rPr>
          <w:rFonts w:ascii="Times New Roman" w:hAnsi="Times New Roman"/>
          <w:b w:val="false"/>
          <w:bCs w:val="false"/>
          <w:sz w:val="24"/>
          <w:szCs w:val="24"/>
        </w:rPr>
      </w:r>
    </w:p>
    <w:p>
      <w:pPr>
        <w:pStyle w:val="style0"/>
        <w:jc w:val="left"/>
      </w:pPr>
      <w:r>
        <w:rPr>
          <w:rFonts w:ascii="Times New Roman" w:hAnsi="Times New Roman"/>
          <w:b w:val="false"/>
          <w:bCs w:val="false"/>
          <w:sz w:val="24"/>
          <w:szCs w:val="24"/>
        </w:rPr>
        <w:t>There are things to be learned from the Twitter ecosystem.  There are many organizations and people who have realized this and are taking steps to start unlocking this data.  Twitter provides developers with access to the public stream of tweets.  T</w:t>
      </w:r>
      <w:r>
        <w:rPr>
          <w:rFonts w:ascii="Times New Roman" w:hAnsi="Times New Roman"/>
          <w:b w:val="false"/>
          <w:bCs w:val="false"/>
          <w:sz w:val="24"/>
          <w:szCs w:val="24"/>
        </w:rPr>
        <w:t>witter has two levels of access to the stream of tweets.  The first is the sample stream which returns a small random sample of the stream of public tweets.  The second is the firehose stream which returns all public tweets</w:t>
      </w:r>
      <w:r>
        <w:rPr>
          <w:rFonts w:ascii="Times New Roman" w:hAnsi="Times New Roman"/>
          <w:b w:val="false"/>
          <w:bCs w:val="false"/>
          <w:sz w:val="24"/>
          <w:szCs w:val="24"/>
          <w:vertAlign w:val="superscript"/>
        </w:rPr>
        <w:t>5</w:t>
      </w:r>
      <w:r>
        <w:rPr>
          <w:rFonts w:ascii="Times New Roman" w:hAnsi="Times New Roman"/>
          <w:b w:val="false"/>
          <w:bCs w:val="false"/>
          <w:sz w:val="24"/>
          <w:szCs w:val="24"/>
        </w:rPr>
        <w:t>.</w:t>
      </w:r>
    </w:p>
    <w:p>
      <w:pPr>
        <w:pStyle w:val="style0"/>
        <w:jc w:val="left"/>
      </w:pPr>
      <w:r>
        <w:rPr>
          <w:rFonts w:ascii="Times New Roman" w:hAnsi="Times New Roman"/>
          <w:b w:val="false"/>
          <w:bCs w:val="false"/>
          <w:sz w:val="24"/>
          <w:szCs w:val="24"/>
        </w:rPr>
      </w:r>
    </w:p>
    <w:p>
      <w:pPr>
        <w:pStyle w:val="style0"/>
        <w:jc w:val="left"/>
      </w:pPr>
      <w:r>
        <w:rPr>
          <w:rFonts w:ascii="Times New Roman" w:hAnsi="Times New Roman"/>
          <w:b/>
          <w:bCs/>
          <w:sz w:val="24"/>
          <w:szCs w:val="24"/>
        </w:rPr>
        <w:t>Overview</w:t>
      </w:r>
    </w:p>
    <w:p>
      <w:pPr>
        <w:pStyle w:val="style0"/>
        <w:jc w:val="left"/>
      </w:pPr>
      <w:r>
        <w:rPr>
          <w:rFonts w:ascii="Times New Roman" w:hAnsi="Times New Roman"/>
          <w:b w:val="false"/>
          <w:bCs w:val="false"/>
          <w:sz w:val="24"/>
          <w:szCs w:val="24"/>
        </w:rPr>
        <w:t>For this project I wanted to use new technologies and learn additional skills and techniques.  In order to accomplish the task of learning something new I looked for a language I had not previously used for web-development.  I decided by using Ruby on Rails I would have the most opportunity to learn new topics.  Through Ruby on Rails I was also able to learn the Model View Controller architecture.</w:t>
      </w:r>
    </w:p>
    <w:p>
      <w:pPr>
        <w:pStyle w:val="style0"/>
        <w:jc w:val="left"/>
      </w:pPr>
      <w:r>
        <w:rPr>
          <w:rFonts w:ascii="Times New Roman" w:hAnsi="Times New Roman"/>
          <w:b w:val="false"/>
          <w:bCs w:val="false"/>
          <w:sz w:val="24"/>
          <w:szCs w:val="24"/>
        </w:rPr>
      </w:r>
    </w:p>
    <w:p>
      <w:pPr>
        <w:pStyle w:val="style0"/>
        <w:jc w:val="left"/>
      </w:pPr>
      <w:r>
        <w:rPr>
          <w:rFonts w:ascii="Times New Roman" w:hAnsi="Times New Roman"/>
          <w:b w:val="false"/>
          <w:bCs w:val="false"/>
          <w:sz w:val="24"/>
          <w:szCs w:val="24"/>
        </w:rPr>
        <w:t>The backend part of this project was done using Java, in my current position I am working as a Java developer and took this opportunity to further my skills in the Java programming language.  I was able to learn additional skills in the language including multi threaded programming with the use of thread pools.  I also was able to develop my skills in processing a stream from a web site.</w:t>
      </w:r>
    </w:p>
    <w:p>
      <w:pPr>
        <w:pStyle w:val="style0"/>
        <w:jc w:val="left"/>
      </w:pPr>
      <w:r>
        <w:rPr>
          <w:rFonts w:ascii="Times New Roman" w:hAnsi="Times New Roman"/>
          <w:b w:val="false"/>
          <w:bCs w:val="false"/>
          <w:sz w:val="24"/>
          <w:szCs w:val="24"/>
        </w:rPr>
      </w:r>
    </w:p>
    <w:p>
      <w:pPr>
        <w:pStyle w:val="style0"/>
        <w:jc w:val="left"/>
      </w:pPr>
      <w:r>
        <w:rPr>
          <w:rFonts w:ascii="Times New Roman" w:hAnsi="Times New Roman"/>
          <w:b w:val="false"/>
          <w:bCs w:val="false"/>
          <w:sz w:val="24"/>
          <w:szCs w:val="24"/>
        </w:rPr>
        <w:t>Due to Twitter's access restrictions on the Firehose stream I was only able to access the sample stream.  For the pruposes of this project this stream was sufficent, however better results could have been obtained with access to a larger dataset from a more shorter period of time.</w:t>
      </w:r>
    </w:p>
    <w:p>
      <w:pPr>
        <w:pStyle w:val="style0"/>
        <w:jc w:val="left"/>
      </w:pPr>
      <w:r>
        <w:rPr>
          <w:rFonts w:ascii="Times New Roman" w:hAnsi="Times New Roman"/>
          <w:b w:val="false"/>
          <w:bCs w:val="false"/>
          <w:sz w:val="24"/>
          <w:szCs w:val="24"/>
        </w:rPr>
      </w:r>
    </w:p>
    <w:p>
      <w:pPr>
        <w:pStyle w:val="style0"/>
        <w:pageBreakBefore/>
        <w:numPr>
          <w:ilvl w:val="0"/>
          <w:numId w:val="1"/>
        </w:numPr>
        <w:jc w:val="left"/>
      </w:pPr>
      <w:hyperlink r:id="rId2">
        <w:r>
          <w:rPr>
            <w:rStyle w:val="style16"/>
          </w:rPr>
          <w:t>http://blog.twitter.com/2012/03/twitter-turns-six.html</w:t>
        </w:r>
      </w:hyperlink>
    </w:p>
    <w:p>
      <w:pPr>
        <w:pStyle w:val="style0"/>
        <w:numPr>
          <w:ilvl w:val="0"/>
          <w:numId w:val="1"/>
        </w:numPr>
        <w:jc w:val="left"/>
      </w:pPr>
      <w:hyperlink r:id="rId3">
        <w:r>
          <w:rPr>
            <w:rStyle w:val="style15"/>
          </w:rPr>
          <w:t>http://blog.twitter.com/2011/03/numbers.html</w:t>
        </w:r>
      </w:hyperlink>
    </w:p>
    <w:p>
      <w:pPr>
        <w:pStyle w:val="style0"/>
        <w:numPr>
          <w:ilvl w:val="0"/>
          <w:numId w:val="1"/>
        </w:numPr>
        <w:jc w:val="left"/>
      </w:pPr>
      <w:hyperlink r:id="rId4">
        <w:r>
          <w:rPr>
            <w:rStyle w:val="style15"/>
          </w:rPr>
          <w:t>http://blog.twitter.com/2013/03/celebrating-twitter7.html</w:t>
        </w:r>
      </w:hyperlink>
    </w:p>
    <w:p>
      <w:pPr>
        <w:pStyle w:val="style0"/>
        <w:numPr>
          <w:ilvl w:val="0"/>
          <w:numId w:val="1"/>
        </w:numPr>
        <w:jc w:val="left"/>
      </w:pPr>
      <w:hyperlink r:id="rId5">
        <w:r>
          <w:rPr>
            <w:rStyle w:val="style15"/>
          </w:rPr>
          <w:t>http://blogs.loc.gov/loc/2013/01/update-on-the-twitter-archive-at-the-library-of-congress/</w:t>
        </w:r>
      </w:hyperlink>
    </w:p>
    <w:p>
      <w:pPr>
        <w:pStyle w:val="style0"/>
        <w:numPr>
          <w:ilvl w:val="0"/>
          <w:numId w:val="1"/>
        </w:numPr>
        <w:jc w:val="left"/>
      </w:pPr>
      <w:hyperlink r:id="rId6">
        <w:r>
          <w:rPr>
            <w:rStyle w:val="style15"/>
          </w:rPr>
          <w:t>https://dev.twitter.com/docs/api/1.1</w:t>
        </w:r>
      </w:hyperlink>
    </w:p>
    <w:p>
      <w:pPr>
        <w:pStyle w:val="style0"/>
        <w:numPr>
          <w:ilvl w:val="0"/>
          <w:numId w:val="1"/>
        </w:numPr>
        <w:jc w:val="left"/>
      </w:pPr>
      <w:hyperlink r:id="rId7">
        <w:r>
          <w:rPr>
            <w:rStyle w:val="style15"/>
          </w:rPr>
          <w:t>https://dev.twitter.com/docs/api/1.1/get/statuses/sample</w:t>
        </w:r>
      </w:hyperlink>
    </w:p>
    <w:sectPr>
      <w:type w:val="nextPage"/>
      <w:pgSz w:h="15840" w:w="12240"/>
      <w:pgMar w:bottom="720" w:footer="0" w:gutter="0" w:header="0" w:left="1800" w:right="1800" w:top="1440"/>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80"/>
    <w:family w:val="roman"/>
    <w:pitch w:val="variable"/>
  </w:font>
  <w:font w:name="Nimbus Sans L">
    <w:altName w:val="Arial"/>
    <w:charset w:val="80"/>
    <w:family w:val="swiss"/>
    <w:pitch w:val="variable"/>
  </w:font>
  <w:font w:name="Times New Roman">
    <w:charset w:val="80"/>
    <w:family w:val="roman"/>
    <w:pitch w:val="default"/>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Nimbus Roman No9 L" w:cs="DejaVu Sans" w:eastAsia="DejaVu Sans" w:hAnsi="Nimbus Roman No9 L"/>
      <w:color w:val="auto"/>
      <w:sz w:val="24"/>
      <w:szCs w:val="24"/>
      <w:lang w:bidi="hi-IN" w:eastAsia="zh-CN" w:val="en-US"/>
    </w:rPr>
  </w:style>
  <w:style w:styleId="style15" w:type="character">
    <w:name w:val="Internet Link"/>
    <w:next w:val="style15"/>
    <w:rPr>
      <w:color w:val="000080"/>
      <w:u w:val="single"/>
      <w:lang w:bidi="zxx-" w:eastAsia="zxx-" w:val="zxx-"/>
    </w:rPr>
  </w:style>
  <w:style w:styleId="style16" w:type="character">
    <w:name w:val="Visited Internet Link"/>
    <w:next w:val="style16"/>
    <w:rPr>
      <w:color w:val="800000"/>
      <w:u w:val="single"/>
      <w:lang w:bidi="zxx-" w:eastAsia="zxx-" w:val="zxx-"/>
    </w:rPr>
  </w:style>
  <w:style w:styleId="style17" w:type="paragraph">
    <w:name w:val="Heading"/>
    <w:basedOn w:val="style0"/>
    <w:next w:val="style18"/>
    <w:pPr>
      <w:keepNext/>
      <w:spacing w:after="120" w:before="240"/>
      <w:contextualSpacing w:val="false"/>
    </w:pPr>
    <w:rPr>
      <w:rFonts w:ascii="Nimbus Sans L" w:cs="DejaVu Sans" w:eastAsia="DejaVu Sans" w:hAnsi="Nimbus Sans 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style>
  <w:style w:styleId="style20" w:type="paragraph">
    <w:name w:val="Caption"/>
    <w:basedOn w:val="style0"/>
    <w:next w:val="style20"/>
    <w:pPr>
      <w:suppressLineNumbers/>
      <w:spacing w:after="120" w:before="120"/>
      <w:contextualSpacing w:val="false"/>
    </w:pPr>
    <w:rPr>
      <w:i/>
      <w:iCs/>
      <w:sz w:val="24"/>
      <w:szCs w:val="24"/>
    </w:rPr>
  </w:style>
  <w:style w:styleId="style21" w:type="paragraph">
    <w:name w:val="Index"/>
    <w:basedOn w:val="style0"/>
    <w:next w:val="style21"/>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log.twitter.com/2012/03/twitter-turns-six.html" TargetMode="External"/><Relationship Id="rId3" Type="http://schemas.openxmlformats.org/officeDocument/2006/relationships/hyperlink" Target="http://blog.twitter.com/2011/03/numbers.html" TargetMode="External"/><Relationship Id="rId4" Type="http://schemas.openxmlformats.org/officeDocument/2006/relationships/hyperlink" Target="http://blog.twitter.com/2013/03/celebrating-twitter7.html" TargetMode="External"/><Relationship Id="rId5" Type="http://schemas.openxmlformats.org/officeDocument/2006/relationships/hyperlink" Target="http://blogs.loc.gov/loc/2013/01/update-on-the-twitter-archive-at-the-library-of-congress/" TargetMode="External"/><Relationship Id="rId6" Type="http://schemas.openxmlformats.org/officeDocument/2006/relationships/hyperlink" Target="https://dev.twitter.com/docs/api/1.1" TargetMode="External"/><Relationship Id="rId7" Type="http://schemas.openxmlformats.org/officeDocument/2006/relationships/hyperlink" Target="https://dev.twitter.com/docs/api/1.1/get/statuses/sample"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2013-04-28T18:39:44.00Z</dcterms:created>
  <dcterms:modified xsi:type="dcterms:W3CDTF">2013-04-28T20:01:33.00Z</dcterms:modified>
  <cp:revision>1</cp:revision>
</cp:coreProperties>
</file>