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290F33" w:rsidP="00290F33">
      <w:pPr>
        <w:pStyle w:val="Heading1"/>
      </w:pPr>
      <w: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F33" w:rsidTr="00290F33">
        <w:tc>
          <w:tcPr>
            <w:tcW w:w="9576" w:type="dxa"/>
          </w:tcPr>
          <w:p w:rsidR="00290F33" w:rsidRDefault="00290F33" w:rsidP="00290F33">
            <w:r w:rsidRPr="00290F33">
              <w:rPr>
                <w:rFonts w:ascii="NimbusRomNo9L-Regu" w:hAnsi="NimbusRomNo9L-Regu"/>
                <w:color w:val="000000"/>
                <w:szCs w:val="18"/>
              </w:rPr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Commands and Arguments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Types of commands; argument splitting; writing scripts.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Special Characters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Characters special to bash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Parameters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Variables; special parameters; parameter types; parameter expansion.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Patterns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Globs; filename matching; extended globs; brace expansion; regular expressions.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Tests and Conditionals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 xml:space="preserve">- Exit status; </w:t>
            </w:r>
            <w:r w:rsidRPr="00290F33">
              <w:rPr>
                <w:rFonts w:ascii="NimbusMonL-Regu" w:hAnsi="NimbusMonL-Regu"/>
                <w:color w:val="000000"/>
                <w:szCs w:val="18"/>
              </w:rPr>
              <w:t xml:space="preserve">&amp;&amp;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 xml:space="preserve">and </w:t>
            </w:r>
            <w:r w:rsidRPr="00290F33">
              <w:rPr>
                <w:rFonts w:ascii="NimbusMonL-Regu" w:hAnsi="NimbusMonL-Regu"/>
                <w:color w:val="000000"/>
                <w:szCs w:val="18"/>
              </w:rPr>
              <w:t>|</w:t>
            </w:r>
            <w:proofErr w:type="gramStart"/>
            <w:r w:rsidRPr="00290F33">
              <w:rPr>
                <w:rFonts w:ascii="NimbusMonL-Regu" w:hAnsi="NimbusMonL-Regu"/>
                <w:color w:val="000000"/>
                <w:szCs w:val="18"/>
              </w:rPr>
              <w:t xml:space="preserve">|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;</w:t>
            </w:r>
            <w:proofErr w:type="gramEnd"/>
            <w:r w:rsidRPr="00290F33">
              <w:rPr>
                <w:rFonts w:ascii="NimbusRomNo9L-Regu" w:hAnsi="NimbusRomNo9L-Regu"/>
                <w:color w:val="000000"/>
                <w:szCs w:val="18"/>
              </w:rPr>
              <w:t xml:space="preserve"> if, test and </w:t>
            </w:r>
            <w:r w:rsidRPr="00290F33">
              <w:rPr>
                <w:rFonts w:ascii="NimbusMonL-Regu" w:hAnsi="NimbusMonL-Regu"/>
                <w:color w:val="000000"/>
                <w:szCs w:val="18"/>
              </w:rPr>
              <w:t xml:space="preserve">[[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; while, until and for; case and select.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Arrays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Arrays; associative arrays.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Input and Output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Redirection; here documents; here strings; pipes; process substitution.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Compound Commands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Subshells; command grouping; arithmetic evaluation; functions; aliases.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Sourcing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Reading commands from other files.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Job Control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Working with background jobs.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br/>
              <w:t xml:space="preserve">• </w:t>
            </w:r>
            <w:r w:rsidRPr="00290F33">
              <w:rPr>
                <w:rFonts w:ascii="NimbusRomNo9L-Regu" w:hAnsi="NimbusRomNo9L-Regu"/>
                <w:color w:val="FF0000"/>
                <w:szCs w:val="18"/>
              </w:rPr>
              <w:t xml:space="preserve">Practices </w:t>
            </w:r>
            <w:r w:rsidRPr="00290F33">
              <w:rPr>
                <w:rFonts w:ascii="NimbusRomNo9L-Regu" w:hAnsi="NimbusRomNo9L-Regu"/>
                <w:color w:val="000000"/>
                <w:szCs w:val="18"/>
              </w:rPr>
              <w:t>- Choosing your shell; quoting; readability; debugging</w:t>
            </w:r>
          </w:p>
        </w:tc>
      </w:tr>
    </w:tbl>
    <w:p w:rsidR="00290F33" w:rsidRPr="00290F33" w:rsidRDefault="00290F33" w:rsidP="00290F33">
      <w:bookmarkStart w:id="0" w:name="_GoBack"/>
      <w:bookmarkEnd w:id="0"/>
    </w:p>
    <w:sectPr w:rsidR="00290F33" w:rsidRPr="0029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15"/>
    <w:rsid w:val="00164015"/>
    <w:rsid w:val="00290F33"/>
    <w:rsid w:val="005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2018-01-09T03:08:00Z</dcterms:created>
  <dcterms:modified xsi:type="dcterms:W3CDTF">2018-01-09T03:09:00Z</dcterms:modified>
</cp:coreProperties>
</file>