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7D" w:rsidRDefault="00DF137D" w:rsidP="00DF137D">
      <w:r>
        <w:t>BANCO CHINCHORRO. Fau</w:t>
      </w:r>
      <w:r>
        <w:t>na</w:t>
      </w:r>
    </w:p>
    <w:p w:rsidR="00DF137D" w:rsidRDefault="00DF137D" w:rsidP="00DF137D">
      <w:r>
        <w:t>En el Banco Chinchorro habita una gran variedad de especies de corales como el cuerno de alce, el</w:t>
      </w:r>
      <w:r>
        <w:t xml:space="preserve"> </w:t>
      </w:r>
      <w:r>
        <w:t xml:space="preserve">coral de fuego y el coral en forma de cerebros, entre otros. También se encuentran especies como la langosta espinosa y el caracol gigante, así como diferentes especies de peces. En </w:t>
      </w:r>
      <w:r>
        <w:t>l</w:t>
      </w:r>
      <w:r>
        <w:t>a fauna</w:t>
      </w:r>
      <w:r>
        <w:t xml:space="preserve"> </w:t>
      </w:r>
      <w:r>
        <w:t>terrestre encontramos reptiles como lagartijas del genera Anolis, iguanas, tortugas como la caguama, la de carey y la blanca, y el cocodrilo de pantano. Entre los crustáceos est</w:t>
      </w:r>
      <w:r>
        <w:t>á</w:t>
      </w:r>
      <w:r>
        <w:t xml:space="preserve"> el cangrejo azul y el cangrejo ermita</w:t>
      </w:r>
      <w:r>
        <w:t>ñ</w:t>
      </w:r>
      <w:r>
        <w:t>o. Las a</w:t>
      </w:r>
      <w:r>
        <w:t>v</w:t>
      </w:r>
      <w:r>
        <w:t xml:space="preserve">es que ahí habitan son </w:t>
      </w:r>
      <w:r>
        <w:t>l</w:t>
      </w:r>
      <w:r>
        <w:t>a fragata, las gaviotas, pel</w:t>
      </w:r>
      <w:r>
        <w:t>í</w:t>
      </w:r>
      <w:r>
        <w:t>canos y águilas pescadoras.</w:t>
      </w:r>
    </w:p>
    <w:sectPr w:rsidR="00DF137D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40989"/>
    <w:rsid w:val="002D6C2E"/>
    <w:rsid w:val="00540989"/>
    <w:rsid w:val="00BA4455"/>
    <w:rsid w:val="00C0338F"/>
    <w:rsid w:val="00DF1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2015-10-09T18:31:00Z</dcterms:created>
  <dcterms:modified xsi:type="dcterms:W3CDTF">2015-10-09T18:36:00Z</dcterms:modified>
</cp:coreProperties>
</file>