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u w:val="single"/>
        </w:rPr>
      </w:pPr>
      <w:r w:rsidDel="00000000" w:rsidR="00000000" w:rsidRPr="00000000">
        <w:rPr>
          <w:rtl w:val="0"/>
        </w:rPr>
        <w:t xml:space="preserve">                    </w:t>
      </w:r>
      <w:r w:rsidDel="00000000" w:rsidR="00000000" w:rsidRPr="00000000">
        <w:rPr>
          <w:b w:val="1"/>
          <w:sz w:val="44"/>
          <w:szCs w:val="44"/>
          <w:u w:val="single"/>
          <w:rtl w:val="0"/>
        </w:rPr>
        <w:t xml:space="preserve">PRINCIPAL COMPONENT ANALYSIS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color w:val="333132"/>
          <w:sz w:val="30"/>
          <w:szCs w:val="30"/>
          <w:highlight w:val="white"/>
        </w:rPr>
      </w:pPr>
      <w:r w:rsidDel="00000000" w:rsidR="00000000" w:rsidRPr="00000000">
        <w:rPr>
          <w:b w:val="1"/>
          <w:color w:val="333132"/>
          <w:sz w:val="30"/>
          <w:szCs w:val="30"/>
          <w:highlight w:val="white"/>
          <w:rtl w:val="0"/>
        </w:rPr>
        <w:t xml:space="preserve">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w:t>
      </w:r>
    </w:p>
    <w:p w:rsidR="00000000" w:rsidDel="00000000" w:rsidP="00000000" w:rsidRDefault="00000000" w:rsidRPr="00000000" w14:paraId="00000004">
      <w:pPr>
        <w:rPr>
          <w:b w:val="1"/>
          <w:color w:val="333132"/>
          <w:sz w:val="30"/>
          <w:szCs w:val="30"/>
          <w:highlight w:val="white"/>
        </w:rPr>
      </w:pPr>
      <w:r w:rsidDel="00000000" w:rsidR="00000000" w:rsidRPr="00000000">
        <w:rPr>
          <w:rtl w:val="0"/>
        </w:rPr>
      </w:r>
    </w:p>
    <w:p w:rsidR="00000000" w:rsidDel="00000000" w:rsidP="00000000" w:rsidRDefault="00000000" w:rsidRPr="00000000" w14:paraId="00000005">
      <w:pPr>
        <w:rPr>
          <w:b w:val="1"/>
          <w:color w:val="333132"/>
          <w:sz w:val="30"/>
          <w:szCs w:val="30"/>
          <w:highlight w:val="white"/>
        </w:rPr>
      </w:pPr>
      <w:r w:rsidDel="00000000" w:rsidR="00000000" w:rsidRPr="00000000">
        <w:rPr>
          <w:b w:val="1"/>
          <w:color w:val="202122"/>
          <w:sz w:val="30"/>
          <w:szCs w:val="30"/>
          <w:highlight w:val="white"/>
          <w:rtl w:val="0"/>
        </w:rPr>
        <w:t xml:space="preserve">Principal component analysis (PCA) is the process of computing the principal components and using them to perform a change of basis on the data, sometimes using only the first few principal components and ignoring the rest.</w:t>
      </w: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sz w:val="30"/>
          <w:szCs w:val="30"/>
        </w:rPr>
      </w:pPr>
      <w:r w:rsidDel="00000000" w:rsidR="00000000" w:rsidRPr="00000000">
        <w:rPr>
          <w:b w:val="1"/>
          <w:color w:val="273239"/>
          <w:sz w:val="30"/>
          <w:szCs w:val="30"/>
          <w:rtl w:val="0"/>
        </w:rPr>
        <w:t xml:space="preserve">PCA is an unsupervised pre-processing task that is carried out before applying any ML algorithm. PCA is based on “orthogonal linear transformation” which is a mathematical technique to project the attributes of a data set onto a new coordinate system. The attribute which describes the most variance is called the first principal component and is placed at the first coordinate.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b w:val="1"/>
          <w:sz w:val="30"/>
          <w:szCs w:val="30"/>
        </w:rPr>
      </w:pPr>
      <w:r w:rsidDel="00000000" w:rsidR="00000000" w:rsidRPr="00000000">
        <w:rPr>
          <w:b w:val="1"/>
          <w:color w:val="273239"/>
          <w:sz w:val="30"/>
          <w:szCs w:val="30"/>
          <w:rtl w:val="0"/>
        </w:rPr>
        <w:t xml:space="preserve">Similarly, the attribute which stands second in describing variance is called a second principal component and so on. In short, the complete dataset can be expressed in terms of principal components. Usually, more than 90% of the variance is explained by two/three principal components.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b w:val="1"/>
          <w:sz w:val="30"/>
          <w:szCs w:val="30"/>
        </w:rPr>
      </w:pPr>
      <w:r w:rsidDel="00000000" w:rsidR="00000000" w:rsidRPr="00000000">
        <w:rPr>
          <w:b w:val="1"/>
          <w:color w:val="273239"/>
          <w:sz w:val="30"/>
          <w:szCs w:val="30"/>
          <w:rtl w:val="0"/>
        </w:rPr>
        <w:t xml:space="preserve">Principal component analysis, or PCA, thus converts data from high dimensional space to low dimensional space by selecting the most important attributes that capture maximum information about the dataset.</w:t>
      </w:r>
    </w:p>
    <w:p w:rsidR="00000000" w:rsidDel="00000000" w:rsidP="00000000" w:rsidRDefault="00000000" w:rsidRPr="00000000" w14:paraId="0000000A">
      <w:pPr>
        <w:rPr>
          <w:b w:val="1"/>
          <w:sz w:val="30"/>
          <w:szCs w:val="30"/>
          <w:highlight w:val="white"/>
        </w:rPr>
      </w:pPr>
      <w:r w:rsidDel="00000000" w:rsidR="00000000" w:rsidRPr="00000000">
        <w:rPr>
          <w:rtl w:val="0"/>
        </w:rPr>
      </w:r>
    </w:p>
    <w:p w:rsidR="00000000" w:rsidDel="00000000" w:rsidP="00000000" w:rsidRDefault="00000000" w:rsidRPr="00000000" w14:paraId="0000000B">
      <w:pPr>
        <w:rPr>
          <w:b w:val="1"/>
          <w:sz w:val="30"/>
          <w:szCs w:val="30"/>
          <w:highlight w:val="white"/>
        </w:rPr>
      </w:pPr>
      <w:r w:rsidDel="00000000" w:rsidR="00000000" w:rsidRPr="00000000">
        <w:rPr>
          <w:rtl w:val="0"/>
        </w:rPr>
      </w:r>
    </w:p>
    <w:p w:rsidR="00000000" w:rsidDel="00000000" w:rsidP="00000000" w:rsidRDefault="00000000" w:rsidRPr="00000000" w14:paraId="0000000C">
      <w:pPr>
        <w:rPr>
          <w:b w:val="1"/>
          <w:sz w:val="30"/>
          <w:szCs w:val="30"/>
          <w:highlight w:val="white"/>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highlight w:val="white"/>
          <w:rtl w:val="0"/>
        </w:rPr>
        <w:t xml:space="preserve">Explained variance is a statistical measure of how much variation in a dataset can be attributed to each of the principal components (eigenvectors) generated by the principal component analysis (PCA) method. In very basic terms, it refers to the amount of variability in a data set that can be attributed to each individual principal component. In other words, it tells us how much of the total variance is “explained” by each component. This is important because it allows us to rank the components in order of importance, and to focus on the most important ones when interpreting the results of our analysis.</w:t>
      </w:r>
      <w:r w:rsidDel="00000000" w:rsidR="00000000" w:rsidRPr="00000000">
        <w:rPr>
          <w:rtl w:val="0"/>
        </w:rPr>
      </w:r>
    </w:p>
    <w:p w:rsidR="00000000" w:rsidDel="00000000" w:rsidP="00000000" w:rsidRDefault="00000000" w:rsidRPr="00000000" w14:paraId="0000000E">
      <w:pPr>
        <w:rPr>
          <w:b w:val="1"/>
          <w:sz w:val="30"/>
          <w:szCs w:val="30"/>
          <w:u w:val="single"/>
        </w:rPr>
      </w:pPr>
      <w:r w:rsidDel="00000000" w:rsidR="00000000" w:rsidRPr="00000000">
        <w:rPr>
          <w:rtl w:val="0"/>
        </w:rPr>
      </w:r>
    </w:p>
    <w:p w:rsidR="00000000" w:rsidDel="00000000" w:rsidP="00000000" w:rsidRDefault="00000000" w:rsidRPr="00000000" w14:paraId="0000000F">
      <w:pPr>
        <w:rPr>
          <w:b w:val="1"/>
          <w:sz w:val="30"/>
          <w:szCs w:val="30"/>
          <w:u w:val="single"/>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44"/>
          <w:szCs w:val="44"/>
          <w:u w:val="single"/>
        </w:rPr>
      </w:pPr>
      <w:r w:rsidDel="00000000" w:rsidR="00000000" w:rsidRPr="00000000">
        <w:rPr>
          <w:rtl w:val="0"/>
        </w:rPr>
      </w:r>
    </w:p>
    <w:p w:rsidR="00000000" w:rsidDel="00000000" w:rsidP="00000000" w:rsidRDefault="00000000" w:rsidRPr="00000000" w14:paraId="00000013">
      <w:pPr>
        <w:rPr>
          <w:b w:val="1"/>
          <w:sz w:val="44"/>
          <w:szCs w:val="44"/>
          <w:u w:val="single"/>
        </w:rPr>
      </w:pPr>
      <w:r w:rsidDel="00000000" w:rsidR="00000000" w:rsidRPr="00000000">
        <w:rPr>
          <w:rtl w:val="0"/>
        </w:rPr>
      </w:r>
    </w:p>
    <w:p w:rsidR="00000000" w:rsidDel="00000000" w:rsidP="00000000" w:rsidRDefault="00000000" w:rsidRPr="00000000" w14:paraId="00000014">
      <w:pPr>
        <w:rPr>
          <w:b w:val="1"/>
          <w:sz w:val="44"/>
          <w:szCs w:val="44"/>
          <w:u w:val="single"/>
        </w:rPr>
      </w:pPr>
      <w:r w:rsidDel="00000000" w:rsidR="00000000" w:rsidRPr="00000000">
        <w:rPr>
          <w:rtl w:val="0"/>
        </w:rPr>
      </w:r>
    </w:p>
    <w:p w:rsidR="00000000" w:rsidDel="00000000" w:rsidP="00000000" w:rsidRDefault="00000000" w:rsidRPr="00000000" w14:paraId="00000015">
      <w:pPr>
        <w:rPr>
          <w:b w:val="1"/>
          <w:sz w:val="44"/>
          <w:szCs w:val="44"/>
          <w:u w:val="single"/>
        </w:rPr>
      </w:pPr>
      <w:r w:rsidDel="00000000" w:rsidR="00000000" w:rsidRPr="00000000">
        <w:rPr>
          <w:rtl w:val="0"/>
        </w:rPr>
      </w:r>
    </w:p>
    <w:p w:rsidR="00000000" w:rsidDel="00000000" w:rsidP="00000000" w:rsidRDefault="00000000" w:rsidRPr="00000000" w14:paraId="00000016">
      <w:pPr>
        <w:rPr>
          <w:b w:val="1"/>
          <w:sz w:val="44"/>
          <w:szCs w:val="44"/>
          <w:u w:val="single"/>
        </w:rPr>
      </w:pPr>
      <w:r w:rsidDel="00000000" w:rsidR="00000000" w:rsidRPr="00000000">
        <w:rPr>
          <w:rtl w:val="0"/>
        </w:rPr>
      </w:r>
    </w:p>
    <w:p w:rsidR="00000000" w:rsidDel="00000000" w:rsidP="00000000" w:rsidRDefault="00000000" w:rsidRPr="00000000" w14:paraId="00000017">
      <w:pPr>
        <w:rPr>
          <w:b w:val="1"/>
          <w:sz w:val="44"/>
          <w:szCs w:val="44"/>
          <w:u w:val="single"/>
        </w:rPr>
      </w:pPr>
      <w:r w:rsidDel="00000000" w:rsidR="00000000" w:rsidRPr="00000000">
        <w:rPr>
          <w:b w:val="1"/>
          <w:sz w:val="30"/>
          <w:szCs w:val="30"/>
          <w:rtl w:val="0"/>
        </w:rPr>
        <w:t xml:space="preserve">Tabulation of sets and their corresponding training and testing errors and percentage of variance explained:</w:t>
      </w:r>
      <w:r w:rsidDel="00000000" w:rsidR="00000000" w:rsidRPr="00000000">
        <w:rPr>
          <w:rtl w:val="0"/>
        </w:rPr>
      </w:r>
    </w:p>
    <w:p w:rsidR="00000000" w:rsidDel="00000000" w:rsidP="00000000" w:rsidRDefault="00000000" w:rsidRPr="00000000" w14:paraId="00000018">
      <w:pPr>
        <w:rPr>
          <w:b w:val="1"/>
          <w:sz w:val="44"/>
          <w:szCs w:val="44"/>
          <w:u w:val="single"/>
        </w:rPr>
      </w:pPr>
      <w:r w:rsidDel="00000000" w:rsidR="00000000" w:rsidRPr="00000000">
        <w:rPr>
          <w:b w:val="1"/>
          <w:sz w:val="44"/>
          <w:szCs w:val="44"/>
          <w:u w:val="single"/>
        </w:rPr>
        <w:drawing>
          <wp:inline distB="114300" distT="114300" distL="114300" distR="114300">
            <wp:extent cx="5876925" cy="6376988"/>
            <wp:effectExtent b="0" l="0" r="0" t="0"/>
            <wp:docPr id="4" name="image3.png"/>
            <a:graphic>
              <a:graphicData uri="http://schemas.openxmlformats.org/drawingml/2006/picture">
                <pic:pic>
                  <pic:nvPicPr>
                    <pic:cNvPr id="0" name="image3.png"/>
                    <pic:cNvPicPr preferRelativeResize="0"/>
                  </pic:nvPicPr>
                  <pic:blipFill>
                    <a:blip r:embed="rId6"/>
                    <a:srcRect b="11708" l="30769" r="33173" t="19918"/>
                    <a:stretch>
                      <a:fillRect/>
                    </a:stretch>
                  </pic:blipFill>
                  <pic:spPr>
                    <a:xfrm>
                      <a:off x="0" y="0"/>
                      <a:ext cx="5876925" cy="63769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44"/>
          <w:szCs w:val="44"/>
          <w:u w:val="single"/>
        </w:rPr>
      </w:pPr>
      <w:r w:rsidDel="00000000" w:rsidR="00000000" w:rsidRPr="00000000">
        <w:rPr>
          <w:b w:val="1"/>
          <w:sz w:val="44"/>
          <w:szCs w:val="44"/>
          <w:u w:val="single"/>
        </w:rPr>
        <w:drawing>
          <wp:inline distB="114300" distT="114300" distL="114300" distR="114300">
            <wp:extent cx="5657850" cy="6881813"/>
            <wp:effectExtent b="0" l="0" r="0" t="0"/>
            <wp:docPr id="7" name="image5.png"/>
            <a:graphic>
              <a:graphicData uri="http://schemas.openxmlformats.org/drawingml/2006/picture">
                <pic:pic>
                  <pic:nvPicPr>
                    <pic:cNvPr id="0" name="image5.png"/>
                    <pic:cNvPicPr preferRelativeResize="0"/>
                  </pic:nvPicPr>
                  <pic:blipFill>
                    <a:blip r:embed="rId7"/>
                    <a:srcRect b="10630" l="32211" r="33493" t="19579"/>
                    <a:stretch>
                      <a:fillRect/>
                    </a:stretch>
                  </pic:blipFill>
                  <pic:spPr>
                    <a:xfrm>
                      <a:off x="0" y="0"/>
                      <a:ext cx="5657850"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44"/>
          <w:szCs w:val="44"/>
          <w:u w:val="single"/>
        </w:rPr>
      </w:pPr>
      <w:r w:rsidDel="00000000" w:rsidR="00000000" w:rsidRPr="00000000">
        <w:rPr>
          <w:b w:val="1"/>
          <w:sz w:val="44"/>
          <w:szCs w:val="44"/>
          <w:u w:val="single"/>
        </w:rPr>
        <w:drawing>
          <wp:inline distB="114300" distT="114300" distL="114300" distR="114300">
            <wp:extent cx="5686425" cy="6948488"/>
            <wp:effectExtent b="0" l="0" r="0" t="0"/>
            <wp:docPr id="6" name="image6.png"/>
            <a:graphic>
              <a:graphicData uri="http://schemas.openxmlformats.org/drawingml/2006/picture">
                <pic:pic>
                  <pic:nvPicPr>
                    <pic:cNvPr id="0" name="image6.png"/>
                    <pic:cNvPicPr preferRelativeResize="0"/>
                  </pic:nvPicPr>
                  <pic:blipFill>
                    <a:blip r:embed="rId8"/>
                    <a:srcRect b="10698" l="31730" r="33333" t="19943"/>
                    <a:stretch>
                      <a:fillRect/>
                    </a:stretch>
                  </pic:blipFill>
                  <pic:spPr>
                    <a:xfrm>
                      <a:off x="0" y="0"/>
                      <a:ext cx="5686425" cy="69484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44"/>
          <w:szCs w:val="44"/>
          <w:u w:val="single"/>
        </w:rPr>
      </w:pPr>
      <w:r w:rsidDel="00000000" w:rsidR="00000000" w:rsidRPr="00000000">
        <w:rPr>
          <w:b w:val="1"/>
          <w:sz w:val="44"/>
          <w:szCs w:val="44"/>
          <w:u w:val="single"/>
        </w:rPr>
        <w:drawing>
          <wp:inline distB="114300" distT="114300" distL="114300" distR="114300">
            <wp:extent cx="5638800" cy="5062538"/>
            <wp:effectExtent b="0" l="0" r="0" t="0"/>
            <wp:docPr id="1" name="image1.png"/>
            <a:graphic>
              <a:graphicData uri="http://schemas.openxmlformats.org/drawingml/2006/picture">
                <pic:pic>
                  <pic:nvPicPr>
                    <pic:cNvPr id="0" name="image1.png"/>
                    <pic:cNvPicPr preferRelativeResize="0"/>
                  </pic:nvPicPr>
                  <pic:blipFill>
                    <a:blip r:embed="rId9"/>
                    <a:srcRect b="32478" l="32051" r="33493" t="30484"/>
                    <a:stretch>
                      <a:fillRect/>
                    </a:stretch>
                  </pic:blipFill>
                  <pic:spPr>
                    <a:xfrm>
                      <a:off x="0" y="0"/>
                      <a:ext cx="5638800"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44"/>
          <w:szCs w:val="44"/>
          <w:u w:val="single"/>
        </w:rPr>
      </w:pPr>
      <w:r w:rsidDel="00000000" w:rsidR="00000000" w:rsidRPr="00000000">
        <w:rPr>
          <w:rtl w:val="0"/>
        </w:rPr>
      </w:r>
    </w:p>
    <w:p w:rsidR="00000000" w:rsidDel="00000000" w:rsidP="00000000" w:rsidRDefault="00000000" w:rsidRPr="00000000" w14:paraId="0000001D">
      <w:pPr>
        <w:rPr>
          <w:b w:val="1"/>
          <w:sz w:val="44"/>
          <w:szCs w:val="44"/>
          <w:u w:val="single"/>
        </w:rPr>
      </w:pPr>
      <w:r w:rsidDel="00000000" w:rsidR="00000000" w:rsidRPr="00000000">
        <w:rPr>
          <w:rtl w:val="0"/>
        </w:rPr>
      </w:r>
    </w:p>
    <w:p w:rsidR="00000000" w:rsidDel="00000000" w:rsidP="00000000" w:rsidRDefault="00000000" w:rsidRPr="00000000" w14:paraId="0000001E">
      <w:pPr>
        <w:rPr>
          <w:b w:val="1"/>
          <w:sz w:val="44"/>
          <w:szCs w:val="44"/>
          <w:u w:val="single"/>
        </w:rPr>
      </w:pPr>
      <w:r w:rsidDel="00000000" w:rsidR="00000000" w:rsidRPr="00000000">
        <w:rPr>
          <w:rtl w:val="0"/>
        </w:rPr>
      </w:r>
    </w:p>
    <w:p w:rsidR="00000000" w:rsidDel="00000000" w:rsidP="00000000" w:rsidRDefault="00000000" w:rsidRPr="00000000" w14:paraId="0000001F">
      <w:pPr>
        <w:rPr>
          <w:b w:val="1"/>
          <w:sz w:val="44"/>
          <w:szCs w:val="44"/>
          <w:u w:val="single"/>
        </w:rPr>
      </w:pPr>
      <w:r w:rsidDel="00000000" w:rsidR="00000000" w:rsidRPr="00000000">
        <w:rPr>
          <w:rtl w:val="0"/>
        </w:rPr>
      </w:r>
    </w:p>
    <w:p w:rsidR="00000000" w:rsidDel="00000000" w:rsidP="00000000" w:rsidRDefault="00000000" w:rsidRPr="00000000" w14:paraId="00000020">
      <w:pPr>
        <w:rPr>
          <w:b w:val="1"/>
          <w:sz w:val="44"/>
          <w:szCs w:val="44"/>
          <w:u w:val="single"/>
        </w:rPr>
      </w:pPr>
      <w:r w:rsidDel="00000000" w:rsidR="00000000" w:rsidRPr="00000000">
        <w:rPr>
          <w:b w:val="1"/>
          <w:sz w:val="44"/>
          <w:szCs w:val="44"/>
          <w:u w:val="single"/>
        </w:rPr>
        <w:drawing>
          <wp:inline distB="114300" distT="114300" distL="114300" distR="114300">
            <wp:extent cx="6150718" cy="425291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50718"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44"/>
          <w:szCs w:val="44"/>
          <w:u w:val="single"/>
        </w:rPr>
      </w:pPr>
      <w:r w:rsidDel="00000000" w:rsidR="00000000" w:rsidRPr="00000000">
        <w:rPr>
          <w:rtl w:val="0"/>
        </w:rPr>
      </w:r>
    </w:p>
    <w:p w:rsidR="00000000" w:rsidDel="00000000" w:rsidP="00000000" w:rsidRDefault="00000000" w:rsidRPr="00000000" w14:paraId="00000022">
      <w:pPr>
        <w:rPr>
          <w:b w:val="1"/>
          <w:sz w:val="44"/>
          <w:szCs w:val="44"/>
          <w:u w:val="single"/>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In the plot between number of elements in feature sets vs training error, the training error decreases with increasing number of feature sets.</w:t>
      </w:r>
    </w:p>
    <w:p w:rsidR="00000000" w:rsidDel="00000000" w:rsidP="00000000" w:rsidRDefault="00000000" w:rsidRPr="00000000" w14:paraId="00000024">
      <w:pPr>
        <w:rPr>
          <w:b w:val="1"/>
          <w:sz w:val="44"/>
          <w:szCs w:val="44"/>
          <w:u w:val="single"/>
        </w:rPr>
      </w:pPr>
      <w:r w:rsidDel="00000000" w:rsidR="00000000" w:rsidRPr="00000000">
        <w:rPr>
          <w:rtl w:val="0"/>
        </w:rPr>
      </w:r>
    </w:p>
    <w:p w:rsidR="00000000" w:rsidDel="00000000" w:rsidP="00000000" w:rsidRDefault="00000000" w:rsidRPr="00000000" w14:paraId="00000025">
      <w:pPr>
        <w:rPr>
          <w:b w:val="1"/>
          <w:sz w:val="44"/>
          <w:szCs w:val="44"/>
          <w:u w:val="single"/>
        </w:rPr>
      </w:pPr>
      <w:r w:rsidDel="00000000" w:rsidR="00000000" w:rsidRPr="00000000">
        <w:rPr>
          <w:rtl w:val="0"/>
        </w:rPr>
      </w:r>
    </w:p>
    <w:p w:rsidR="00000000" w:rsidDel="00000000" w:rsidP="00000000" w:rsidRDefault="00000000" w:rsidRPr="00000000" w14:paraId="00000026">
      <w:pPr>
        <w:rPr>
          <w:b w:val="1"/>
          <w:sz w:val="44"/>
          <w:szCs w:val="44"/>
          <w:u w:val="single"/>
        </w:rPr>
      </w:pPr>
      <w:r w:rsidDel="00000000" w:rsidR="00000000" w:rsidRPr="00000000">
        <w:rPr>
          <w:b w:val="1"/>
          <w:sz w:val="44"/>
          <w:szCs w:val="44"/>
          <w:u w:val="single"/>
        </w:rPr>
        <w:drawing>
          <wp:inline distB="114300" distT="114300" distL="114300" distR="114300">
            <wp:extent cx="6015038" cy="409815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15038" cy="40981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44"/>
          <w:szCs w:val="44"/>
          <w:u w:val="single"/>
        </w:rPr>
      </w:pPr>
      <w:r w:rsidDel="00000000" w:rsidR="00000000" w:rsidRPr="00000000">
        <w:rPr>
          <w:rtl w:val="0"/>
        </w:rPr>
      </w:r>
    </w:p>
    <w:p w:rsidR="00000000" w:rsidDel="00000000" w:rsidP="00000000" w:rsidRDefault="00000000" w:rsidRPr="00000000" w14:paraId="00000028">
      <w:pPr>
        <w:rPr>
          <w:b w:val="1"/>
          <w:sz w:val="44"/>
          <w:szCs w:val="44"/>
          <w:u w:val="single"/>
        </w:rPr>
      </w:pPr>
      <w:r w:rsidDel="00000000" w:rsidR="00000000" w:rsidRPr="00000000">
        <w:rPr>
          <w:rtl w:val="0"/>
        </w:rPr>
      </w:r>
    </w:p>
    <w:p w:rsidR="00000000" w:rsidDel="00000000" w:rsidP="00000000" w:rsidRDefault="00000000" w:rsidRPr="00000000" w14:paraId="00000029">
      <w:pPr>
        <w:rPr>
          <w:b w:val="1"/>
          <w:sz w:val="44"/>
          <w:szCs w:val="44"/>
          <w:u w:val="single"/>
        </w:rPr>
      </w:pPr>
      <w:r w:rsidDel="00000000" w:rsidR="00000000" w:rsidRPr="00000000">
        <w:rPr>
          <w:rtl w:val="0"/>
        </w:rPr>
      </w:r>
    </w:p>
    <w:p w:rsidR="00000000" w:rsidDel="00000000" w:rsidP="00000000" w:rsidRDefault="00000000" w:rsidRPr="00000000" w14:paraId="0000002A">
      <w:pPr>
        <w:rPr>
          <w:b w:val="1"/>
          <w:sz w:val="44"/>
          <w:szCs w:val="44"/>
          <w:u w:val="single"/>
        </w:rPr>
      </w:pPr>
      <w:r w:rsidDel="00000000" w:rsidR="00000000" w:rsidRPr="00000000">
        <w:rPr>
          <w:b w:val="1"/>
          <w:sz w:val="30"/>
          <w:szCs w:val="30"/>
          <w:rtl w:val="0"/>
        </w:rPr>
        <w:t xml:space="preserve">In the plot between number of elements in feature sets vs testing error, the testing error decreases with increasing number of feature sets.</w:t>
      </w:r>
      <w:r w:rsidDel="00000000" w:rsidR="00000000" w:rsidRPr="00000000">
        <w:rPr>
          <w:rtl w:val="0"/>
        </w:rPr>
      </w:r>
    </w:p>
    <w:p w:rsidR="00000000" w:rsidDel="00000000" w:rsidP="00000000" w:rsidRDefault="00000000" w:rsidRPr="00000000" w14:paraId="0000002B">
      <w:pPr>
        <w:rPr>
          <w:b w:val="1"/>
          <w:sz w:val="44"/>
          <w:szCs w:val="44"/>
          <w:u w:val="single"/>
        </w:rPr>
      </w:pPr>
      <w:r w:rsidDel="00000000" w:rsidR="00000000" w:rsidRPr="00000000">
        <w:rPr>
          <w:rtl w:val="0"/>
        </w:rPr>
      </w:r>
    </w:p>
    <w:p w:rsidR="00000000" w:rsidDel="00000000" w:rsidP="00000000" w:rsidRDefault="00000000" w:rsidRPr="00000000" w14:paraId="0000002C">
      <w:pPr>
        <w:rPr>
          <w:b w:val="1"/>
          <w:sz w:val="44"/>
          <w:szCs w:val="44"/>
          <w:u w:val="single"/>
        </w:rPr>
      </w:pPr>
      <w:r w:rsidDel="00000000" w:rsidR="00000000" w:rsidRPr="00000000">
        <w:rPr>
          <w:b w:val="1"/>
          <w:sz w:val="44"/>
          <w:szCs w:val="44"/>
          <w:u w:val="single"/>
        </w:rPr>
        <w:drawing>
          <wp:inline distB="114300" distT="114300" distL="114300" distR="114300">
            <wp:extent cx="6537960" cy="361473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3796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44"/>
          <w:szCs w:val="44"/>
          <w:u w:val="single"/>
        </w:rPr>
      </w:pPr>
      <w:r w:rsidDel="00000000" w:rsidR="00000000" w:rsidRPr="00000000">
        <w:rPr>
          <w:rtl w:val="0"/>
        </w:rPr>
      </w:r>
    </w:p>
    <w:p w:rsidR="00000000" w:rsidDel="00000000" w:rsidP="00000000" w:rsidRDefault="00000000" w:rsidRPr="00000000" w14:paraId="0000002E">
      <w:pPr>
        <w:rPr>
          <w:b w:val="1"/>
          <w:sz w:val="44"/>
          <w:szCs w:val="44"/>
          <w:u w:val="single"/>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In the plot between number of elements in feature sets vs percentage of variance explained, the percentage of variance explained increases with increasing number of feature sets.</w:t>
      </w:r>
    </w:p>
    <w:p w:rsidR="00000000" w:rsidDel="00000000" w:rsidP="00000000" w:rsidRDefault="00000000" w:rsidRPr="00000000" w14:paraId="00000030">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