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A1A6" w14:textId="77777777" w:rsidR="00655A18" w:rsidRPr="00655A18" w:rsidRDefault="00655A18" w:rsidP="00655A18">
      <w:pPr>
        <w:rPr>
          <w:rFonts w:ascii="Times New Roman" w:hAnsi="Times New Roman" w:cs="Times New Roman"/>
          <w:b/>
          <w:bCs/>
          <w:sz w:val="28"/>
          <w:szCs w:val="28"/>
        </w:rPr>
      </w:pPr>
      <w:r w:rsidRPr="00655A18">
        <w:rPr>
          <w:rFonts w:ascii="Times New Roman" w:hAnsi="Times New Roman" w:cs="Times New Roman"/>
          <w:b/>
          <w:bCs/>
          <w:sz w:val="28"/>
          <w:szCs w:val="28"/>
        </w:rPr>
        <w:t>Conditions Générales d'Utilisation du site Mini Coiffure et Beauté</w:t>
      </w:r>
    </w:p>
    <w:p w14:paraId="13D326F6"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 Présentation du site</w:t>
      </w:r>
    </w:p>
    <w:p w14:paraId="268A740D" w14:textId="63A9238A"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internet www.mini-coiffure-beaute.com (ci-après "</w:t>
      </w:r>
      <w:r w:rsidR="00A017AC" w:rsidRPr="00E5344A">
        <w:rPr>
          <w:rFonts w:ascii="Times New Roman" w:hAnsi="Times New Roman" w:cs="Times New Roman"/>
          <w:sz w:val="24"/>
          <w:szCs w:val="24"/>
        </w:rPr>
        <w:t xml:space="preserve"> </w:t>
      </w:r>
      <w:r w:rsidR="00A017AC" w:rsidRPr="00655A18">
        <w:rPr>
          <w:rFonts w:ascii="Times New Roman" w:hAnsi="Times New Roman" w:cs="Times New Roman"/>
          <w:sz w:val="24"/>
          <w:szCs w:val="24"/>
        </w:rPr>
        <w:t xml:space="preserve">www.mini-coiffure-beaute.com </w:t>
      </w:r>
      <w:r w:rsidRPr="00655A18">
        <w:rPr>
          <w:rFonts w:ascii="Times New Roman" w:hAnsi="Times New Roman" w:cs="Times New Roman"/>
          <w:sz w:val="24"/>
          <w:szCs w:val="24"/>
        </w:rPr>
        <w:t>") est édité par Mini Coiffure et Beauté (ci-après "nous", "notre" ou "le Salon"), un salon de coiffure et de beauté. L'accès et l'utilisation du Site sont soumis aux présentes Conditions Générales d'Utilisation (CGU), que vous acceptez sans réserve en naviguant sur notre Site.</w:t>
      </w:r>
    </w:p>
    <w:p w14:paraId="2892D18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2. Objet</w:t>
      </w:r>
    </w:p>
    <w:p w14:paraId="237D8B87"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présentes CGU ont pour objet de définir les conditions dans lesquelles vous, en tant qu’utilisateur (ci-après "l'Utilisateur" ou "vous"), pouvez accéder et utiliser le Site ainsi que ses services.</w:t>
      </w:r>
    </w:p>
    <w:p w14:paraId="225E7F34"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3. Accès au Site</w:t>
      </w:r>
    </w:p>
    <w:p w14:paraId="1E42BA78"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L’accès au Site est libre et gratuit, sous réserve de respecter les présentes CGU. L'Utilisateur doit disposer de l'équipement nécessaire pour accéder à Internet et de la configuration adéquate pour naviguer sur le Site.</w:t>
      </w:r>
    </w:p>
    <w:p w14:paraId="00F8598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4. Services proposés</w:t>
      </w:r>
    </w:p>
    <w:p w14:paraId="528E370D"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propose des informations sur nos services de coiffure et de beauté, ainsi que la possibilité de réserver des rendez-vous en ligne pour des prestations au sein de notre salon.</w:t>
      </w:r>
    </w:p>
    <w:p w14:paraId="34E2C65D"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services du Site incluent, sans s'y limiter :</w:t>
      </w:r>
    </w:p>
    <w:p w14:paraId="7AE0BE84"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Prise de rendez-vous en ligne</w:t>
      </w:r>
    </w:p>
    <w:p w14:paraId="1AF9BAE7"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Consultation des prestations proposées</w:t>
      </w:r>
    </w:p>
    <w:p w14:paraId="7983E796"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Informations sur nos tarifs et promotions</w:t>
      </w:r>
    </w:p>
    <w:p w14:paraId="5458641F"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Contenus informatifs sur les soins capillaires et beauté</w:t>
      </w:r>
    </w:p>
    <w:p w14:paraId="5E05D233"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nous réservons le droit de modifier, suspendre ou arrêter un service à tout moment, sans préavis.</w:t>
      </w:r>
    </w:p>
    <w:p w14:paraId="205DDFAC"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5. Responsabilités de l'Utilisateur</w:t>
      </w:r>
    </w:p>
    <w:p w14:paraId="4C5A879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L'Utilisateur s'engage à utiliser le Site de manière conforme aux lois en vigueur et aux présentes CGU. Il est interdit :</w:t>
      </w:r>
    </w:p>
    <w:p w14:paraId="4810E8AD"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De diffuser des contenus illégaux, diffamatoires, injurieux, ou offensants.</w:t>
      </w:r>
    </w:p>
    <w:p w14:paraId="4BBB047F"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D’interférer avec le bon fonctionnement du Site ou de tenter d’y accéder de manière non autorisée.</w:t>
      </w:r>
    </w:p>
    <w:p w14:paraId="60A85932"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De tenter de manipuler les systèmes de sécurité du Site.</w:t>
      </w:r>
    </w:p>
    <w:p w14:paraId="3572C3E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6. Réservation en ligne</w:t>
      </w:r>
    </w:p>
    <w:p w14:paraId="0ED36977"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 xml:space="preserve">Le Site offre la possibilité de réserver des prestations de coiffure et de beauté en ligne. Lors de la prise de rendez-vous, l'Utilisateur doit fournir des informations précises et à jour concernant son </w:t>
      </w:r>
      <w:r w:rsidRPr="00655A18">
        <w:rPr>
          <w:rFonts w:ascii="Times New Roman" w:hAnsi="Times New Roman" w:cs="Times New Roman"/>
          <w:sz w:val="24"/>
          <w:szCs w:val="24"/>
        </w:rPr>
        <w:lastRenderedPageBreak/>
        <w:t>identité et ses coordonnées. Il est de la responsabilité de l'Utilisateur de vérifier la date et l'heure de son rendez-vous avant de le confirmer.</w:t>
      </w:r>
    </w:p>
    <w:p w14:paraId="5F81B233"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7. Propriété intellectuelle</w:t>
      </w:r>
    </w:p>
    <w:p w14:paraId="0D9E42A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Tous les éléments du Site (textes, images, logos, etc.) sont la propriété exclusive de Mini Coiffure et Beauté ou de ses partenaires et sont protégés par les lois sur la propriété intellectuelle. Toute reproduction ou représentation, totale ou partielle, de ces éléments, sans autorisation préalable, est interdite.</w:t>
      </w:r>
    </w:p>
    <w:p w14:paraId="0B70626E"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8. Données personnelles</w:t>
      </w:r>
    </w:p>
    <w:p w14:paraId="717CD44C"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Pour toute collecte de données personnelles sur le Site, nous nous engageons à respecter la politique de confidentialité [lien vers la politique de confidentialité] qui décrit de manière détaillée les données collectées, leur utilisation, ainsi que vos droits à ce sujet.</w:t>
      </w:r>
    </w:p>
    <w:p w14:paraId="5CE96C9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9. Cookies</w:t>
      </w:r>
    </w:p>
    <w:p w14:paraId="01F8600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utilise des cookies pour améliorer votre expérience utilisateur. En naviguant sur le Site, vous acceptez l’utilisation de ces cookies conformément à notre politique de cookies [lien vers la politique de cookies].</w:t>
      </w:r>
    </w:p>
    <w:p w14:paraId="3088F81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10. Responsabilité</w:t>
      </w:r>
    </w:p>
    <w:p w14:paraId="11A1398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mettons tout en œuvre pour assurer le bon fonctionnement du Site. Toutefois, nous ne saurions être tenus responsables des interruptions, erreurs techniques ou de toute difficulté d’accès au Site, notamment en cas de problème technique sur votre matériel informatique ou votre connexion à Internet.</w:t>
      </w:r>
    </w:p>
    <w:p w14:paraId="7128FE54"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11. Liens externes</w:t>
      </w:r>
    </w:p>
    <w:p w14:paraId="4CB1DA3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peut contenir des liens vers des sites tiers. Nous ne pouvons être tenus responsables du contenu de ces sites ou des éventuels dommages qui pourraient en découler. L’accès à ces sites externes se fait sous votre propre responsabilité.</w:t>
      </w:r>
    </w:p>
    <w:p w14:paraId="5E0E74E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12. Modification des CGU</w:t>
      </w:r>
    </w:p>
    <w:p w14:paraId="6BA8CAB1"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nous réservons le droit de modifier ou d'actualiser les présentes CGU à tout moment. Toute modification sera publiée sur cette page avec la mention de la dernière mise à jour. En cas de modification substantielle, nous vous en informerons par e-mail ou sur notre Site.</w:t>
      </w:r>
    </w:p>
    <w:p w14:paraId="4574C84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13. Durée</w:t>
      </w:r>
    </w:p>
    <w:p w14:paraId="2C34663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présentes CGU s'appliquent pendant toute la durée de l'utilisation du Site par l'Utilisateur. En cas de violation de ces conditions, nous nous réservons le droit de suspendre ou de supprimer l'accès de l'Utilisateur au Site.</w:t>
      </w:r>
    </w:p>
    <w:p w14:paraId="71425A0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14. Loi applicable et juridiction compétente</w:t>
      </w:r>
    </w:p>
    <w:p w14:paraId="198540D3" w14:textId="2548D3A8"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 xml:space="preserve">Les présentes CGU sont régies par le droit français. En cas de litige relatif à l’interprétation ou l’exécution des présentes CGU, les tribunaux compétents seront ceux du ressort de </w:t>
      </w:r>
      <w:r w:rsidR="00A017AC" w:rsidRPr="00E5344A">
        <w:rPr>
          <w:rFonts w:ascii="Times New Roman" w:hAnsi="Times New Roman" w:cs="Times New Roman"/>
          <w:sz w:val="24"/>
          <w:szCs w:val="24"/>
        </w:rPr>
        <w:t>Strasbourg</w:t>
      </w:r>
    </w:p>
    <w:p w14:paraId="281496A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15. Contact</w:t>
      </w:r>
    </w:p>
    <w:p w14:paraId="38E345E7" w14:textId="7AA618D9"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lastRenderedPageBreak/>
        <w:t xml:space="preserve">Pour toute question relative aux présentes CGU ou pour toute réclamation, vous pouvez nous contacter par e-mail à l'adresse suivante : </w:t>
      </w:r>
      <w:r w:rsidRPr="00E5344A">
        <w:rPr>
          <w:rFonts w:ascii="Times New Roman" w:hAnsi="Times New Roman" w:cs="Times New Roman"/>
          <w:sz w:val="24"/>
          <w:szCs w:val="24"/>
        </w:rPr>
        <w:t>contact@mimicoiffure.fr</w:t>
      </w:r>
      <w:r w:rsidRPr="00E5344A">
        <w:rPr>
          <w:rFonts w:ascii="Times New Roman" w:hAnsi="Times New Roman" w:cs="Times New Roman"/>
          <w:sz w:val="24"/>
          <w:szCs w:val="24"/>
        </w:rPr>
        <w:t xml:space="preserve"> </w:t>
      </w:r>
      <w:r w:rsidRPr="00655A18">
        <w:rPr>
          <w:rFonts w:ascii="Times New Roman" w:hAnsi="Times New Roman" w:cs="Times New Roman"/>
          <w:sz w:val="24"/>
          <w:szCs w:val="24"/>
        </w:rPr>
        <w:t xml:space="preserve">ou par téléphone au : </w:t>
      </w:r>
      <w:r w:rsidRPr="00E5344A">
        <w:rPr>
          <w:rFonts w:ascii="Times New Roman" w:hAnsi="Times New Roman" w:cs="Times New Roman"/>
          <w:sz w:val="24"/>
          <w:szCs w:val="24"/>
        </w:rPr>
        <w:t>06 12 34 56 78</w:t>
      </w:r>
      <w:r w:rsidRPr="00E5344A">
        <w:rPr>
          <w:rFonts w:ascii="Times New Roman" w:hAnsi="Times New Roman" w:cs="Times New Roman"/>
          <w:sz w:val="24"/>
          <w:szCs w:val="24"/>
        </w:rPr>
        <w:t>.</w:t>
      </w:r>
    </w:p>
    <w:p w14:paraId="7CBBFAA0" w14:textId="5DEDE047" w:rsidR="0097535B" w:rsidRPr="00E5344A" w:rsidRDefault="0097535B" w:rsidP="00655A18">
      <w:pPr>
        <w:rPr>
          <w:sz w:val="24"/>
          <w:szCs w:val="24"/>
        </w:rPr>
      </w:pPr>
    </w:p>
    <w:sectPr w:rsidR="0097535B" w:rsidRPr="00E5344A" w:rsidSect="00DC09C6">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4666"/>
    <w:multiLevelType w:val="multilevel"/>
    <w:tmpl w:val="FB2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75F3"/>
    <w:multiLevelType w:val="multilevel"/>
    <w:tmpl w:val="97C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14B4"/>
    <w:multiLevelType w:val="multilevel"/>
    <w:tmpl w:val="054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412D9"/>
    <w:multiLevelType w:val="multilevel"/>
    <w:tmpl w:val="91C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37FE"/>
    <w:multiLevelType w:val="multilevel"/>
    <w:tmpl w:val="9C6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3BE9"/>
    <w:multiLevelType w:val="multilevel"/>
    <w:tmpl w:val="201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836C7"/>
    <w:multiLevelType w:val="multilevel"/>
    <w:tmpl w:val="746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42F14"/>
    <w:multiLevelType w:val="hybridMultilevel"/>
    <w:tmpl w:val="3522E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8D50DB"/>
    <w:multiLevelType w:val="multilevel"/>
    <w:tmpl w:val="664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21DA1"/>
    <w:multiLevelType w:val="multilevel"/>
    <w:tmpl w:val="A61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5130">
    <w:abstractNumId w:val="7"/>
  </w:num>
  <w:num w:numId="2" w16cid:durableId="1674146139">
    <w:abstractNumId w:val="1"/>
  </w:num>
  <w:num w:numId="3" w16cid:durableId="1424260768">
    <w:abstractNumId w:val="9"/>
  </w:num>
  <w:num w:numId="4" w16cid:durableId="2029022311">
    <w:abstractNumId w:val="0"/>
  </w:num>
  <w:num w:numId="5" w16cid:durableId="967049569">
    <w:abstractNumId w:val="8"/>
  </w:num>
  <w:num w:numId="6" w16cid:durableId="1283850493">
    <w:abstractNumId w:val="4"/>
  </w:num>
  <w:num w:numId="7" w16cid:durableId="1384597672">
    <w:abstractNumId w:val="5"/>
  </w:num>
  <w:num w:numId="8" w16cid:durableId="79912683">
    <w:abstractNumId w:val="3"/>
  </w:num>
  <w:num w:numId="9" w16cid:durableId="1747606494">
    <w:abstractNumId w:val="2"/>
  </w:num>
  <w:num w:numId="10" w16cid:durableId="1137449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6"/>
    <w:rsid w:val="000D30B7"/>
    <w:rsid w:val="00124403"/>
    <w:rsid w:val="00141D70"/>
    <w:rsid w:val="0029283F"/>
    <w:rsid w:val="002E2A44"/>
    <w:rsid w:val="00362043"/>
    <w:rsid w:val="00384B99"/>
    <w:rsid w:val="00453EC5"/>
    <w:rsid w:val="00541185"/>
    <w:rsid w:val="005C37D0"/>
    <w:rsid w:val="00655A18"/>
    <w:rsid w:val="0074156C"/>
    <w:rsid w:val="007E6BCD"/>
    <w:rsid w:val="00877161"/>
    <w:rsid w:val="00927D9E"/>
    <w:rsid w:val="0097535B"/>
    <w:rsid w:val="00987022"/>
    <w:rsid w:val="00A017AC"/>
    <w:rsid w:val="00A05F0F"/>
    <w:rsid w:val="00A92857"/>
    <w:rsid w:val="00AA628B"/>
    <w:rsid w:val="00B211CC"/>
    <w:rsid w:val="00BA3DC2"/>
    <w:rsid w:val="00CA58E8"/>
    <w:rsid w:val="00CD3688"/>
    <w:rsid w:val="00DA3DD1"/>
    <w:rsid w:val="00DC09C6"/>
    <w:rsid w:val="00DE1504"/>
    <w:rsid w:val="00DF511E"/>
    <w:rsid w:val="00E0658E"/>
    <w:rsid w:val="00E5344A"/>
    <w:rsid w:val="00E846E3"/>
    <w:rsid w:val="00EC2074"/>
    <w:rsid w:val="00F33D83"/>
    <w:rsid w:val="00F85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2C37"/>
  <w15:chartTrackingRefBased/>
  <w15:docId w15:val="{142A37C3-533B-4671-B38C-19C9878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3928">
      <w:bodyDiv w:val="1"/>
      <w:marLeft w:val="0"/>
      <w:marRight w:val="0"/>
      <w:marTop w:val="0"/>
      <w:marBottom w:val="0"/>
      <w:divBdr>
        <w:top w:val="none" w:sz="0" w:space="0" w:color="auto"/>
        <w:left w:val="none" w:sz="0" w:space="0" w:color="auto"/>
        <w:bottom w:val="none" w:sz="0" w:space="0" w:color="auto"/>
        <w:right w:val="none" w:sz="0" w:space="0" w:color="auto"/>
      </w:divBdr>
    </w:div>
    <w:div w:id="943340567">
      <w:bodyDiv w:val="1"/>
      <w:marLeft w:val="0"/>
      <w:marRight w:val="0"/>
      <w:marTop w:val="0"/>
      <w:marBottom w:val="0"/>
      <w:divBdr>
        <w:top w:val="none" w:sz="0" w:space="0" w:color="auto"/>
        <w:left w:val="none" w:sz="0" w:space="0" w:color="auto"/>
        <w:bottom w:val="none" w:sz="0" w:space="0" w:color="auto"/>
        <w:right w:val="none" w:sz="0" w:space="0" w:color="auto"/>
      </w:divBdr>
    </w:div>
    <w:div w:id="1090349164">
      <w:bodyDiv w:val="1"/>
      <w:marLeft w:val="0"/>
      <w:marRight w:val="0"/>
      <w:marTop w:val="0"/>
      <w:marBottom w:val="0"/>
      <w:divBdr>
        <w:top w:val="none" w:sz="0" w:space="0" w:color="auto"/>
        <w:left w:val="none" w:sz="0" w:space="0" w:color="auto"/>
        <w:bottom w:val="none" w:sz="0" w:space="0" w:color="auto"/>
        <w:right w:val="none" w:sz="0" w:space="0" w:color="auto"/>
      </w:divBdr>
    </w:div>
    <w:div w:id="1357923472">
      <w:bodyDiv w:val="1"/>
      <w:marLeft w:val="0"/>
      <w:marRight w:val="0"/>
      <w:marTop w:val="0"/>
      <w:marBottom w:val="0"/>
      <w:divBdr>
        <w:top w:val="none" w:sz="0" w:space="0" w:color="auto"/>
        <w:left w:val="none" w:sz="0" w:space="0" w:color="auto"/>
        <w:bottom w:val="none" w:sz="0" w:space="0" w:color="auto"/>
        <w:right w:val="none" w:sz="0" w:space="0" w:color="auto"/>
      </w:divBdr>
    </w:div>
    <w:div w:id="1369572469">
      <w:bodyDiv w:val="1"/>
      <w:marLeft w:val="0"/>
      <w:marRight w:val="0"/>
      <w:marTop w:val="0"/>
      <w:marBottom w:val="0"/>
      <w:divBdr>
        <w:top w:val="none" w:sz="0" w:space="0" w:color="auto"/>
        <w:left w:val="none" w:sz="0" w:space="0" w:color="auto"/>
        <w:bottom w:val="none" w:sz="0" w:space="0" w:color="auto"/>
        <w:right w:val="none" w:sz="0" w:space="0" w:color="auto"/>
      </w:divBdr>
    </w:div>
    <w:div w:id="2071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DIALLO</dc:creator>
  <cp:keywords/>
  <dc:description/>
  <cp:lastModifiedBy>Mohamed DIALLO</cp:lastModifiedBy>
  <cp:revision>2</cp:revision>
  <cp:lastPrinted>2024-12-12T09:37:00Z</cp:lastPrinted>
  <dcterms:created xsi:type="dcterms:W3CDTF">2024-12-12T09:39:00Z</dcterms:created>
  <dcterms:modified xsi:type="dcterms:W3CDTF">2024-12-12T09:39:00Z</dcterms:modified>
</cp:coreProperties>
</file>