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1F6A" w:rsidRPr="00F360D1" w:rsidRDefault="005C12C6" w:rsidP="00371787">
      <w:pPr>
        <w:rPr>
          <w:rFonts w:asciiTheme="majorBidi" w:hAnsiTheme="majorBidi"/>
          <w:rtl/>
        </w:rPr>
      </w:pPr>
      <w:bookmarkStart w:id="0" w:name="_GoBack"/>
      <w:r w:rsidRPr="00F360D1">
        <w:rPr>
          <w:rFonts w:asciiTheme="majorBidi" w:hAnsiTheme="majorBidi"/>
          <w:b/>
          <w:bCs/>
          <w:rtl/>
        </w:rPr>
        <w:t>بررسی مقاله</w:t>
      </w:r>
      <w:r w:rsidRPr="00F360D1">
        <w:rPr>
          <w:rFonts w:asciiTheme="majorBidi" w:hAnsiTheme="majorBidi"/>
          <w:rtl/>
        </w:rPr>
        <w:t xml:space="preserve"> </w:t>
      </w:r>
      <w:bookmarkStart w:id="1" w:name="OLE_LINK1"/>
      <w:bookmarkStart w:id="2" w:name="OLE_LINK2"/>
      <w:r w:rsidRPr="00F360D1">
        <w:rPr>
          <w:rFonts w:asciiTheme="majorBidi" w:hAnsiTheme="majorBidi"/>
        </w:rPr>
        <w:t>Transfer learning for cross-company software defect prediction</w:t>
      </w:r>
      <w:bookmarkEnd w:id="1"/>
      <w:bookmarkEnd w:id="2"/>
    </w:p>
    <w:p w:rsidR="005C12C6" w:rsidRPr="00F360D1" w:rsidRDefault="005C12C6" w:rsidP="00371787">
      <w:pPr>
        <w:rPr>
          <w:rFonts w:asciiTheme="majorBidi" w:hAnsiTheme="majorBidi"/>
          <w:rtl/>
        </w:rPr>
      </w:pPr>
    </w:p>
    <w:p w:rsidR="000B5122" w:rsidRPr="00F360D1" w:rsidRDefault="009B5E3D" w:rsidP="00F4329A">
      <w:pPr>
        <w:rPr>
          <w:rFonts w:asciiTheme="majorBidi" w:hAnsiTheme="majorBidi"/>
          <w:rtl/>
        </w:rPr>
      </w:pPr>
      <w:r w:rsidRPr="00F360D1">
        <w:rPr>
          <w:rFonts w:asciiTheme="majorBidi" w:hAnsiTheme="majorBidi"/>
          <w:rtl/>
        </w:rPr>
        <w:t>در این مقاله</w:t>
      </w:r>
      <w:r w:rsidR="006A336B" w:rsidRPr="00F360D1">
        <w:rPr>
          <w:rFonts w:asciiTheme="majorBidi" w:hAnsiTheme="majorBidi"/>
          <w:rtl/>
        </w:rPr>
        <w:fldChar w:fldCharType="begin" w:fldLock="1"/>
      </w:r>
      <w:r w:rsidR="006A336B" w:rsidRPr="00F360D1">
        <w:rPr>
          <w:rFonts w:asciiTheme="majorBidi" w:hAnsiTheme="majorBidi"/>
        </w:rPr>
        <w:instrText>ADDIN CSL_CITATION {"citationItems":[{"id":"ITEM-1","itemData":{"DOI":"10.1016/j.infsof.2011.09.007","ISBN":"2012061613","ISSN":"09505849","abstract":"Context: Software defect prediction studies usually built models using within-company data, but very few focused on the prediction models trained with cross-company data. It is difficult to employ these models which are built on the within-company data in practice, because of the lack of these local data repositories. Recently, transfer learning has attracted more and more attention for building classifier in target domain using the data from related source domain. It is very useful in cases when distributions of training and test instances differ, but is it appropriate for cross-company software defect prediction? Objective: In this paper, we consider the cross-company defect prediction scenario where source and target data are drawn from different companies. In order to harness cross company data, we try to exploit the transfer learning method to build faster and highly effective prediction model. Method: Unlike the prior works selecting training data which are similar from the test data, we proposed a novel algorithm called Transfer Naive Bayes (TNB), by using the information of all the proper features in training data. Our solution estimates the distribution of the test data, and transfers cross-company data information into the weights of the training data. On these weighted data, the defect prediction model is built. Results: This article presents a theoretical analysis for the comparative methods, and shows the experiment results on the data sets from different organizations. It indicates that TNB is more accurate in terms of AUC (The area under the receiver operating characteristic curve), within less runtime than the state of the art methods. Conclusion: It is concluded that when there are too few local training data to train good classifiers, the useful knowledge from different-distribution training data on feature level may help. We are optimistic that our transfer learning method can guide optimal resource allocation strategies, which may reduce software testing cost and increase effectiveness of software testing process. © 2011 Elsevier B.V. All rights reserved.","author":[{"dropping-particle":"","family":"Ma","given":"Ying","non-dropping-particle":"","parse-names":false,"suffix":""},{"dropping-particle":"","family":"Luo","given":"Guangchun","non-dropping-particle":"","parse-names":false,"suffix":""},{"dropping-particle":"","family":"Zeng","given":"Xue","non-dropping-particle":"","parse-names":false,"suffix":""},{"dropping-particle":"","family":"Chen","given":"Aiguo","non-dropping-particle":"","parse-names":false,"suffix":""}],"container-title":"Information and Software Technology","id":"ITEM-1","issue":"3","issued":{"date-parts":[["2012"]]},"page":"248-256","publisher":"Elsevier B.V.","title":"Transfer learning for cross-company software defect prediction","type":"article-journal","volume":"54"},"uris":["http://www.mendeley.com/documents/?uuid=0b0c4083-1395-42f2-9aee-87178202ad7a"]}],"mendeley":{"formattedCitation":"(Ma, Luo, Zeng, &amp; Chen, 2012)","plainTextFormattedCitation":"(Ma, Luo, Zeng, &amp; Chen, 2012)","previouslyFormattedCitation":"(Ma, Luo, Zeng, &amp; Chen, 2012)"},"properties":{"noteIndex":0},"schema":"https://github.com/citation-style-language/schema/raw/master/csl-citation.json"}</w:instrText>
      </w:r>
      <w:r w:rsidR="006A336B" w:rsidRPr="00F360D1">
        <w:rPr>
          <w:rFonts w:asciiTheme="majorBidi" w:hAnsiTheme="majorBidi"/>
          <w:rtl/>
        </w:rPr>
        <w:fldChar w:fldCharType="separate"/>
      </w:r>
      <w:r w:rsidR="006A336B" w:rsidRPr="00F360D1">
        <w:rPr>
          <w:rFonts w:asciiTheme="majorBidi" w:hAnsiTheme="majorBidi"/>
          <w:noProof/>
        </w:rPr>
        <w:t>(Ma, Luo, Zeng, &amp; Chen, 2012)</w:t>
      </w:r>
      <w:r w:rsidR="006A336B" w:rsidRPr="00F360D1">
        <w:rPr>
          <w:rFonts w:asciiTheme="majorBidi" w:hAnsiTheme="majorBidi"/>
          <w:rtl/>
        </w:rPr>
        <w:fldChar w:fldCharType="end"/>
      </w:r>
      <w:r w:rsidRPr="00F360D1">
        <w:rPr>
          <w:rFonts w:asciiTheme="majorBidi" w:hAnsiTheme="majorBidi"/>
          <w:rtl/>
        </w:rPr>
        <w:t xml:space="preserve">، </w:t>
      </w:r>
      <w:r w:rsidR="00371787" w:rsidRPr="00F360D1">
        <w:rPr>
          <w:rFonts w:asciiTheme="majorBidi" w:hAnsiTheme="majorBidi"/>
          <w:rtl/>
        </w:rPr>
        <w:t xml:space="preserve">آقای ما و همکاران الگوریتمی جدید به نام </w:t>
      </w:r>
      <w:r w:rsidR="00371787" w:rsidRPr="00F360D1">
        <w:rPr>
          <w:rFonts w:asciiTheme="majorBidi" w:hAnsiTheme="majorBidi"/>
        </w:rPr>
        <w:t>transfer naïve bayes</w:t>
      </w:r>
      <w:r w:rsidR="00EA2572" w:rsidRPr="00F360D1">
        <w:rPr>
          <w:rFonts w:asciiTheme="majorBidi" w:hAnsiTheme="majorBidi"/>
          <w:rtl/>
        </w:rPr>
        <w:t xml:space="preserve"> را</w:t>
      </w:r>
      <w:r w:rsidR="00371787" w:rsidRPr="00F360D1">
        <w:rPr>
          <w:rFonts w:asciiTheme="majorBidi" w:hAnsiTheme="majorBidi"/>
          <w:rtl/>
        </w:rPr>
        <w:t xml:space="preserve"> ارائه </w:t>
      </w:r>
      <w:r w:rsidR="006C639F" w:rsidRPr="00F360D1">
        <w:rPr>
          <w:rFonts w:asciiTheme="majorBidi" w:hAnsiTheme="majorBidi"/>
          <w:rtl/>
        </w:rPr>
        <w:t>کرده‌اند</w:t>
      </w:r>
      <w:r w:rsidRPr="00F360D1">
        <w:rPr>
          <w:rFonts w:asciiTheme="majorBidi" w:hAnsiTheme="majorBidi"/>
          <w:rtl/>
        </w:rPr>
        <w:t xml:space="preserve"> که</w:t>
      </w:r>
      <w:r w:rsidR="006F0818" w:rsidRPr="00F360D1">
        <w:rPr>
          <w:rFonts w:asciiTheme="majorBidi" w:hAnsiTheme="majorBidi"/>
          <w:rtl/>
        </w:rPr>
        <w:t xml:space="preserve"> </w:t>
      </w:r>
      <w:r w:rsidRPr="00F360D1">
        <w:rPr>
          <w:rFonts w:asciiTheme="majorBidi" w:hAnsiTheme="majorBidi"/>
          <w:rtl/>
        </w:rPr>
        <w:t xml:space="preserve">برای </w:t>
      </w:r>
      <w:r w:rsidR="006C639F" w:rsidRPr="00F360D1">
        <w:rPr>
          <w:rFonts w:asciiTheme="majorBidi" w:hAnsiTheme="majorBidi"/>
          <w:rtl/>
        </w:rPr>
        <w:t>پیش‌بینی</w:t>
      </w:r>
      <w:r w:rsidRPr="00F360D1">
        <w:rPr>
          <w:rFonts w:asciiTheme="majorBidi" w:hAnsiTheme="majorBidi"/>
          <w:rtl/>
        </w:rPr>
        <w:t xml:space="preserve"> خطای بین </w:t>
      </w:r>
      <w:r w:rsidR="006C639F" w:rsidRPr="00F360D1">
        <w:rPr>
          <w:rFonts w:asciiTheme="majorBidi" w:hAnsiTheme="majorBidi"/>
          <w:rtl/>
        </w:rPr>
        <w:t>پروژه‌ای</w:t>
      </w:r>
      <w:r w:rsidRPr="00F360D1">
        <w:rPr>
          <w:rStyle w:val="FootnoteReference"/>
          <w:rFonts w:asciiTheme="majorBidi" w:hAnsiTheme="majorBidi"/>
          <w:rtl/>
        </w:rPr>
        <w:footnoteReference w:id="1"/>
      </w:r>
      <w:r w:rsidR="00371787" w:rsidRPr="00F360D1">
        <w:rPr>
          <w:rFonts w:asciiTheme="majorBidi" w:hAnsiTheme="majorBidi"/>
          <w:rtl/>
        </w:rPr>
        <w:t xml:space="preserve"> </w:t>
      </w:r>
      <w:r w:rsidR="006C639F" w:rsidRPr="00F360D1">
        <w:rPr>
          <w:rFonts w:asciiTheme="majorBidi" w:hAnsiTheme="majorBidi"/>
          <w:rtl/>
        </w:rPr>
        <w:t>مورداستفاده</w:t>
      </w:r>
      <w:r w:rsidR="000B5122" w:rsidRPr="00F360D1">
        <w:rPr>
          <w:rFonts w:asciiTheme="majorBidi" w:hAnsiTheme="majorBidi"/>
          <w:rtl/>
        </w:rPr>
        <w:t xml:space="preserve"> قرار </w:t>
      </w:r>
      <w:r w:rsidR="006C639F" w:rsidRPr="00F360D1">
        <w:rPr>
          <w:rFonts w:asciiTheme="majorBidi" w:hAnsiTheme="majorBidi"/>
          <w:rtl/>
        </w:rPr>
        <w:t>می‌گیرد</w:t>
      </w:r>
      <w:r w:rsidR="000B5122" w:rsidRPr="00F360D1">
        <w:rPr>
          <w:rFonts w:asciiTheme="majorBidi" w:hAnsiTheme="majorBidi"/>
          <w:rtl/>
        </w:rPr>
        <w:t>. این الگوریتم</w:t>
      </w:r>
      <w:r w:rsidRPr="00F360D1">
        <w:rPr>
          <w:rFonts w:asciiTheme="majorBidi" w:hAnsiTheme="majorBidi"/>
          <w:rtl/>
        </w:rPr>
        <w:t xml:space="preserve"> </w:t>
      </w:r>
      <w:r w:rsidR="00371787" w:rsidRPr="00F360D1">
        <w:rPr>
          <w:rFonts w:asciiTheme="majorBidi" w:hAnsiTheme="majorBidi"/>
          <w:rtl/>
        </w:rPr>
        <w:t xml:space="preserve">با استفاده از </w:t>
      </w:r>
      <w:r w:rsidR="006C639F" w:rsidRPr="00F360D1">
        <w:rPr>
          <w:rFonts w:asciiTheme="majorBidi" w:hAnsiTheme="majorBidi"/>
          <w:rtl/>
        </w:rPr>
        <w:t>داده‌های</w:t>
      </w:r>
      <w:r w:rsidR="00371787" w:rsidRPr="00F360D1">
        <w:rPr>
          <w:rFonts w:asciiTheme="majorBidi" w:hAnsiTheme="majorBidi"/>
          <w:rtl/>
        </w:rPr>
        <w:t xml:space="preserve"> </w:t>
      </w:r>
      <w:r w:rsidR="000B5122" w:rsidRPr="00F360D1">
        <w:rPr>
          <w:rFonts w:asciiTheme="majorBidi" w:hAnsiTheme="majorBidi"/>
          <w:rtl/>
        </w:rPr>
        <w:t>مقصد</w:t>
      </w:r>
      <w:r w:rsidR="000B5122" w:rsidRPr="00F360D1">
        <w:rPr>
          <w:rStyle w:val="FootnoteReference"/>
          <w:rFonts w:asciiTheme="majorBidi" w:hAnsiTheme="majorBidi"/>
          <w:rtl/>
        </w:rPr>
        <w:footnoteReference w:id="2"/>
      </w:r>
      <w:r w:rsidR="00371787" w:rsidRPr="00F360D1">
        <w:rPr>
          <w:rFonts w:asciiTheme="majorBidi" w:hAnsiTheme="majorBidi"/>
          <w:rtl/>
        </w:rPr>
        <w:t xml:space="preserve">، به هریک از </w:t>
      </w:r>
      <w:r w:rsidR="006C639F" w:rsidRPr="00F360D1">
        <w:rPr>
          <w:rFonts w:asciiTheme="majorBidi" w:hAnsiTheme="majorBidi"/>
          <w:rtl/>
        </w:rPr>
        <w:t>نمونه‌های</w:t>
      </w:r>
      <w:r w:rsidR="00371787" w:rsidRPr="00F360D1">
        <w:rPr>
          <w:rFonts w:asciiTheme="majorBidi" w:hAnsiTheme="majorBidi"/>
          <w:rtl/>
        </w:rPr>
        <w:t xml:space="preserve"> </w:t>
      </w:r>
      <w:r w:rsidR="006C639F" w:rsidRPr="00F360D1">
        <w:rPr>
          <w:rFonts w:asciiTheme="majorBidi" w:hAnsiTheme="majorBidi"/>
          <w:rtl/>
        </w:rPr>
        <w:t>داده‌های</w:t>
      </w:r>
      <w:r w:rsidR="00371787" w:rsidRPr="00F360D1">
        <w:rPr>
          <w:rFonts w:asciiTheme="majorBidi" w:hAnsiTheme="majorBidi"/>
          <w:rtl/>
        </w:rPr>
        <w:t xml:space="preserve"> </w:t>
      </w:r>
      <w:r w:rsidR="00F4329A" w:rsidRPr="00F360D1">
        <w:rPr>
          <w:rFonts w:asciiTheme="majorBidi" w:hAnsiTheme="majorBidi"/>
          <w:rtl/>
        </w:rPr>
        <w:t>آموزشی</w:t>
      </w:r>
      <w:r w:rsidR="00F4329A" w:rsidRPr="00F360D1">
        <w:rPr>
          <w:rStyle w:val="FootnoteReference"/>
          <w:rFonts w:asciiTheme="majorBidi" w:hAnsiTheme="majorBidi"/>
          <w:rtl/>
        </w:rPr>
        <w:footnoteReference w:id="3"/>
      </w:r>
      <w:r w:rsidR="000B5122" w:rsidRPr="00F360D1">
        <w:rPr>
          <w:rFonts w:asciiTheme="majorBidi" w:hAnsiTheme="majorBidi"/>
          <w:rtl/>
        </w:rPr>
        <w:t>،</w:t>
      </w:r>
      <w:r w:rsidR="006F0818" w:rsidRPr="00F360D1">
        <w:rPr>
          <w:rFonts w:asciiTheme="majorBidi" w:hAnsiTheme="majorBidi"/>
        </w:rPr>
        <w:t xml:space="preserve"> </w:t>
      </w:r>
      <w:r w:rsidR="00371787" w:rsidRPr="00F360D1">
        <w:rPr>
          <w:rFonts w:asciiTheme="majorBidi" w:hAnsiTheme="majorBidi"/>
          <w:rtl/>
        </w:rPr>
        <w:t>وزنی را نسبت داده و س</w:t>
      </w:r>
      <w:r w:rsidR="00EA2572" w:rsidRPr="00F360D1">
        <w:rPr>
          <w:rFonts w:asciiTheme="majorBidi" w:hAnsiTheme="majorBidi"/>
          <w:rtl/>
        </w:rPr>
        <w:t>پس یک مدل بیزین ساده</w:t>
      </w:r>
      <w:r w:rsidR="00EA2572" w:rsidRPr="00F360D1">
        <w:rPr>
          <w:rStyle w:val="FootnoteReference"/>
          <w:rFonts w:asciiTheme="majorBidi" w:hAnsiTheme="majorBidi"/>
          <w:rtl/>
        </w:rPr>
        <w:footnoteReference w:id="4"/>
      </w:r>
      <w:r w:rsidR="00EA2572" w:rsidRPr="00F360D1">
        <w:rPr>
          <w:rFonts w:asciiTheme="majorBidi" w:hAnsiTheme="majorBidi"/>
          <w:rtl/>
        </w:rPr>
        <w:t xml:space="preserve"> را از روی </w:t>
      </w:r>
      <w:r w:rsidR="006C639F" w:rsidRPr="00F360D1">
        <w:rPr>
          <w:rFonts w:asciiTheme="majorBidi" w:hAnsiTheme="majorBidi"/>
          <w:rtl/>
        </w:rPr>
        <w:t>آن‌ها</w:t>
      </w:r>
      <w:r w:rsidR="000B5122" w:rsidRPr="00F360D1">
        <w:rPr>
          <w:rFonts w:asciiTheme="majorBidi" w:hAnsiTheme="majorBidi"/>
          <w:rtl/>
        </w:rPr>
        <w:t xml:space="preserve"> </w:t>
      </w:r>
      <w:r w:rsidR="006C639F" w:rsidRPr="00F360D1">
        <w:rPr>
          <w:rFonts w:asciiTheme="majorBidi" w:hAnsiTheme="majorBidi"/>
          <w:rtl/>
        </w:rPr>
        <w:t>می‌سازد</w:t>
      </w:r>
      <w:r w:rsidR="000B5122" w:rsidRPr="00F360D1">
        <w:rPr>
          <w:rFonts w:asciiTheme="majorBidi" w:hAnsiTheme="majorBidi"/>
          <w:rtl/>
        </w:rPr>
        <w:t>.</w:t>
      </w:r>
      <w:r w:rsidR="006F0818" w:rsidRPr="00F360D1">
        <w:rPr>
          <w:rFonts w:asciiTheme="majorBidi" w:hAnsiTheme="majorBidi"/>
          <w:rtl/>
        </w:rPr>
        <w:t xml:space="preserve"> درنهایت</w:t>
      </w:r>
      <w:r w:rsidR="000B5122" w:rsidRPr="00F360D1">
        <w:rPr>
          <w:rFonts w:asciiTheme="majorBidi" w:hAnsiTheme="majorBidi"/>
          <w:rtl/>
        </w:rPr>
        <w:t xml:space="preserve"> برچسب </w:t>
      </w:r>
      <w:r w:rsidR="006C639F" w:rsidRPr="00F360D1">
        <w:rPr>
          <w:rFonts w:asciiTheme="majorBidi" w:hAnsiTheme="majorBidi"/>
          <w:rtl/>
        </w:rPr>
        <w:t>داده‌های</w:t>
      </w:r>
      <w:r w:rsidR="000B5122" w:rsidRPr="00F360D1">
        <w:rPr>
          <w:rFonts w:asciiTheme="majorBidi" w:hAnsiTheme="majorBidi"/>
          <w:rtl/>
        </w:rPr>
        <w:t xml:space="preserve"> مقصد، از</w:t>
      </w:r>
      <w:r w:rsidR="00EA2572" w:rsidRPr="00F360D1">
        <w:rPr>
          <w:rFonts w:asciiTheme="majorBidi" w:hAnsiTheme="majorBidi"/>
          <w:rtl/>
        </w:rPr>
        <w:t xml:space="preserve"> طریق مع</w:t>
      </w:r>
      <w:r w:rsidR="000B5122" w:rsidRPr="00F360D1">
        <w:rPr>
          <w:rFonts w:asciiTheme="majorBidi" w:hAnsiTheme="majorBidi"/>
          <w:rtl/>
        </w:rPr>
        <w:t xml:space="preserve">ادلاتی که در مقاله ارائه شده است، </w:t>
      </w:r>
      <w:r w:rsidR="006C639F" w:rsidRPr="00F360D1">
        <w:rPr>
          <w:rFonts w:asciiTheme="majorBidi" w:hAnsiTheme="majorBidi"/>
          <w:rtl/>
        </w:rPr>
        <w:t>پیش‌بینی</w:t>
      </w:r>
      <w:r w:rsidR="000B5122" w:rsidRPr="00F360D1">
        <w:rPr>
          <w:rFonts w:asciiTheme="majorBidi" w:hAnsiTheme="majorBidi"/>
          <w:rtl/>
        </w:rPr>
        <w:t xml:space="preserve"> </w:t>
      </w:r>
      <w:r w:rsidR="006C639F" w:rsidRPr="00F360D1">
        <w:rPr>
          <w:rFonts w:asciiTheme="majorBidi" w:hAnsiTheme="majorBidi"/>
          <w:rtl/>
        </w:rPr>
        <w:t>می‌شود</w:t>
      </w:r>
      <w:r w:rsidR="000B5122" w:rsidRPr="00F360D1">
        <w:rPr>
          <w:rFonts w:asciiTheme="majorBidi" w:hAnsiTheme="majorBidi"/>
          <w:rtl/>
        </w:rPr>
        <w:t>.</w:t>
      </w:r>
    </w:p>
    <w:p w:rsidR="00D51FC2" w:rsidRPr="00F360D1" w:rsidRDefault="00D51FC2" w:rsidP="00381417">
      <w:pPr>
        <w:rPr>
          <w:rFonts w:asciiTheme="majorBidi" w:hAnsiTheme="majorBidi"/>
          <w:rtl/>
        </w:rPr>
      </w:pPr>
      <w:r w:rsidRPr="00F360D1">
        <w:rPr>
          <w:rFonts w:asciiTheme="majorBidi" w:hAnsiTheme="majorBidi"/>
          <w:rtl/>
        </w:rPr>
        <w:t xml:space="preserve">برای </w:t>
      </w:r>
      <w:r w:rsidR="006C639F" w:rsidRPr="00F360D1">
        <w:rPr>
          <w:rFonts w:asciiTheme="majorBidi" w:hAnsiTheme="majorBidi"/>
          <w:rtl/>
        </w:rPr>
        <w:t>پیاده‌سازی</w:t>
      </w:r>
      <w:r w:rsidR="00381417" w:rsidRPr="00F360D1">
        <w:rPr>
          <w:rFonts w:asciiTheme="majorBidi" w:hAnsiTheme="majorBidi"/>
          <w:rtl/>
        </w:rPr>
        <w:t xml:space="preserve"> مقاله از دیتاست های </w:t>
      </w:r>
      <w:r w:rsidR="00B60B9B">
        <w:rPr>
          <w:rFonts w:asciiTheme="majorBidi" w:hAnsiTheme="majorBidi"/>
          <w:rtl/>
        </w:rPr>
        <w:t>جدول 1(</w:t>
      </w:r>
      <w:r w:rsidR="00F4329A" w:rsidRPr="00F360D1">
        <w:rPr>
          <w:rFonts w:asciiTheme="majorBidi" w:hAnsiTheme="majorBidi"/>
        </w:rPr>
        <w:t>table 1</w:t>
      </w:r>
      <w:r w:rsidR="00F4329A" w:rsidRPr="00F360D1">
        <w:rPr>
          <w:rFonts w:asciiTheme="majorBidi" w:hAnsiTheme="majorBidi"/>
          <w:rtl/>
        </w:rPr>
        <w:t xml:space="preserve"> از مقاله</w:t>
      </w:r>
      <w:r w:rsidR="00381417" w:rsidRPr="00F360D1">
        <w:rPr>
          <w:rFonts w:asciiTheme="majorBidi" w:hAnsiTheme="majorBidi"/>
          <w:rtl/>
        </w:rPr>
        <w:t>)</w:t>
      </w:r>
      <w:r w:rsidR="00E746C2" w:rsidRPr="00F360D1">
        <w:rPr>
          <w:rFonts w:asciiTheme="majorBidi" w:hAnsiTheme="majorBidi"/>
          <w:rtl/>
        </w:rPr>
        <w:t xml:space="preserve"> استفاده شده است.</w:t>
      </w:r>
      <w:r w:rsidR="006F0818" w:rsidRPr="00F360D1">
        <w:rPr>
          <w:rFonts w:asciiTheme="majorBidi" w:hAnsiTheme="majorBidi"/>
          <w:rtl/>
        </w:rPr>
        <w:t xml:space="preserve"> به</w:t>
      </w:r>
      <w:r w:rsidR="006C639F" w:rsidRPr="00F360D1">
        <w:rPr>
          <w:rFonts w:asciiTheme="majorBidi" w:hAnsiTheme="majorBidi"/>
          <w:rtl/>
        </w:rPr>
        <w:t>‌جز</w:t>
      </w:r>
      <w:r w:rsidR="00E746C2" w:rsidRPr="00F360D1">
        <w:rPr>
          <w:rFonts w:asciiTheme="majorBidi" w:hAnsiTheme="majorBidi"/>
          <w:rtl/>
        </w:rPr>
        <w:t xml:space="preserve"> دیتاست </w:t>
      </w:r>
      <w:r w:rsidR="00E746C2" w:rsidRPr="00F360D1">
        <w:rPr>
          <w:rFonts w:asciiTheme="majorBidi" w:hAnsiTheme="majorBidi"/>
        </w:rPr>
        <w:t>kc1</w:t>
      </w:r>
      <w:r w:rsidR="00B60B9B">
        <w:rPr>
          <w:rFonts w:asciiTheme="majorBidi" w:hAnsiTheme="majorBidi"/>
          <w:rtl/>
        </w:rPr>
        <w:t>، بقیه دیتاست</w:t>
      </w:r>
      <w:r w:rsidR="00B60B9B">
        <w:rPr>
          <w:rFonts w:asciiTheme="majorBidi" w:hAnsiTheme="majorBidi"/>
          <w:rtl/>
        </w:rPr>
        <w:softHyphen/>
      </w:r>
      <w:r w:rsidR="00E746C2" w:rsidRPr="00F360D1">
        <w:rPr>
          <w:rFonts w:asciiTheme="majorBidi" w:hAnsiTheme="majorBidi"/>
          <w:rtl/>
        </w:rPr>
        <w:t xml:space="preserve">ها </w:t>
      </w:r>
      <w:r w:rsidR="006C639F" w:rsidRPr="00F360D1">
        <w:rPr>
          <w:rFonts w:asciiTheme="majorBidi" w:hAnsiTheme="majorBidi"/>
          <w:rtl/>
        </w:rPr>
        <w:t>دقیقاً</w:t>
      </w:r>
      <w:r w:rsidR="00E746C2" w:rsidRPr="00F360D1">
        <w:rPr>
          <w:rFonts w:asciiTheme="majorBidi" w:hAnsiTheme="majorBidi"/>
          <w:rtl/>
        </w:rPr>
        <w:t xml:space="preserve"> همان دیتاست های </w:t>
      </w:r>
      <w:r w:rsidR="00B60B9B">
        <w:rPr>
          <w:rFonts w:asciiTheme="majorBidi" w:hAnsiTheme="majorBidi"/>
          <w:rtl/>
        </w:rPr>
        <w:t>مشخص‌شده</w:t>
      </w:r>
      <w:r w:rsidR="00E746C2" w:rsidRPr="00F360D1">
        <w:rPr>
          <w:rFonts w:asciiTheme="majorBidi" w:hAnsiTheme="majorBidi"/>
          <w:rtl/>
        </w:rPr>
        <w:t xml:space="preserve"> در جدول 1 </w:t>
      </w:r>
      <w:r w:rsidR="006C639F" w:rsidRPr="00F360D1">
        <w:rPr>
          <w:rFonts w:asciiTheme="majorBidi" w:hAnsiTheme="majorBidi"/>
          <w:rtl/>
        </w:rPr>
        <w:t>می‌باشند</w:t>
      </w:r>
      <w:r w:rsidR="00E746C2" w:rsidRPr="00F360D1">
        <w:rPr>
          <w:rFonts w:asciiTheme="majorBidi" w:hAnsiTheme="majorBidi"/>
          <w:rtl/>
        </w:rPr>
        <w:t xml:space="preserve">. از بین </w:t>
      </w:r>
      <w:r w:rsidR="006C639F" w:rsidRPr="00F360D1">
        <w:rPr>
          <w:rFonts w:asciiTheme="majorBidi" w:hAnsiTheme="majorBidi"/>
          <w:rtl/>
        </w:rPr>
        <w:t>نسخه‌های</w:t>
      </w:r>
      <w:r w:rsidR="00E746C2" w:rsidRPr="00F360D1">
        <w:rPr>
          <w:rFonts w:asciiTheme="majorBidi" w:hAnsiTheme="majorBidi"/>
          <w:rtl/>
        </w:rPr>
        <w:t xml:space="preserve"> مختلف دیتاست</w:t>
      </w:r>
      <w:r w:rsidR="00381417" w:rsidRPr="00F360D1">
        <w:rPr>
          <w:rFonts w:asciiTheme="majorBidi" w:hAnsiTheme="majorBidi"/>
          <w:rtl/>
        </w:rPr>
        <w:t xml:space="preserve"> </w:t>
      </w:r>
      <w:r w:rsidR="00381417" w:rsidRPr="00F360D1">
        <w:rPr>
          <w:rFonts w:asciiTheme="majorBidi" w:hAnsiTheme="majorBidi"/>
        </w:rPr>
        <w:t>kc1</w:t>
      </w:r>
      <w:r w:rsidR="00E746C2" w:rsidRPr="00F360D1">
        <w:rPr>
          <w:rFonts w:asciiTheme="majorBidi" w:hAnsiTheme="majorBidi"/>
          <w:rtl/>
        </w:rPr>
        <w:t xml:space="preserve"> </w:t>
      </w:r>
      <w:r w:rsidR="006C639F" w:rsidRPr="00F360D1">
        <w:rPr>
          <w:rFonts w:asciiTheme="majorBidi" w:hAnsiTheme="majorBidi"/>
          <w:rtl/>
        </w:rPr>
        <w:t>نسخه‌ای</w:t>
      </w:r>
      <w:r w:rsidR="00F410B2" w:rsidRPr="00F360D1">
        <w:rPr>
          <w:rFonts w:asciiTheme="majorBidi" w:hAnsiTheme="majorBidi"/>
          <w:rtl/>
        </w:rPr>
        <w:t xml:space="preserve"> انتخاب شد</w:t>
      </w:r>
      <w:r w:rsidR="00E746C2" w:rsidRPr="00F360D1">
        <w:rPr>
          <w:rFonts w:asciiTheme="majorBidi" w:hAnsiTheme="majorBidi"/>
          <w:rtl/>
        </w:rPr>
        <w:t xml:space="preserve"> که بیشترین شباهت را </w:t>
      </w:r>
      <w:r w:rsidR="006C639F" w:rsidRPr="00F360D1">
        <w:rPr>
          <w:rFonts w:asciiTheme="majorBidi" w:hAnsiTheme="majorBidi"/>
          <w:rtl/>
        </w:rPr>
        <w:t>ازنظر</w:t>
      </w:r>
      <w:r w:rsidR="00E746C2" w:rsidRPr="00F360D1">
        <w:rPr>
          <w:rFonts w:asciiTheme="majorBidi" w:hAnsiTheme="majorBidi"/>
          <w:rtl/>
        </w:rPr>
        <w:t xml:space="preserve"> تعداد رکورد و درصد خطا دارا </w:t>
      </w:r>
      <w:r w:rsidR="00B60B9B">
        <w:rPr>
          <w:rFonts w:asciiTheme="majorBidi" w:hAnsiTheme="majorBidi"/>
          <w:rtl/>
        </w:rPr>
        <w:t>باشد (</w:t>
      </w:r>
      <w:r w:rsidR="00F410B2" w:rsidRPr="00F360D1">
        <w:rPr>
          <w:rFonts w:asciiTheme="majorBidi" w:hAnsiTheme="majorBidi"/>
          <w:rtl/>
        </w:rPr>
        <w:t>دیتاست موجود در مقاله 1212 رکورد با درصد خطای 26.00 و دیتاست استفاده شده 1162 رکورد با درصد خطای 25.30 را داراست).</w:t>
      </w:r>
    </w:p>
    <w:p w:rsidR="00F4329A" w:rsidRPr="00F360D1" w:rsidRDefault="00F410B2" w:rsidP="00FA79DD">
      <w:pPr>
        <w:rPr>
          <w:rFonts w:asciiTheme="majorBidi" w:hAnsiTheme="majorBidi"/>
          <w:rtl/>
        </w:rPr>
      </w:pPr>
      <w:r w:rsidRPr="00F360D1">
        <w:rPr>
          <w:rFonts w:asciiTheme="majorBidi" w:hAnsiTheme="majorBidi"/>
          <w:rtl/>
        </w:rPr>
        <w:t xml:space="preserve">محیط </w:t>
      </w:r>
      <w:r w:rsidR="006C639F" w:rsidRPr="00F360D1">
        <w:rPr>
          <w:rFonts w:asciiTheme="majorBidi" w:hAnsiTheme="majorBidi"/>
          <w:rtl/>
        </w:rPr>
        <w:t>پیاده‌سازی</w:t>
      </w:r>
      <w:r w:rsidRPr="00F360D1">
        <w:rPr>
          <w:rFonts w:asciiTheme="majorBidi" w:hAnsiTheme="majorBidi"/>
          <w:rtl/>
        </w:rPr>
        <w:t xml:space="preserve"> مقاله، </w:t>
      </w:r>
      <w:r w:rsidR="006C639F" w:rsidRPr="00F360D1">
        <w:rPr>
          <w:rFonts w:asciiTheme="majorBidi" w:hAnsiTheme="majorBidi"/>
          <w:rtl/>
        </w:rPr>
        <w:t>نرم‌افزار</w:t>
      </w:r>
      <w:r w:rsidRPr="00F360D1">
        <w:rPr>
          <w:rFonts w:asciiTheme="majorBidi" w:hAnsiTheme="majorBidi"/>
          <w:rtl/>
        </w:rPr>
        <w:t xml:space="preserve"> وکا </w:t>
      </w:r>
      <w:r w:rsidR="006C639F" w:rsidRPr="00F360D1">
        <w:rPr>
          <w:rFonts w:asciiTheme="majorBidi" w:hAnsiTheme="majorBidi"/>
          <w:rtl/>
        </w:rPr>
        <w:t>می‌باشد</w:t>
      </w:r>
      <w:r w:rsidRPr="00F360D1">
        <w:rPr>
          <w:rFonts w:asciiTheme="majorBidi" w:hAnsiTheme="majorBidi"/>
          <w:rtl/>
        </w:rPr>
        <w:t xml:space="preserve">. به دلیل عدم تسلط به این </w:t>
      </w:r>
      <w:r w:rsidR="006C639F" w:rsidRPr="00F360D1">
        <w:rPr>
          <w:rFonts w:asciiTheme="majorBidi" w:hAnsiTheme="majorBidi"/>
          <w:rtl/>
        </w:rPr>
        <w:t>نرم‌افزار</w:t>
      </w:r>
      <w:r w:rsidRPr="00F360D1">
        <w:rPr>
          <w:rFonts w:asciiTheme="majorBidi" w:hAnsiTheme="majorBidi"/>
          <w:rtl/>
        </w:rPr>
        <w:t xml:space="preserve"> و موجود ن</w:t>
      </w:r>
      <w:r w:rsidR="00B60B9B">
        <w:rPr>
          <w:rFonts w:asciiTheme="majorBidi" w:hAnsiTheme="majorBidi"/>
          <w:rtl/>
        </w:rPr>
        <w:t>بودن کد منبع مقاله برای این نرم</w:t>
      </w:r>
      <w:r w:rsidR="00B60B9B">
        <w:rPr>
          <w:rFonts w:asciiTheme="majorBidi" w:hAnsiTheme="majorBidi"/>
          <w:rtl/>
        </w:rPr>
        <w:softHyphen/>
      </w:r>
      <w:r w:rsidR="00B60B9B">
        <w:rPr>
          <w:rFonts w:asciiTheme="majorBidi" w:hAnsiTheme="majorBidi" w:hint="cs"/>
          <w:rtl/>
        </w:rPr>
        <w:t>ا</w:t>
      </w:r>
      <w:r w:rsidRPr="00F360D1">
        <w:rPr>
          <w:rFonts w:asciiTheme="majorBidi" w:hAnsiTheme="majorBidi"/>
          <w:rtl/>
        </w:rPr>
        <w:t xml:space="preserve">فزار، از زبان </w:t>
      </w:r>
      <w:r w:rsidR="006C639F" w:rsidRPr="00F360D1">
        <w:rPr>
          <w:rFonts w:asciiTheme="majorBidi" w:hAnsiTheme="majorBidi"/>
          <w:rtl/>
        </w:rPr>
        <w:t>برنامه‌نویسی</w:t>
      </w:r>
      <w:r w:rsidRPr="00F360D1">
        <w:rPr>
          <w:rFonts w:asciiTheme="majorBidi" w:hAnsiTheme="majorBidi"/>
          <w:rtl/>
        </w:rPr>
        <w:t xml:space="preserve"> </w:t>
      </w:r>
      <w:r w:rsidRPr="00F360D1">
        <w:rPr>
          <w:rFonts w:asciiTheme="majorBidi" w:hAnsiTheme="majorBidi"/>
        </w:rPr>
        <w:t>R</w:t>
      </w:r>
      <w:r w:rsidRPr="00F360D1">
        <w:rPr>
          <w:rFonts w:asciiTheme="majorBidi" w:hAnsiTheme="majorBidi"/>
          <w:rtl/>
        </w:rPr>
        <w:t xml:space="preserve"> استفاده شده است. </w:t>
      </w:r>
      <w:r w:rsidR="006C639F" w:rsidRPr="00F360D1">
        <w:rPr>
          <w:rFonts w:asciiTheme="majorBidi" w:hAnsiTheme="majorBidi"/>
          <w:rtl/>
        </w:rPr>
        <w:t>بااین‌وجود</w:t>
      </w:r>
      <w:r w:rsidR="00E064C4" w:rsidRPr="00F360D1">
        <w:rPr>
          <w:rFonts w:asciiTheme="majorBidi" w:hAnsiTheme="majorBidi"/>
          <w:rtl/>
        </w:rPr>
        <w:t xml:space="preserve"> از کتابخانه </w:t>
      </w:r>
      <w:r w:rsidR="00E064C4" w:rsidRPr="00F360D1">
        <w:rPr>
          <w:rFonts w:asciiTheme="majorBidi" w:hAnsiTheme="majorBidi"/>
        </w:rPr>
        <w:t>Rweka</w:t>
      </w:r>
      <w:r w:rsidR="00E064C4" w:rsidRPr="00F360D1">
        <w:rPr>
          <w:rFonts w:asciiTheme="majorBidi" w:hAnsiTheme="majorBidi"/>
          <w:rtl/>
        </w:rPr>
        <w:t xml:space="preserve"> که شامل </w:t>
      </w:r>
      <w:r w:rsidR="00B60B9B">
        <w:rPr>
          <w:rFonts w:asciiTheme="majorBidi" w:hAnsiTheme="majorBidi"/>
          <w:rtl/>
        </w:rPr>
        <w:t>روش‌ها</w:t>
      </w:r>
      <w:r w:rsidR="00B60B9B">
        <w:rPr>
          <w:rFonts w:asciiTheme="majorBidi" w:hAnsiTheme="majorBidi" w:hint="cs"/>
          <w:rtl/>
        </w:rPr>
        <w:t>ی</w:t>
      </w:r>
      <w:r w:rsidR="00E064C4" w:rsidRPr="00F360D1">
        <w:rPr>
          <w:rFonts w:asciiTheme="majorBidi" w:hAnsiTheme="majorBidi"/>
          <w:rtl/>
        </w:rPr>
        <w:t xml:space="preserve"> موجود در </w:t>
      </w:r>
      <w:r w:rsidR="006C639F" w:rsidRPr="00F360D1">
        <w:rPr>
          <w:rFonts w:asciiTheme="majorBidi" w:hAnsiTheme="majorBidi"/>
          <w:rtl/>
        </w:rPr>
        <w:t>نرم‌افزار</w:t>
      </w:r>
      <w:r w:rsidR="00E064C4" w:rsidRPr="00F360D1">
        <w:rPr>
          <w:rFonts w:asciiTheme="majorBidi" w:hAnsiTheme="majorBidi"/>
          <w:rtl/>
        </w:rPr>
        <w:t xml:space="preserve"> وکا </w:t>
      </w:r>
      <w:r w:rsidR="00B60B9B">
        <w:rPr>
          <w:rFonts w:asciiTheme="majorBidi" w:hAnsiTheme="majorBidi"/>
          <w:rtl/>
        </w:rPr>
        <w:t>م</w:t>
      </w:r>
      <w:r w:rsidR="00B60B9B">
        <w:rPr>
          <w:rFonts w:asciiTheme="majorBidi" w:hAnsiTheme="majorBidi" w:hint="cs"/>
          <w:rtl/>
        </w:rPr>
        <w:t>ی‌باشد</w:t>
      </w:r>
      <w:r w:rsidR="00E064C4" w:rsidRPr="00F360D1">
        <w:rPr>
          <w:rFonts w:asciiTheme="majorBidi" w:hAnsiTheme="majorBidi"/>
          <w:rtl/>
        </w:rPr>
        <w:t xml:space="preserve">، استفاده شده است. </w:t>
      </w:r>
      <w:r w:rsidR="006C639F" w:rsidRPr="00F360D1">
        <w:rPr>
          <w:rFonts w:asciiTheme="majorBidi" w:hAnsiTheme="majorBidi"/>
          <w:rtl/>
        </w:rPr>
        <w:t>درواقع</w:t>
      </w:r>
      <w:r w:rsidR="00E064C4" w:rsidRPr="00F360D1">
        <w:rPr>
          <w:rFonts w:asciiTheme="majorBidi" w:hAnsiTheme="majorBidi"/>
          <w:rtl/>
        </w:rPr>
        <w:t xml:space="preserve"> </w:t>
      </w:r>
      <w:r w:rsidR="006C639F" w:rsidRPr="00F360D1">
        <w:rPr>
          <w:rFonts w:asciiTheme="majorBidi" w:hAnsiTheme="majorBidi"/>
          <w:rtl/>
        </w:rPr>
        <w:t>دسته‌بند</w:t>
      </w:r>
      <w:r w:rsidR="00E064C4" w:rsidRPr="00F360D1">
        <w:rPr>
          <w:rFonts w:asciiTheme="majorBidi" w:hAnsiTheme="majorBidi"/>
          <w:rtl/>
        </w:rPr>
        <w:t xml:space="preserve"> استفاده شده مشابه </w:t>
      </w:r>
      <w:r w:rsidR="006C639F" w:rsidRPr="00F360D1">
        <w:rPr>
          <w:rFonts w:asciiTheme="majorBidi" w:hAnsiTheme="majorBidi"/>
          <w:rtl/>
        </w:rPr>
        <w:t>دسته‌بند</w:t>
      </w:r>
      <w:r w:rsidR="00E064C4" w:rsidRPr="00F360D1">
        <w:rPr>
          <w:rFonts w:asciiTheme="majorBidi" w:hAnsiTheme="majorBidi"/>
          <w:rtl/>
        </w:rPr>
        <w:t xml:space="preserve"> مقاله</w:t>
      </w:r>
      <w:r w:rsidR="00FA79DD" w:rsidRPr="00F360D1">
        <w:rPr>
          <w:rFonts w:asciiTheme="majorBidi" w:hAnsiTheme="majorBidi"/>
          <w:rtl/>
        </w:rPr>
        <w:t xml:space="preserve"> اما در یک محیط </w:t>
      </w:r>
      <w:r w:rsidR="006C639F" w:rsidRPr="00F360D1">
        <w:rPr>
          <w:rFonts w:asciiTheme="majorBidi" w:hAnsiTheme="majorBidi"/>
          <w:rtl/>
        </w:rPr>
        <w:t>برنامه‌نویسی</w:t>
      </w:r>
      <w:r w:rsidR="00E064C4" w:rsidRPr="00F360D1">
        <w:rPr>
          <w:rFonts w:asciiTheme="majorBidi" w:hAnsiTheme="majorBidi"/>
          <w:rtl/>
        </w:rPr>
        <w:t xml:space="preserve"> </w:t>
      </w:r>
      <w:r w:rsidR="00FA79DD" w:rsidRPr="00F360D1">
        <w:rPr>
          <w:rFonts w:asciiTheme="majorBidi" w:hAnsiTheme="majorBidi"/>
          <w:rtl/>
        </w:rPr>
        <w:t xml:space="preserve">متفاوت </w:t>
      </w:r>
      <w:r w:rsidR="00B60B9B">
        <w:rPr>
          <w:rFonts w:asciiTheme="majorBidi" w:hAnsiTheme="majorBidi"/>
          <w:rtl/>
        </w:rPr>
        <w:t>م</w:t>
      </w:r>
      <w:r w:rsidR="00B60B9B">
        <w:rPr>
          <w:rFonts w:asciiTheme="majorBidi" w:hAnsiTheme="majorBidi" w:hint="cs"/>
          <w:rtl/>
        </w:rPr>
        <w:t>ی‌باشد</w:t>
      </w:r>
      <w:r w:rsidR="00FA79DD" w:rsidRPr="00F360D1">
        <w:rPr>
          <w:rFonts w:asciiTheme="majorBidi" w:hAnsiTheme="majorBidi"/>
          <w:rtl/>
        </w:rPr>
        <w:t>.</w:t>
      </w:r>
    </w:p>
    <w:p w:rsidR="00FA79DD" w:rsidRPr="00F360D1" w:rsidRDefault="006C639F" w:rsidP="00AE2A17">
      <w:pPr>
        <w:rPr>
          <w:rFonts w:asciiTheme="majorBidi" w:hAnsiTheme="majorBidi"/>
          <w:rtl/>
        </w:rPr>
      </w:pPr>
      <w:r w:rsidRPr="00F360D1">
        <w:rPr>
          <w:rFonts w:asciiTheme="majorBidi" w:hAnsiTheme="majorBidi"/>
          <w:rtl/>
        </w:rPr>
        <w:t>آنچه</w:t>
      </w:r>
      <w:r w:rsidR="002E486A" w:rsidRPr="00F360D1">
        <w:rPr>
          <w:rFonts w:asciiTheme="majorBidi" w:hAnsiTheme="majorBidi"/>
          <w:rtl/>
        </w:rPr>
        <w:t xml:space="preserve"> در ادامه این گزارش </w:t>
      </w:r>
      <w:r w:rsidRPr="00F360D1">
        <w:rPr>
          <w:rFonts w:asciiTheme="majorBidi" w:hAnsiTheme="majorBidi"/>
          <w:rtl/>
        </w:rPr>
        <w:t>می‌آید</w:t>
      </w:r>
      <w:r w:rsidR="002E486A" w:rsidRPr="00F360D1">
        <w:rPr>
          <w:rFonts w:asciiTheme="majorBidi" w:hAnsiTheme="majorBidi"/>
          <w:rtl/>
        </w:rPr>
        <w:t xml:space="preserve"> </w:t>
      </w:r>
      <w:r w:rsidRPr="00F360D1">
        <w:rPr>
          <w:rFonts w:asciiTheme="majorBidi" w:hAnsiTheme="majorBidi"/>
          <w:rtl/>
        </w:rPr>
        <w:t>بدین‌صورت</w:t>
      </w:r>
      <w:r w:rsidR="002E486A" w:rsidRPr="00F360D1">
        <w:rPr>
          <w:rFonts w:asciiTheme="majorBidi" w:hAnsiTheme="majorBidi"/>
          <w:rtl/>
        </w:rPr>
        <w:t xml:space="preserve"> </w:t>
      </w:r>
      <w:r w:rsidR="00B60B9B">
        <w:rPr>
          <w:rFonts w:asciiTheme="majorBidi" w:hAnsiTheme="majorBidi"/>
          <w:rtl/>
        </w:rPr>
        <w:t>م</w:t>
      </w:r>
      <w:r w:rsidR="00B60B9B">
        <w:rPr>
          <w:rFonts w:asciiTheme="majorBidi" w:hAnsiTheme="majorBidi" w:hint="cs"/>
          <w:rtl/>
        </w:rPr>
        <w:t>ی‌باشد</w:t>
      </w:r>
      <w:r w:rsidR="002E486A" w:rsidRPr="00F360D1">
        <w:rPr>
          <w:rFonts w:asciiTheme="majorBidi" w:hAnsiTheme="majorBidi"/>
          <w:rtl/>
        </w:rPr>
        <w:t>. در بخش اول</w:t>
      </w:r>
      <w:r w:rsidR="00A705F1" w:rsidRPr="00F360D1">
        <w:rPr>
          <w:rFonts w:asciiTheme="majorBidi" w:hAnsiTheme="majorBidi"/>
          <w:rtl/>
        </w:rPr>
        <w:t xml:space="preserve"> به مقایسه</w:t>
      </w:r>
      <w:r w:rsidR="002E486A" w:rsidRPr="00F360D1">
        <w:rPr>
          <w:rFonts w:asciiTheme="majorBidi" w:hAnsiTheme="majorBidi"/>
          <w:rtl/>
        </w:rPr>
        <w:t xml:space="preserve"> نتایج موجود در مقاله با نتایج </w:t>
      </w:r>
      <w:r w:rsidRPr="00F360D1">
        <w:rPr>
          <w:rFonts w:asciiTheme="majorBidi" w:hAnsiTheme="majorBidi"/>
          <w:rtl/>
        </w:rPr>
        <w:t>پیاده‌سازی</w:t>
      </w:r>
      <w:r w:rsidR="002E486A" w:rsidRPr="00F360D1">
        <w:rPr>
          <w:rFonts w:asciiTheme="majorBidi" w:hAnsiTheme="majorBidi"/>
          <w:rtl/>
        </w:rPr>
        <w:t xml:space="preserve"> </w:t>
      </w:r>
      <w:r w:rsidR="00B60B9B">
        <w:rPr>
          <w:rFonts w:asciiTheme="majorBidi" w:hAnsiTheme="majorBidi"/>
          <w:rtl/>
        </w:rPr>
        <w:t>انجام‌شده</w:t>
      </w:r>
      <w:r w:rsidR="006234F7" w:rsidRPr="00F360D1">
        <w:rPr>
          <w:rFonts w:asciiTheme="majorBidi" w:hAnsiTheme="majorBidi"/>
          <w:rtl/>
        </w:rPr>
        <w:t xml:space="preserve"> </w:t>
      </w:r>
      <w:r w:rsidRPr="00F360D1">
        <w:rPr>
          <w:rFonts w:asciiTheme="majorBidi" w:hAnsiTheme="majorBidi"/>
          <w:rtl/>
        </w:rPr>
        <w:t>می‌پردازیم</w:t>
      </w:r>
      <w:r w:rsidR="00A705F1" w:rsidRPr="00F360D1">
        <w:rPr>
          <w:rFonts w:asciiTheme="majorBidi" w:hAnsiTheme="majorBidi"/>
          <w:rtl/>
        </w:rPr>
        <w:t xml:space="preserve">. در بخش دوم به بررسی نتایج بدون استفاده از فیلتر </w:t>
      </w:r>
      <w:r w:rsidR="006F0818" w:rsidRPr="00F360D1">
        <w:rPr>
          <w:rFonts w:asciiTheme="majorBidi" w:hAnsiTheme="majorBidi"/>
          <w:rtl/>
        </w:rPr>
        <w:t>لگاریتم (</w:t>
      </w:r>
      <w:r w:rsidR="00A705F1" w:rsidRPr="00F360D1">
        <w:rPr>
          <w:rFonts w:asciiTheme="majorBidi" w:hAnsiTheme="majorBidi"/>
        </w:rPr>
        <w:t>log-filter</w:t>
      </w:r>
      <w:r w:rsidR="00A705F1" w:rsidRPr="00F360D1">
        <w:rPr>
          <w:rFonts w:asciiTheme="majorBidi" w:hAnsiTheme="majorBidi"/>
          <w:rtl/>
        </w:rPr>
        <w:t>)</w:t>
      </w:r>
      <w:r w:rsidR="006F0818" w:rsidRPr="00F360D1">
        <w:rPr>
          <w:rFonts w:asciiTheme="majorBidi" w:hAnsiTheme="majorBidi"/>
        </w:rPr>
        <w:t xml:space="preserve"> </w:t>
      </w:r>
      <w:r w:rsidR="00B60B9B">
        <w:rPr>
          <w:rFonts w:asciiTheme="majorBidi" w:hAnsiTheme="majorBidi"/>
          <w:rtl/>
        </w:rPr>
        <w:t>م</w:t>
      </w:r>
      <w:r w:rsidR="00B60B9B">
        <w:rPr>
          <w:rFonts w:asciiTheme="majorBidi" w:hAnsiTheme="majorBidi" w:hint="cs"/>
          <w:rtl/>
        </w:rPr>
        <w:t>ی‌پردازیم</w:t>
      </w:r>
      <w:r w:rsidR="00A705F1" w:rsidRPr="00F360D1">
        <w:rPr>
          <w:rFonts w:asciiTheme="majorBidi" w:hAnsiTheme="majorBidi"/>
          <w:rtl/>
        </w:rPr>
        <w:t xml:space="preserve">. </w:t>
      </w:r>
      <w:r w:rsidR="00AE2A17" w:rsidRPr="00F360D1">
        <w:rPr>
          <w:rFonts w:asciiTheme="majorBidi" w:hAnsiTheme="majorBidi"/>
          <w:rtl/>
        </w:rPr>
        <w:t>سپس</w:t>
      </w:r>
      <w:r w:rsidR="00A705F1" w:rsidRPr="00F360D1">
        <w:rPr>
          <w:rFonts w:asciiTheme="majorBidi" w:hAnsiTheme="majorBidi"/>
          <w:rtl/>
        </w:rPr>
        <w:t xml:space="preserve"> بررسی خو</w:t>
      </w:r>
      <w:r w:rsidRPr="00F360D1">
        <w:rPr>
          <w:rFonts w:asciiTheme="majorBidi" w:hAnsiTheme="majorBidi"/>
          <w:rtl/>
        </w:rPr>
        <w:t>ا</w:t>
      </w:r>
      <w:r w:rsidR="00A705F1" w:rsidRPr="00F360D1">
        <w:rPr>
          <w:rFonts w:asciiTheme="majorBidi" w:hAnsiTheme="majorBidi"/>
          <w:rtl/>
        </w:rPr>
        <w:t xml:space="preserve">هیم کرد که چه مقدار از بهبود </w:t>
      </w:r>
      <w:r w:rsidRPr="00F360D1">
        <w:rPr>
          <w:rFonts w:asciiTheme="majorBidi" w:hAnsiTheme="majorBidi"/>
          <w:rtl/>
        </w:rPr>
        <w:t>حاصل‌شده</w:t>
      </w:r>
      <w:r w:rsidR="00381417" w:rsidRPr="00F360D1">
        <w:rPr>
          <w:rFonts w:asciiTheme="majorBidi" w:hAnsiTheme="majorBidi"/>
          <w:rtl/>
        </w:rPr>
        <w:t xml:space="preserve"> به</w:t>
      </w:r>
      <w:r w:rsidR="00A705F1" w:rsidRPr="00F360D1">
        <w:rPr>
          <w:rFonts w:asciiTheme="majorBidi" w:hAnsiTheme="majorBidi"/>
          <w:rtl/>
        </w:rPr>
        <w:t xml:space="preserve"> خاطر روش </w:t>
      </w:r>
      <w:r w:rsidR="00A705F1" w:rsidRPr="00F360D1">
        <w:rPr>
          <w:rFonts w:asciiTheme="majorBidi" w:hAnsiTheme="majorBidi"/>
        </w:rPr>
        <w:t>TNB</w:t>
      </w:r>
      <w:r w:rsidR="00A705F1" w:rsidRPr="00F360D1">
        <w:rPr>
          <w:rFonts w:asciiTheme="majorBidi" w:hAnsiTheme="majorBidi"/>
          <w:rtl/>
        </w:rPr>
        <w:t xml:space="preserve"> و </w:t>
      </w:r>
      <w:r w:rsidR="00AE2A17" w:rsidRPr="00F360D1">
        <w:rPr>
          <w:rFonts w:asciiTheme="majorBidi" w:hAnsiTheme="majorBidi"/>
          <w:rtl/>
        </w:rPr>
        <w:t xml:space="preserve">چه مقدار به خاطر گسسته سازی است و در پایان گزارش به </w:t>
      </w:r>
      <w:r w:rsidR="00B60B9B">
        <w:rPr>
          <w:rFonts w:asciiTheme="majorBidi" w:hAnsiTheme="majorBidi"/>
          <w:rtl/>
        </w:rPr>
        <w:t>نتیجه‌گیری</w:t>
      </w:r>
      <w:r w:rsidR="00AE2A17" w:rsidRPr="00F360D1">
        <w:rPr>
          <w:rFonts w:asciiTheme="majorBidi" w:hAnsiTheme="majorBidi"/>
          <w:rtl/>
        </w:rPr>
        <w:t xml:space="preserve"> خواهیم پرداخت.</w:t>
      </w:r>
    </w:p>
    <w:p w:rsidR="00141A96" w:rsidRDefault="00141A96" w:rsidP="00141A96">
      <w:pPr>
        <w:rPr>
          <w:rFonts w:asciiTheme="majorBidi" w:hAnsiTheme="majorBidi"/>
          <w:b/>
          <w:bCs/>
          <w:rtl/>
        </w:rPr>
      </w:pPr>
    </w:p>
    <w:p w:rsidR="00141A96" w:rsidRDefault="00141A96" w:rsidP="00141A96">
      <w:pPr>
        <w:rPr>
          <w:rFonts w:asciiTheme="majorBidi" w:hAnsiTheme="majorBidi"/>
          <w:b/>
          <w:bCs/>
          <w:rtl/>
        </w:rPr>
      </w:pPr>
    </w:p>
    <w:p w:rsidR="00141A96" w:rsidRDefault="00141A96" w:rsidP="00141A96">
      <w:pPr>
        <w:rPr>
          <w:rFonts w:asciiTheme="majorBidi" w:hAnsiTheme="majorBidi"/>
          <w:b/>
          <w:bCs/>
          <w:rtl/>
        </w:rPr>
      </w:pPr>
    </w:p>
    <w:p w:rsidR="00F4329A" w:rsidRPr="00141A96" w:rsidRDefault="00A705F1" w:rsidP="00141A96">
      <w:pPr>
        <w:rPr>
          <w:rFonts w:asciiTheme="majorBidi" w:hAnsiTheme="majorBidi"/>
          <w:b/>
          <w:bCs/>
          <w:rtl/>
        </w:rPr>
      </w:pPr>
      <w:r w:rsidRPr="00F360D1">
        <w:rPr>
          <w:rFonts w:asciiTheme="majorBidi" w:hAnsiTheme="majorBidi"/>
          <w:b/>
          <w:bCs/>
          <w:rtl/>
        </w:rPr>
        <w:lastRenderedPageBreak/>
        <w:t>مقایسه نتایج</w:t>
      </w:r>
      <w:r w:rsidR="006234F7" w:rsidRPr="00F360D1">
        <w:rPr>
          <w:rFonts w:asciiTheme="majorBidi" w:hAnsiTheme="majorBidi"/>
          <w:b/>
          <w:bCs/>
          <w:rtl/>
        </w:rPr>
        <w:t xml:space="preserve"> مقاله با نتایج </w:t>
      </w:r>
      <w:r w:rsidR="00B60B9B">
        <w:rPr>
          <w:rFonts w:asciiTheme="majorBidi" w:hAnsiTheme="majorBidi"/>
          <w:b/>
          <w:bCs/>
          <w:rtl/>
        </w:rPr>
        <w:t>پ</w:t>
      </w:r>
      <w:r w:rsidR="00B60B9B">
        <w:rPr>
          <w:rFonts w:asciiTheme="majorBidi" w:hAnsiTheme="majorBidi" w:hint="cs"/>
          <w:b/>
          <w:bCs/>
          <w:rtl/>
        </w:rPr>
        <w:t>یاده‌سازی</w:t>
      </w:r>
      <w:r w:rsidR="006234F7" w:rsidRPr="00F360D1">
        <w:rPr>
          <w:rFonts w:asciiTheme="majorBidi" w:hAnsiTheme="majorBidi"/>
          <w:b/>
          <w:bCs/>
          <w:rtl/>
        </w:rPr>
        <w:t xml:space="preserve"> </w:t>
      </w:r>
      <w:r w:rsidR="00B60B9B">
        <w:rPr>
          <w:rFonts w:asciiTheme="majorBidi" w:hAnsiTheme="majorBidi"/>
          <w:b/>
          <w:bCs/>
          <w:rtl/>
        </w:rPr>
        <w:t>انجام‌شده</w:t>
      </w:r>
    </w:p>
    <w:p w:rsidR="00F4329A" w:rsidRPr="00F360D1" w:rsidRDefault="00F4329A" w:rsidP="00141A96">
      <w:pPr>
        <w:ind w:firstLine="0"/>
        <w:rPr>
          <w:rFonts w:asciiTheme="majorBidi" w:hAnsiTheme="majorBidi"/>
          <w:rtl/>
        </w:rPr>
      </w:pPr>
    </w:p>
    <w:tbl>
      <w:tblPr>
        <w:tblW w:w="8720" w:type="dxa"/>
        <w:tblBorders>
          <w:top w:val="single" w:sz="4" w:space="0" w:color="auto"/>
          <w:bottom w:val="single" w:sz="4" w:space="0" w:color="auto"/>
        </w:tblBorders>
        <w:tblLook w:val="04A0" w:firstRow="1" w:lastRow="0" w:firstColumn="1" w:lastColumn="0" w:noHBand="0" w:noVBand="1"/>
      </w:tblPr>
      <w:tblGrid>
        <w:gridCol w:w="1560"/>
        <w:gridCol w:w="2800"/>
        <w:gridCol w:w="2160"/>
        <w:gridCol w:w="2200"/>
      </w:tblGrid>
      <w:tr w:rsidR="00996A63" w:rsidRPr="00F360D1" w:rsidTr="00996A63">
        <w:trPr>
          <w:trHeight w:val="285"/>
        </w:trPr>
        <w:tc>
          <w:tcPr>
            <w:tcW w:w="1560" w:type="dxa"/>
            <w:tcBorders>
              <w:top w:val="single" w:sz="4" w:space="0" w:color="auto"/>
              <w:bottom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Metric</w:t>
            </w:r>
          </w:p>
        </w:tc>
        <w:tc>
          <w:tcPr>
            <w:tcW w:w="2800" w:type="dxa"/>
            <w:tcBorders>
              <w:top w:val="single" w:sz="4" w:space="0" w:color="auto"/>
              <w:bottom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CC</w:t>
            </w:r>
          </w:p>
        </w:tc>
        <w:tc>
          <w:tcPr>
            <w:tcW w:w="2160" w:type="dxa"/>
            <w:tcBorders>
              <w:top w:val="single" w:sz="4" w:space="0" w:color="auto"/>
              <w:bottom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NN-filter</w:t>
            </w:r>
          </w:p>
        </w:tc>
        <w:tc>
          <w:tcPr>
            <w:tcW w:w="2200" w:type="dxa"/>
            <w:tcBorders>
              <w:top w:val="single" w:sz="4" w:space="0" w:color="auto"/>
              <w:bottom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TNB</w:t>
            </w:r>
          </w:p>
        </w:tc>
      </w:tr>
      <w:tr w:rsidR="00996A63" w:rsidRPr="00F360D1" w:rsidTr="00996A63">
        <w:trPr>
          <w:trHeight w:val="285"/>
        </w:trPr>
        <w:tc>
          <w:tcPr>
            <w:tcW w:w="1560" w:type="dxa"/>
            <w:tcBorders>
              <w:top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p>
        </w:tc>
        <w:tc>
          <w:tcPr>
            <w:tcW w:w="2800" w:type="dxa"/>
            <w:tcBorders>
              <w:top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ar3</w:t>
            </w:r>
          </w:p>
        </w:tc>
        <w:tc>
          <w:tcPr>
            <w:tcW w:w="2160" w:type="dxa"/>
            <w:tcBorders>
              <w:top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p>
        </w:tc>
        <w:tc>
          <w:tcPr>
            <w:tcW w:w="2200" w:type="dxa"/>
            <w:tcBorders>
              <w:top w:val="single" w:sz="4" w:space="0" w:color="auto"/>
            </w:tcBorders>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szCs w:val="24"/>
              </w:rPr>
            </w:pP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AUC</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0.5009±0.0000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0.6511±0.0001</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0.7139±0.0002</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pd</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1.0000±0.0000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0.8750±0.0000</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0.8750±0.0000</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pf</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0.9982±0.0000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0.5727±0.0003</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0.4473±0.0007</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F-measure</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0.2257±0.0000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0.3012±0.0000</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0.3540±0.0002</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ar4</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szCs w:val="24"/>
              </w:rPr>
            </w:pP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AUC</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0.5264±0.0000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0.6170±0.0000</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0.6920±0.0001</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pd</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1.0000±0.0000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0.8500±0.0000</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0.8300±0.0006</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pf</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0.9471±0.0001</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0.6161±0.0001</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0.4460±0.0008</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F-measure</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0.3268±0.0000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0.3753±0.0000</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0.4405±0.0001</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ar5</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szCs w:val="24"/>
              </w:rPr>
            </w:pP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AUC</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0.5036±0.0001</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0.7839±0.0001</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0.8268±0.0002</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pd</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1.0000±0.0000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1.0000±0.0000</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1.0000±0.0000</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pf</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0.9929±0.0002</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0.4321±0.0004</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0.3464±0.0008</w:t>
            </w:r>
          </w:p>
        </w:tc>
      </w:tr>
      <w:tr w:rsidR="00996A63" w:rsidRPr="00F360D1" w:rsidTr="00996A63">
        <w:trPr>
          <w:trHeight w:val="285"/>
        </w:trPr>
        <w:tc>
          <w:tcPr>
            <w:tcW w:w="15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F-measure</w:t>
            </w:r>
          </w:p>
        </w:tc>
        <w:tc>
          <w:tcPr>
            <w:tcW w:w="28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0.3653±0.0000</w:t>
            </w:r>
          </w:p>
        </w:tc>
        <w:tc>
          <w:tcPr>
            <w:tcW w:w="216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0.5696±0.0001</w:t>
            </w:r>
          </w:p>
        </w:tc>
        <w:tc>
          <w:tcPr>
            <w:tcW w:w="2200" w:type="dxa"/>
            <w:shd w:val="clear" w:color="auto" w:fill="auto"/>
            <w:noWrap/>
            <w:vAlign w:val="bottom"/>
            <w:hideMark/>
          </w:tcPr>
          <w:p w:rsidR="00996A63" w:rsidRPr="00F360D1" w:rsidRDefault="00996A63" w:rsidP="00996A63">
            <w:pPr>
              <w:bidi w:val="0"/>
              <w:spacing w:line="240" w:lineRule="auto"/>
              <w:ind w:firstLine="0"/>
              <w:jc w:val="left"/>
              <w:rPr>
                <w:rFonts w:asciiTheme="majorBidi" w:eastAsia="Times New Roman" w:hAnsiTheme="majorBidi"/>
                <w:color w:val="000000"/>
                <w:szCs w:val="24"/>
              </w:rPr>
            </w:pPr>
            <w:r w:rsidRPr="00F360D1">
              <w:rPr>
                <w:rFonts w:asciiTheme="majorBidi" w:eastAsia="Times New Roman" w:hAnsiTheme="majorBidi"/>
                <w:color w:val="000000"/>
                <w:szCs w:val="24"/>
              </w:rPr>
              <w:t>0.6232±0.0004</w:t>
            </w:r>
          </w:p>
        </w:tc>
      </w:tr>
    </w:tbl>
    <w:p w:rsidR="00996A63" w:rsidRPr="00F360D1" w:rsidRDefault="009E477B" w:rsidP="00141A96">
      <w:pPr>
        <w:jc w:val="center"/>
        <w:rPr>
          <w:rFonts w:asciiTheme="majorBidi" w:hAnsiTheme="majorBidi"/>
          <w:rtl/>
        </w:rPr>
      </w:pPr>
      <w:r w:rsidRPr="00F360D1">
        <w:rPr>
          <w:rFonts w:asciiTheme="majorBidi" w:hAnsiTheme="majorBidi"/>
          <w:rtl/>
        </w:rPr>
        <w:t xml:space="preserve">جدول 1 </w:t>
      </w:r>
      <w:r w:rsidRPr="00F360D1">
        <w:rPr>
          <w:rFonts w:ascii="Sakkal Majalla" w:hAnsi="Sakkal Majalla" w:cs="Sakkal Majalla" w:hint="cs"/>
          <w:rtl/>
        </w:rPr>
        <w:t>–</w:t>
      </w:r>
      <w:r w:rsidRPr="00F360D1">
        <w:rPr>
          <w:rFonts w:asciiTheme="majorBidi" w:hAnsiTheme="majorBidi"/>
          <w:rtl/>
        </w:rPr>
        <w:t xml:space="preserve"> نتایج تجربی</w:t>
      </w:r>
      <w:r w:rsidR="00996A63" w:rsidRPr="00F360D1">
        <w:rPr>
          <w:rFonts w:asciiTheme="majorBidi" w:hAnsiTheme="majorBidi"/>
          <w:rtl/>
        </w:rPr>
        <w:t xml:space="preserve"> مقاله</w:t>
      </w:r>
      <w:r w:rsidRPr="00F360D1">
        <w:rPr>
          <w:rFonts w:asciiTheme="majorBidi" w:hAnsiTheme="majorBidi"/>
          <w:rtl/>
        </w:rPr>
        <w:t>:</w:t>
      </w:r>
      <w:r w:rsidR="00B60B9B">
        <w:rPr>
          <w:rFonts w:asciiTheme="majorBidi" w:hAnsiTheme="majorBidi"/>
          <w:rtl/>
        </w:rPr>
        <w:t xml:space="preserve"> مقا</w:t>
      </w:r>
      <w:r w:rsidR="00B60B9B">
        <w:rPr>
          <w:rFonts w:asciiTheme="majorBidi" w:hAnsiTheme="majorBidi" w:hint="cs"/>
          <w:rtl/>
        </w:rPr>
        <w:t>یسه</w:t>
      </w:r>
      <w:r w:rsidRPr="00F360D1">
        <w:rPr>
          <w:rFonts w:asciiTheme="majorBidi" w:hAnsiTheme="majorBidi"/>
          <w:rtl/>
        </w:rPr>
        <w:t xml:space="preserve"> </w:t>
      </w:r>
      <w:r w:rsidRPr="00F360D1">
        <w:rPr>
          <w:rFonts w:asciiTheme="majorBidi" w:hAnsiTheme="majorBidi"/>
        </w:rPr>
        <w:t>AUC</w:t>
      </w:r>
      <w:r w:rsidRPr="00F360D1">
        <w:rPr>
          <w:rFonts w:asciiTheme="majorBidi" w:hAnsiTheme="majorBidi"/>
          <w:rtl/>
        </w:rPr>
        <w:t xml:space="preserve">، </w:t>
      </w:r>
      <w:r w:rsidRPr="00F360D1">
        <w:rPr>
          <w:rFonts w:asciiTheme="majorBidi" w:hAnsiTheme="majorBidi"/>
        </w:rPr>
        <w:t>pd</w:t>
      </w:r>
      <w:r w:rsidRPr="00F360D1">
        <w:rPr>
          <w:rFonts w:asciiTheme="majorBidi" w:hAnsiTheme="majorBidi"/>
          <w:rtl/>
        </w:rPr>
        <w:t xml:space="preserve">، </w:t>
      </w:r>
      <w:r w:rsidRPr="00F360D1">
        <w:rPr>
          <w:rFonts w:asciiTheme="majorBidi" w:hAnsiTheme="majorBidi"/>
        </w:rPr>
        <w:t>pf</w:t>
      </w:r>
      <w:r w:rsidR="00B60B9B">
        <w:rPr>
          <w:rFonts w:asciiTheme="majorBidi" w:hAnsiTheme="majorBidi"/>
          <w:rtl/>
        </w:rPr>
        <w:t xml:space="preserve"> </w:t>
      </w:r>
      <w:r w:rsidRPr="00F360D1">
        <w:rPr>
          <w:rFonts w:asciiTheme="majorBidi" w:hAnsiTheme="majorBidi"/>
          <w:rtl/>
        </w:rPr>
        <w:t xml:space="preserve">و </w:t>
      </w:r>
      <w:r w:rsidRPr="00F360D1">
        <w:rPr>
          <w:rFonts w:asciiTheme="majorBidi" w:hAnsiTheme="majorBidi"/>
        </w:rPr>
        <w:t>F-measure</w:t>
      </w:r>
      <w:r w:rsidRPr="00F360D1">
        <w:rPr>
          <w:rFonts w:asciiTheme="majorBidi" w:hAnsiTheme="majorBidi"/>
          <w:rtl/>
        </w:rPr>
        <w:t xml:space="preserve"> با استفاده از دیتاست های </w:t>
      </w:r>
      <w:r w:rsidRPr="00F360D1">
        <w:rPr>
          <w:rFonts w:asciiTheme="majorBidi" w:hAnsiTheme="majorBidi"/>
        </w:rPr>
        <w:t>NASA</w:t>
      </w:r>
      <w:r w:rsidRPr="00F360D1">
        <w:rPr>
          <w:rFonts w:asciiTheme="majorBidi" w:hAnsiTheme="majorBidi"/>
          <w:rtl/>
        </w:rPr>
        <w:t xml:space="preserve"> </w:t>
      </w:r>
      <w:r w:rsidR="006C639F" w:rsidRPr="00F360D1">
        <w:rPr>
          <w:rFonts w:asciiTheme="majorBidi" w:hAnsiTheme="majorBidi"/>
          <w:rtl/>
        </w:rPr>
        <w:t>به‌عنوان</w:t>
      </w:r>
      <w:r w:rsidRPr="00F360D1">
        <w:rPr>
          <w:rFonts w:asciiTheme="majorBidi" w:hAnsiTheme="majorBidi"/>
          <w:rtl/>
        </w:rPr>
        <w:t xml:space="preserve"> </w:t>
      </w:r>
      <w:r w:rsidR="006C639F" w:rsidRPr="00F360D1">
        <w:rPr>
          <w:rFonts w:asciiTheme="majorBidi" w:hAnsiTheme="majorBidi"/>
          <w:rtl/>
        </w:rPr>
        <w:t>داده‌های</w:t>
      </w:r>
      <w:r w:rsidRPr="00F360D1">
        <w:rPr>
          <w:rFonts w:asciiTheme="majorBidi" w:hAnsiTheme="majorBidi"/>
          <w:rtl/>
        </w:rPr>
        <w:t xml:space="preserve"> آموزشی و هریک از دیتاست های </w:t>
      </w:r>
      <w:r w:rsidRPr="00F360D1">
        <w:rPr>
          <w:rFonts w:asciiTheme="majorBidi" w:hAnsiTheme="majorBidi"/>
        </w:rPr>
        <w:t>SOFTLAB</w:t>
      </w:r>
      <w:r w:rsidR="0063520A" w:rsidRPr="00F360D1">
        <w:rPr>
          <w:rFonts w:asciiTheme="majorBidi" w:hAnsiTheme="majorBidi"/>
          <w:rtl/>
        </w:rPr>
        <w:t xml:space="preserve"> </w:t>
      </w:r>
      <w:r w:rsidR="006C639F" w:rsidRPr="00F360D1">
        <w:rPr>
          <w:rFonts w:asciiTheme="majorBidi" w:hAnsiTheme="majorBidi"/>
          <w:rtl/>
        </w:rPr>
        <w:t>به‌عنوان</w:t>
      </w:r>
      <w:r w:rsidR="0063520A" w:rsidRPr="00F360D1">
        <w:rPr>
          <w:rFonts w:asciiTheme="majorBidi" w:hAnsiTheme="majorBidi"/>
          <w:rtl/>
        </w:rPr>
        <w:t xml:space="preserve"> داده </w:t>
      </w:r>
      <w:r w:rsidR="006F0818" w:rsidRPr="00F360D1">
        <w:rPr>
          <w:rFonts w:asciiTheme="majorBidi" w:hAnsiTheme="majorBidi"/>
          <w:rtl/>
        </w:rPr>
        <w:t>مقصد (</w:t>
      </w:r>
      <w:r w:rsidR="0063520A" w:rsidRPr="00F360D1">
        <w:rPr>
          <w:rFonts w:asciiTheme="majorBidi" w:hAnsiTheme="majorBidi"/>
          <w:rtl/>
        </w:rPr>
        <w:t xml:space="preserve">این جدول معادل جدول 4 از مقاله </w:t>
      </w:r>
      <w:r w:rsidR="00B60B9B">
        <w:rPr>
          <w:rFonts w:asciiTheme="majorBidi" w:hAnsiTheme="majorBidi"/>
          <w:rtl/>
        </w:rPr>
        <w:t>م</w:t>
      </w:r>
      <w:r w:rsidR="00B60B9B">
        <w:rPr>
          <w:rFonts w:asciiTheme="majorBidi" w:hAnsiTheme="majorBidi" w:hint="cs"/>
          <w:rtl/>
        </w:rPr>
        <w:t>ی‌باشد</w:t>
      </w:r>
      <w:r w:rsidR="00F27160" w:rsidRPr="00F360D1">
        <w:rPr>
          <w:rFonts w:asciiTheme="majorBidi" w:hAnsiTheme="majorBidi"/>
          <w:rtl/>
        </w:rPr>
        <w:t>).</w:t>
      </w:r>
    </w:p>
    <w:p w:rsidR="00996A63" w:rsidRPr="00F360D1" w:rsidRDefault="00996A63" w:rsidP="009E477B">
      <w:pPr>
        <w:jc w:val="left"/>
        <w:rPr>
          <w:rFonts w:asciiTheme="majorBidi" w:hAnsiTheme="majorBidi"/>
        </w:rPr>
      </w:pPr>
    </w:p>
    <w:tbl>
      <w:tblPr>
        <w:tblW w:w="6903" w:type="dxa"/>
        <w:jc w:val="center"/>
        <w:tblBorders>
          <w:top w:val="single" w:sz="4" w:space="0" w:color="auto"/>
          <w:bottom w:val="single" w:sz="4" w:space="0" w:color="auto"/>
        </w:tblBorders>
        <w:tblLook w:val="04A0" w:firstRow="1" w:lastRow="0" w:firstColumn="1" w:lastColumn="0" w:noHBand="0" w:noVBand="1"/>
      </w:tblPr>
      <w:tblGrid>
        <w:gridCol w:w="1400"/>
        <w:gridCol w:w="1900"/>
        <w:gridCol w:w="1920"/>
        <w:gridCol w:w="1683"/>
      </w:tblGrid>
      <w:tr w:rsidR="00FA37F4" w:rsidRPr="00F360D1" w:rsidTr="00DD6E5C">
        <w:trPr>
          <w:trHeight w:val="285"/>
          <w:jc w:val="center"/>
        </w:trPr>
        <w:tc>
          <w:tcPr>
            <w:tcW w:w="1400" w:type="dxa"/>
            <w:tcBorders>
              <w:top w:val="single" w:sz="4" w:space="0" w:color="auto"/>
              <w:bottom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rPr>
            </w:pPr>
          </w:p>
        </w:tc>
        <w:tc>
          <w:tcPr>
            <w:tcW w:w="1900" w:type="dxa"/>
            <w:tcBorders>
              <w:top w:val="single" w:sz="4" w:space="0" w:color="auto"/>
              <w:bottom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CC</w:t>
            </w:r>
          </w:p>
        </w:tc>
        <w:tc>
          <w:tcPr>
            <w:tcW w:w="1920" w:type="dxa"/>
            <w:tcBorders>
              <w:top w:val="single" w:sz="4" w:space="0" w:color="auto"/>
              <w:bottom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NN</w:t>
            </w:r>
          </w:p>
        </w:tc>
        <w:tc>
          <w:tcPr>
            <w:tcW w:w="1683" w:type="dxa"/>
            <w:tcBorders>
              <w:top w:val="single" w:sz="4" w:space="0" w:color="auto"/>
              <w:bottom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TNB</w:t>
            </w:r>
          </w:p>
        </w:tc>
      </w:tr>
      <w:tr w:rsidR="00FA37F4" w:rsidRPr="00F360D1" w:rsidTr="00DD6E5C">
        <w:trPr>
          <w:trHeight w:val="285"/>
          <w:jc w:val="center"/>
        </w:trPr>
        <w:tc>
          <w:tcPr>
            <w:tcW w:w="1400" w:type="dxa"/>
            <w:tcBorders>
              <w:top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p>
        </w:tc>
        <w:tc>
          <w:tcPr>
            <w:tcW w:w="1900" w:type="dxa"/>
            <w:tcBorders>
              <w:top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ar3</w:t>
            </w:r>
          </w:p>
        </w:tc>
        <w:tc>
          <w:tcPr>
            <w:tcW w:w="1920" w:type="dxa"/>
            <w:tcBorders>
              <w:top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p>
        </w:tc>
        <w:tc>
          <w:tcPr>
            <w:tcW w:w="1683" w:type="dxa"/>
            <w:tcBorders>
              <w:top w:val="single" w:sz="4" w:space="0" w:color="auto"/>
            </w:tcBorders>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rPr>
            </w:pP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0.5236±0.0156</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0.6648±0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0.7076±0.027</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1.0000±0</w:t>
            </w:r>
            <w:r w:rsidR="00DD6E5C" w:rsidRPr="00F360D1">
              <w:rPr>
                <w:rFonts w:asciiTheme="majorBidi" w:eastAsia="Times New Roman" w:hAnsiTheme="majorBidi"/>
                <w:color w:val="000000"/>
              </w:rPr>
              <w:t>.0000</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0.875</w:t>
            </w:r>
            <w:r w:rsidR="004E4ACB" w:rsidRPr="00F360D1">
              <w:rPr>
                <w:rFonts w:asciiTheme="majorBidi" w:eastAsia="Times New Roman" w:hAnsiTheme="majorBidi"/>
                <w:color w:val="000000"/>
              </w:rPr>
              <w:t>0</w:t>
            </w:r>
            <w:r w:rsidRPr="00F360D1">
              <w:rPr>
                <w:rFonts w:asciiTheme="majorBidi" w:eastAsia="Times New Roman" w:hAnsiTheme="majorBidi"/>
                <w:color w:val="000000"/>
              </w:rPr>
              <w:t>±0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0.8625±0.0395</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0.9527±0.0311</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0.5455±0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0.4473±0.0563</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0.2341±0.0059</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0.3111±0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0.3508±0.0235</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ar4</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rPr>
            </w:pP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0.5603±0.0102</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0.5514±0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0.7305±0.0272</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1</w:t>
            </w:r>
            <w:r w:rsidR="00DD6E5C" w:rsidRPr="00F360D1">
              <w:rPr>
                <w:rFonts w:asciiTheme="majorBidi" w:eastAsia="Times New Roman" w:hAnsiTheme="majorBidi"/>
                <w:color w:val="000000"/>
              </w:rPr>
              <w:t>.0000</w:t>
            </w:r>
            <w:r w:rsidRPr="00F360D1">
              <w:rPr>
                <w:rFonts w:asciiTheme="majorBidi" w:eastAsia="Times New Roman" w:hAnsiTheme="majorBidi"/>
                <w:color w:val="000000"/>
              </w:rPr>
              <w:t>±0</w:t>
            </w:r>
            <w:r w:rsidR="00DD6E5C" w:rsidRPr="00F360D1">
              <w:rPr>
                <w:rFonts w:asciiTheme="majorBidi" w:eastAsia="Times New Roman" w:hAnsiTheme="majorBidi"/>
                <w:color w:val="000000"/>
              </w:rPr>
              <w:t>.0000</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0.85</w:t>
            </w:r>
            <w:r w:rsidR="004E4ACB" w:rsidRPr="00F360D1">
              <w:rPr>
                <w:rFonts w:asciiTheme="majorBidi" w:eastAsia="Times New Roman" w:hAnsiTheme="majorBidi"/>
                <w:color w:val="000000"/>
              </w:rPr>
              <w:t>00</w:t>
            </w:r>
            <w:r w:rsidRPr="00F360D1">
              <w:rPr>
                <w:rFonts w:asciiTheme="majorBidi" w:eastAsia="Times New Roman" w:hAnsiTheme="majorBidi"/>
                <w:color w:val="000000"/>
              </w:rPr>
              <w:t>±0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w:t>
            </w:r>
            <w:r w:rsidR="00DD6E5C" w:rsidRPr="00F360D1">
              <w:rPr>
                <w:rFonts w:asciiTheme="majorBidi" w:eastAsia="Times New Roman" w:hAnsiTheme="majorBidi"/>
                <w:color w:val="000000"/>
              </w:rPr>
              <w:t>000</w:t>
            </w:r>
            <w:r w:rsidRPr="00F360D1">
              <w:rPr>
                <w:rFonts w:asciiTheme="majorBidi" w:eastAsia="Times New Roman" w:hAnsiTheme="majorBidi"/>
                <w:color w:val="000000"/>
              </w:rPr>
              <w:t>±0</w:t>
            </w:r>
            <w:r w:rsidR="00DD6E5C" w:rsidRPr="00F360D1">
              <w:rPr>
                <w:rFonts w:asciiTheme="majorBidi" w:eastAsia="Times New Roman" w:hAnsiTheme="majorBidi"/>
                <w:color w:val="000000"/>
              </w:rPr>
              <w:t>.0000</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0.8793±0.0205</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0.7471±0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0.4391±0.0544</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0.3434±0.0052</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0.3333±0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0.4741±0.0302</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ar5</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rPr>
            </w:pP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0.5393±0.0164</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0.7679±0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0.8295±0.0299</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1</w:t>
            </w:r>
            <w:r w:rsidR="00DD6E5C" w:rsidRPr="00F360D1">
              <w:rPr>
                <w:rFonts w:asciiTheme="majorBidi" w:eastAsia="Times New Roman" w:hAnsiTheme="majorBidi"/>
                <w:color w:val="000000"/>
              </w:rPr>
              <w:t>.0000</w:t>
            </w:r>
            <w:r w:rsidRPr="00F360D1">
              <w:rPr>
                <w:rFonts w:asciiTheme="majorBidi" w:eastAsia="Times New Roman" w:hAnsiTheme="majorBidi"/>
                <w:color w:val="000000"/>
              </w:rPr>
              <w:t>±0</w:t>
            </w:r>
            <w:r w:rsidR="00DD6E5C" w:rsidRPr="00F360D1">
              <w:rPr>
                <w:rFonts w:asciiTheme="majorBidi" w:eastAsia="Times New Roman" w:hAnsiTheme="majorBidi"/>
                <w:color w:val="000000"/>
              </w:rPr>
              <w:t>.0000</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1</w:t>
            </w:r>
            <w:r w:rsidR="00DD6E5C" w:rsidRPr="00F360D1">
              <w:rPr>
                <w:rFonts w:asciiTheme="majorBidi" w:eastAsia="Times New Roman" w:hAnsiTheme="majorBidi"/>
                <w:color w:val="000000"/>
              </w:rPr>
              <w:t>.0000</w:t>
            </w:r>
            <w:r w:rsidRPr="00F360D1">
              <w:rPr>
                <w:rFonts w:asciiTheme="majorBidi" w:eastAsia="Times New Roman" w:hAnsiTheme="majorBidi"/>
                <w:color w:val="000000"/>
              </w:rPr>
              <w:t>±0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0.9375±0.0659</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0.9214±0.0328</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0.4643±0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0.2786±0.0151</w:t>
            </w:r>
          </w:p>
        </w:tc>
      </w:tr>
      <w:tr w:rsidR="00FA37F4" w:rsidRPr="00F360D1" w:rsidTr="00DD6E5C">
        <w:trPr>
          <w:trHeight w:val="285"/>
          <w:jc w:val="center"/>
        </w:trPr>
        <w:tc>
          <w:tcPr>
            <w:tcW w:w="14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90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0.3829±0.0085</w:t>
            </w:r>
          </w:p>
        </w:tc>
        <w:tc>
          <w:tcPr>
            <w:tcW w:w="1920"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0.5517±0</w:t>
            </w:r>
            <w:r w:rsidR="00DD6E5C" w:rsidRPr="00F360D1">
              <w:rPr>
                <w:rFonts w:asciiTheme="majorBidi" w:eastAsia="Times New Roman" w:hAnsiTheme="majorBidi"/>
                <w:color w:val="000000"/>
              </w:rPr>
              <w:t>.0000</w:t>
            </w:r>
          </w:p>
        </w:tc>
        <w:tc>
          <w:tcPr>
            <w:tcW w:w="1683" w:type="dxa"/>
            <w:shd w:val="clear" w:color="auto" w:fill="auto"/>
            <w:noWrap/>
            <w:vAlign w:val="bottom"/>
            <w:hideMark/>
          </w:tcPr>
          <w:p w:rsidR="00FA37F4" w:rsidRPr="00F360D1" w:rsidRDefault="00FA37F4" w:rsidP="00FA37F4">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0.6432±0.0267</w:t>
            </w:r>
          </w:p>
        </w:tc>
      </w:tr>
    </w:tbl>
    <w:p w:rsidR="00DD6E5C" w:rsidRPr="00F360D1" w:rsidRDefault="00DD6E5C" w:rsidP="00381417">
      <w:pPr>
        <w:jc w:val="center"/>
        <w:rPr>
          <w:rFonts w:asciiTheme="majorBidi" w:hAnsiTheme="majorBidi"/>
          <w:rtl/>
        </w:rPr>
      </w:pPr>
      <w:r w:rsidRPr="00F360D1">
        <w:rPr>
          <w:rFonts w:asciiTheme="majorBidi" w:hAnsiTheme="majorBidi"/>
          <w:rtl/>
        </w:rPr>
        <w:t xml:space="preserve">جدول 2 </w:t>
      </w:r>
      <w:r w:rsidRPr="00F360D1">
        <w:rPr>
          <w:rFonts w:ascii="Sakkal Majalla" w:hAnsi="Sakkal Majalla" w:cs="Sakkal Majalla" w:hint="cs"/>
          <w:rtl/>
        </w:rPr>
        <w:t>–</w:t>
      </w:r>
      <w:r w:rsidRPr="00F360D1">
        <w:rPr>
          <w:rFonts w:asciiTheme="majorBidi" w:hAnsiTheme="majorBidi"/>
          <w:rtl/>
        </w:rPr>
        <w:t xml:space="preserve"> نتایج تجربی </w:t>
      </w:r>
      <w:r w:rsidR="006C639F" w:rsidRPr="00F360D1">
        <w:rPr>
          <w:rFonts w:asciiTheme="majorBidi" w:hAnsiTheme="majorBidi"/>
          <w:rtl/>
        </w:rPr>
        <w:t>پیاده‌سازی</w:t>
      </w:r>
      <w:r w:rsidRPr="00F360D1">
        <w:rPr>
          <w:rFonts w:asciiTheme="majorBidi" w:hAnsiTheme="majorBidi"/>
          <w:rtl/>
        </w:rPr>
        <w:t xml:space="preserve"> </w:t>
      </w:r>
      <w:r w:rsidR="00B60B9B">
        <w:rPr>
          <w:rFonts w:asciiTheme="majorBidi" w:hAnsiTheme="majorBidi"/>
          <w:rtl/>
        </w:rPr>
        <w:t>انجام‌شده</w:t>
      </w:r>
      <w:r w:rsidRPr="00F360D1">
        <w:rPr>
          <w:rFonts w:asciiTheme="majorBidi" w:hAnsiTheme="majorBidi"/>
          <w:rtl/>
        </w:rPr>
        <w:t>:</w:t>
      </w:r>
      <w:r w:rsidR="00381417" w:rsidRPr="00F360D1">
        <w:rPr>
          <w:rFonts w:asciiTheme="majorBidi" w:hAnsiTheme="majorBidi"/>
          <w:rtl/>
        </w:rPr>
        <w:t xml:space="preserve"> </w:t>
      </w:r>
      <w:r w:rsidRPr="00F360D1">
        <w:rPr>
          <w:rFonts w:asciiTheme="majorBidi" w:hAnsiTheme="majorBidi"/>
          <w:rtl/>
        </w:rPr>
        <w:t xml:space="preserve">مقایسه </w:t>
      </w:r>
      <w:r w:rsidRPr="00F360D1">
        <w:rPr>
          <w:rFonts w:asciiTheme="majorBidi" w:hAnsiTheme="majorBidi"/>
        </w:rPr>
        <w:t>AUC</w:t>
      </w:r>
      <w:r w:rsidRPr="00F360D1">
        <w:rPr>
          <w:rFonts w:asciiTheme="majorBidi" w:hAnsiTheme="majorBidi"/>
          <w:rtl/>
        </w:rPr>
        <w:t xml:space="preserve">، </w:t>
      </w:r>
      <w:r w:rsidRPr="00F360D1">
        <w:rPr>
          <w:rFonts w:asciiTheme="majorBidi" w:hAnsiTheme="majorBidi"/>
        </w:rPr>
        <w:t>pd</w:t>
      </w:r>
      <w:r w:rsidRPr="00F360D1">
        <w:rPr>
          <w:rFonts w:asciiTheme="majorBidi" w:hAnsiTheme="majorBidi"/>
          <w:rtl/>
        </w:rPr>
        <w:t xml:space="preserve">، </w:t>
      </w:r>
      <w:r w:rsidRPr="00F360D1">
        <w:rPr>
          <w:rFonts w:asciiTheme="majorBidi" w:hAnsiTheme="majorBidi"/>
        </w:rPr>
        <w:t>pf</w:t>
      </w:r>
      <w:r w:rsidRPr="00F360D1">
        <w:rPr>
          <w:rFonts w:asciiTheme="majorBidi" w:hAnsiTheme="majorBidi"/>
          <w:rtl/>
        </w:rPr>
        <w:t xml:space="preserve"> و </w:t>
      </w:r>
      <w:r w:rsidRPr="00F360D1">
        <w:rPr>
          <w:rFonts w:asciiTheme="majorBidi" w:hAnsiTheme="majorBidi"/>
        </w:rPr>
        <w:t>F-measure</w:t>
      </w:r>
      <w:r w:rsidRPr="00F360D1">
        <w:rPr>
          <w:rFonts w:asciiTheme="majorBidi" w:hAnsiTheme="majorBidi"/>
          <w:rtl/>
        </w:rPr>
        <w:t xml:space="preserve"> با استفاده از دیتاست های </w:t>
      </w:r>
      <w:r w:rsidRPr="00F360D1">
        <w:rPr>
          <w:rFonts w:asciiTheme="majorBidi" w:hAnsiTheme="majorBidi"/>
        </w:rPr>
        <w:t>NASA</w:t>
      </w:r>
      <w:r w:rsidRPr="00F360D1">
        <w:rPr>
          <w:rFonts w:asciiTheme="majorBidi" w:hAnsiTheme="majorBidi"/>
          <w:rtl/>
        </w:rPr>
        <w:t xml:space="preserve"> </w:t>
      </w:r>
      <w:r w:rsidR="006C639F" w:rsidRPr="00F360D1">
        <w:rPr>
          <w:rFonts w:asciiTheme="majorBidi" w:hAnsiTheme="majorBidi"/>
          <w:rtl/>
        </w:rPr>
        <w:t>به‌عنوان</w:t>
      </w:r>
      <w:r w:rsidRPr="00F360D1">
        <w:rPr>
          <w:rFonts w:asciiTheme="majorBidi" w:hAnsiTheme="majorBidi"/>
          <w:rtl/>
        </w:rPr>
        <w:t xml:space="preserve"> </w:t>
      </w:r>
      <w:r w:rsidR="006C639F" w:rsidRPr="00F360D1">
        <w:rPr>
          <w:rFonts w:asciiTheme="majorBidi" w:hAnsiTheme="majorBidi"/>
          <w:rtl/>
        </w:rPr>
        <w:t>داده‌های</w:t>
      </w:r>
      <w:r w:rsidRPr="00F360D1">
        <w:rPr>
          <w:rFonts w:asciiTheme="majorBidi" w:hAnsiTheme="majorBidi"/>
          <w:rtl/>
        </w:rPr>
        <w:t xml:space="preserve"> آموزشی و هریک از دیتاست های </w:t>
      </w:r>
      <w:r w:rsidRPr="00F360D1">
        <w:rPr>
          <w:rFonts w:asciiTheme="majorBidi" w:hAnsiTheme="majorBidi"/>
        </w:rPr>
        <w:t>SOFTLAB</w:t>
      </w:r>
      <w:r w:rsidRPr="00F360D1">
        <w:rPr>
          <w:rFonts w:asciiTheme="majorBidi" w:hAnsiTheme="majorBidi"/>
          <w:rtl/>
        </w:rPr>
        <w:t xml:space="preserve"> </w:t>
      </w:r>
      <w:r w:rsidR="006C639F" w:rsidRPr="00F360D1">
        <w:rPr>
          <w:rFonts w:asciiTheme="majorBidi" w:hAnsiTheme="majorBidi"/>
          <w:rtl/>
        </w:rPr>
        <w:t>به‌عنوان</w:t>
      </w:r>
      <w:r w:rsidRPr="00F360D1">
        <w:rPr>
          <w:rFonts w:asciiTheme="majorBidi" w:hAnsiTheme="majorBidi"/>
          <w:rtl/>
        </w:rPr>
        <w:t xml:space="preserve"> داده مقصد.</w:t>
      </w:r>
    </w:p>
    <w:p w:rsidR="001402F5" w:rsidRPr="00F360D1" w:rsidRDefault="001402F5" w:rsidP="00DD6E5C">
      <w:pPr>
        <w:jc w:val="center"/>
        <w:rPr>
          <w:rFonts w:asciiTheme="majorBidi" w:hAnsiTheme="majorBidi"/>
          <w:rtl/>
        </w:rPr>
      </w:pPr>
    </w:p>
    <w:tbl>
      <w:tblPr>
        <w:tblW w:w="5500" w:type="dxa"/>
        <w:jc w:val="center"/>
        <w:tblBorders>
          <w:top w:val="single" w:sz="4" w:space="0" w:color="auto"/>
          <w:bottom w:val="single" w:sz="4" w:space="0" w:color="auto"/>
        </w:tblBorders>
        <w:tblLook w:val="04A0" w:firstRow="1" w:lastRow="0" w:firstColumn="1" w:lastColumn="0" w:noHBand="0" w:noVBand="1"/>
      </w:tblPr>
      <w:tblGrid>
        <w:gridCol w:w="2260"/>
        <w:gridCol w:w="1080"/>
        <w:gridCol w:w="1080"/>
        <w:gridCol w:w="1080"/>
      </w:tblGrid>
      <w:tr w:rsidR="00CC583D" w:rsidRPr="00F360D1" w:rsidTr="00CC583D">
        <w:trPr>
          <w:trHeight w:val="285"/>
          <w:jc w:val="center"/>
        </w:trPr>
        <w:tc>
          <w:tcPr>
            <w:tcW w:w="226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c>
          <w:tcPr>
            <w:tcW w:w="108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CC</w:t>
            </w:r>
          </w:p>
        </w:tc>
        <w:tc>
          <w:tcPr>
            <w:tcW w:w="108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NN</w:t>
            </w:r>
          </w:p>
        </w:tc>
        <w:tc>
          <w:tcPr>
            <w:tcW w:w="108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TNB</w:t>
            </w:r>
          </w:p>
        </w:tc>
      </w:tr>
      <w:tr w:rsidR="00CC583D" w:rsidRPr="00F360D1" w:rsidTr="00CC583D">
        <w:trPr>
          <w:trHeight w:val="285"/>
          <w:jc w:val="center"/>
        </w:trPr>
        <w:tc>
          <w:tcPr>
            <w:tcW w:w="226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ar3</w:t>
            </w:r>
          </w:p>
        </w:tc>
        <w:tc>
          <w:tcPr>
            <w:tcW w:w="108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0.0227</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0.0137</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-0.0063</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-0.0125</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-0.0455</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-0.0272</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0.0084</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0.0099</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-0.0032</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ar4</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0.0339</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-0.0656</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0.0385</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0.0700</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-0.0678</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0.1310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-0.0069</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0.0166</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-0.0420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0.0336</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ar5</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0.0357</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-0.0160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0.0027</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-0.0625</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-0.0715</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0.0322</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-0.0678</w:t>
            </w:r>
          </w:p>
        </w:tc>
      </w:tr>
      <w:tr w:rsidR="00CC583D" w:rsidRPr="00F360D1" w:rsidTr="00CC583D">
        <w:trPr>
          <w:trHeight w:val="285"/>
          <w:jc w:val="center"/>
        </w:trPr>
        <w:tc>
          <w:tcPr>
            <w:tcW w:w="226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0.0176</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-0.0179</w:t>
            </w:r>
          </w:p>
        </w:tc>
        <w:tc>
          <w:tcPr>
            <w:tcW w:w="1080" w:type="dxa"/>
            <w:shd w:val="clear" w:color="auto" w:fill="auto"/>
            <w:noWrap/>
            <w:vAlign w:val="bottom"/>
            <w:hideMark/>
          </w:tcPr>
          <w:p w:rsidR="00CC583D" w:rsidRPr="00F360D1" w:rsidRDefault="00CC583D" w:rsidP="00CC583D">
            <w:pPr>
              <w:bidi w:val="0"/>
              <w:spacing w:line="240" w:lineRule="auto"/>
              <w:ind w:firstLine="0"/>
              <w:jc w:val="right"/>
              <w:rPr>
                <w:rFonts w:asciiTheme="majorBidi" w:eastAsia="Times New Roman" w:hAnsiTheme="majorBidi"/>
                <w:color w:val="000000"/>
              </w:rPr>
            </w:pPr>
            <w:r w:rsidRPr="00F360D1">
              <w:rPr>
                <w:rFonts w:asciiTheme="majorBidi" w:eastAsia="Times New Roman" w:hAnsiTheme="majorBidi"/>
                <w:color w:val="000000"/>
              </w:rPr>
              <w:t>0.0200</w:t>
            </w:r>
          </w:p>
        </w:tc>
      </w:tr>
    </w:tbl>
    <w:p w:rsidR="00DD6E5C" w:rsidRPr="00F360D1" w:rsidRDefault="00CC583D" w:rsidP="00DD6E5C">
      <w:pPr>
        <w:jc w:val="center"/>
        <w:rPr>
          <w:rFonts w:asciiTheme="majorBidi" w:hAnsiTheme="majorBidi"/>
          <w:vertAlign w:val="subscript"/>
          <w:rtl/>
        </w:rPr>
      </w:pPr>
      <w:r w:rsidRPr="00F360D1">
        <w:rPr>
          <w:rFonts w:asciiTheme="majorBidi" w:hAnsiTheme="majorBidi"/>
          <w:rtl/>
        </w:rPr>
        <w:t xml:space="preserve">جدول 3 </w:t>
      </w:r>
      <w:r w:rsidRPr="00F360D1">
        <w:rPr>
          <w:rFonts w:ascii="Sakkal Majalla" w:hAnsi="Sakkal Majalla" w:cs="Sakkal Majalla" w:hint="cs"/>
          <w:rtl/>
        </w:rPr>
        <w:t>–</w:t>
      </w:r>
      <w:r w:rsidRPr="00F360D1">
        <w:rPr>
          <w:rFonts w:asciiTheme="majorBidi" w:hAnsiTheme="majorBidi"/>
          <w:rtl/>
        </w:rPr>
        <w:t xml:space="preserve"> اختلاف مقادیر میانگین جدول 1 و 2: </w:t>
      </w:r>
      <w:r w:rsidRPr="00F360D1">
        <w:rPr>
          <w:rFonts w:asciiTheme="majorBidi" w:hAnsiTheme="majorBidi"/>
        </w:rPr>
        <w:t>mean</w:t>
      </w:r>
      <w:r w:rsidRPr="00F360D1">
        <w:rPr>
          <w:rFonts w:asciiTheme="majorBidi" w:hAnsiTheme="majorBidi"/>
          <w:vertAlign w:val="subscript"/>
        </w:rPr>
        <w:t>table2</w:t>
      </w:r>
      <w:r w:rsidRPr="00F360D1">
        <w:rPr>
          <w:rFonts w:asciiTheme="majorBidi" w:hAnsiTheme="majorBidi"/>
        </w:rPr>
        <w:t>-mean</w:t>
      </w:r>
      <w:r w:rsidRPr="00F360D1">
        <w:rPr>
          <w:rFonts w:asciiTheme="majorBidi" w:hAnsiTheme="majorBidi"/>
          <w:vertAlign w:val="subscript"/>
        </w:rPr>
        <w:t>table1</w:t>
      </w:r>
    </w:p>
    <w:p w:rsidR="00CC583D" w:rsidRPr="00F360D1" w:rsidRDefault="00CC583D" w:rsidP="00DD6E5C">
      <w:pPr>
        <w:jc w:val="center"/>
        <w:rPr>
          <w:rFonts w:asciiTheme="majorBidi" w:hAnsiTheme="majorBidi"/>
          <w:rtl/>
        </w:rPr>
      </w:pPr>
    </w:p>
    <w:tbl>
      <w:tblPr>
        <w:tblW w:w="5980" w:type="dxa"/>
        <w:jc w:val="center"/>
        <w:tblBorders>
          <w:top w:val="single" w:sz="4" w:space="0" w:color="auto"/>
          <w:bottom w:val="single" w:sz="4" w:space="0" w:color="auto"/>
        </w:tblBorders>
        <w:tblLook w:val="04A0" w:firstRow="1" w:lastRow="0" w:firstColumn="1" w:lastColumn="0" w:noHBand="0" w:noVBand="1"/>
      </w:tblPr>
      <w:tblGrid>
        <w:gridCol w:w="2740"/>
        <w:gridCol w:w="1080"/>
        <w:gridCol w:w="1080"/>
        <w:gridCol w:w="1080"/>
      </w:tblGrid>
      <w:tr w:rsidR="00CC583D" w:rsidRPr="00F360D1" w:rsidTr="00CC583D">
        <w:trPr>
          <w:trHeight w:val="285"/>
          <w:jc w:val="center"/>
        </w:trPr>
        <w:tc>
          <w:tcPr>
            <w:tcW w:w="274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c>
          <w:tcPr>
            <w:tcW w:w="108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CC</w:t>
            </w:r>
          </w:p>
        </w:tc>
        <w:tc>
          <w:tcPr>
            <w:tcW w:w="108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NN</w:t>
            </w:r>
          </w:p>
        </w:tc>
        <w:tc>
          <w:tcPr>
            <w:tcW w:w="1080" w:type="dxa"/>
            <w:tcBorders>
              <w:top w:val="single" w:sz="4" w:space="0" w:color="auto"/>
              <w:bottom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TNB</w:t>
            </w:r>
          </w:p>
        </w:tc>
      </w:tr>
      <w:tr w:rsidR="00CC583D" w:rsidRPr="00F360D1" w:rsidTr="00CC583D">
        <w:trPr>
          <w:trHeight w:val="285"/>
          <w:jc w:val="center"/>
        </w:trPr>
        <w:tc>
          <w:tcPr>
            <w:tcW w:w="274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ar3</w:t>
            </w:r>
          </w:p>
        </w:tc>
        <w:tc>
          <w:tcPr>
            <w:tcW w:w="108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tcBorders>
              <w:top w:val="single" w:sz="4" w:space="0" w:color="auto"/>
            </w:tcBorders>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0.0156</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-0.0001</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0.0268</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0.0395</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0.0311</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-0.0003</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0.0556</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0.0059</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0.0233</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ar4</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0.0102</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0.0271</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-0.0006</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0.0204</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-0.0001</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0.0536</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0.0052</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0.0301</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ar5</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rPr>
            </w:pP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0.0163</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-0.0001</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0.0297</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0.0000</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0.0659</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0.0326</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-0.0004</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0.0143</w:t>
            </w:r>
          </w:p>
        </w:tc>
      </w:tr>
      <w:tr w:rsidR="00CC583D" w:rsidRPr="00F360D1" w:rsidTr="00CC583D">
        <w:trPr>
          <w:trHeight w:val="285"/>
          <w:jc w:val="center"/>
        </w:trPr>
        <w:tc>
          <w:tcPr>
            <w:tcW w:w="274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0.0085</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-0.0001</w:t>
            </w:r>
          </w:p>
        </w:tc>
        <w:tc>
          <w:tcPr>
            <w:tcW w:w="1080" w:type="dxa"/>
            <w:shd w:val="clear" w:color="auto" w:fill="auto"/>
            <w:noWrap/>
            <w:vAlign w:val="bottom"/>
            <w:hideMark/>
          </w:tcPr>
          <w:p w:rsidR="00CC583D" w:rsidRPr="00F360D1" w:rsidRDefault="00CC583D" w:rsidP="00CC583D">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0.0263</w:t>
            </w:r>
          </w:p>
        </w:tc>
      </w:tr>
    </w:tbl>
    <w:p w:rsidR="00CC583D" w:rsidRDefault="00CC583D" w:rsidP="006C103E">
      <w:pPr>
        <w:jc w:val="center"/>
        <w:rPr>
          <w:rFonts w:asciiTheme="majorBidi" w:hAnsiTheme="majorBidi"/>
          <w:rtl/>
        </w:rPr>
      </w:pPr>
      <w:r w:rsidRPr="00F360D1">
        <w:rPr>
          <w:rFonts w:asciiTheme="majorBidi" w:hAnsiTheme="majorBidi"/>
          <w:rtl/>
        </w:rPr>
        <w:t xml:space="preserve">جدول 4 </w:t>
      </w:r>
      <w:r w:rsidRPr="00F360D1">
        <w:rPr>
          <w:rFonts w:ascii="Sakkal Majalla" w:hAnsi="Sakkal Majalla" w:cs="Sakkal Majalla" w:hint="cs"/>
          <w:rtl/>
        </w:rPr>
        <w:t>–</w:t>
      </w:r>
      <w:r w:rsidRPr="00F360D1">
        <w:rPr>
          <w:rFonts w:asciiTheme="majorBidi" w:hAnsiTheme="majorBidi"/>
          <w:rtl/>
        </w:rPr>
        <w:t xml:space="preserve"> اختلاف مقادیر انحراف از معیار جدول 1 و </w:t>
      </w:r>
      <w:r w:rsidR="006C103E" w:rsidRPr="00F360D1">
        <w:rPr>
          <w:rFonts w:asciiTheme="majorBidi" w:hAnsiTheme="majorBidi"/>
          <w:rtl/>
        </w:rPr>
        <w:t xml:space="preserve">2: </w:t>
      </w:r>
      <w:r w:rsidR="006C103E" w:rsidRPr="00F360D1">
        <w:rPr>
          <w:rFonts w:asciiTheme="majorBidi" w:hAnsiTheme="majorBidi"/>
        </w:rPr>
        <w:t>std</w:t>
      </w:r>
      <w:r w:rsidR="006C103E" w:rsidRPr="00F360D1">
        <w:rPr>
          <w:rFonts w:asciiTheme="majorBidi" w:hAnsiTheme="majorBidi"/>
          <w:vertAlign w:val="subscript"/>
        </w:rPr>
        <w:t>table2</w:t>
      </w:r>
      <w:r w:rsidR="006C103E" w:rsidRPr="00F360D1">
        <w:rPr>
          <w:rFonts w:asciiTheme="majorBidi" w:hAnsiTheme="majorBidi"/>
        </w:rPr>
        <w:t>-std</w:t>
      </w:r>
      <w:r w:rsidR="006C103E" w:rsidRPr="00F360D1">
        <w:rPr>
          <w:rFonts w:asciiTheme="majorBidi" w:hAnsiTheme="majorBidi"/>
          <w:vertAlign w:val="subscript"/>
        </w:rPr>
        <w:t>table1</w:t>
      </w:r>
    </w:p>
    <w:p w:rsidR="00141A96" w:rsidRPr="00F360D1" w:rsidRDefault="00141A96" w:rsidP="006C103E">
      <w:pPr>
        <w:jc w:val="center"/>
        <w:rPr>
          <w:rFonts w:asciiTheme="majorBidi" w:hAnsiTheme="majorBidi"/>
          <w:rtl/>
        </w:rPr>
      </w:pPr>
    </w:p>
    <w:p w:rsidR="00A4482A" w:rsidRDefault="00A4482A" w:rsidP="006234F7">
      <w:pPr>
        <w:rPr>
          <w:rFonts w:asciiTheme="majorBidi" w:hAnsiTheme="majorBidi"/>
          <w:rtl/>
        </w:rPr>
      </w:pPr>
      <w:r w:rsidRPr="00F360D1">
        <w:rPr>
          <w:rFonts w:asciiTheme="majorBidi" w:hAnsiTheme="majorBidi"/>
          <w:rtl/>
        </w:rPr>
        <w:t xml:space="preserve">جدول 3 اختلاف مقادیر میانگین جدول 1 و 2 را نشان </w:t>
      </w:r>
      <w:r w:rsidR="006F0818" w:rsidRPr="00F360D1">
        <w:rPr>
          <w:rFonts w:asciiTheme="majorBidi" w:hAnsiTheme="majorBidi"/>
          <w:rtl/>
        </w:rPr>
        <w:t>می‌دهد</w:t>
      </w:r>
      <w:r w:rsidRPr="00F360D1">
        <w:rPr>
          <w:rFonts w:asciiTheme="majorBidi" w:hAnsiTheme="majorBidi"/>
          <w:rtl/>
        </w:rPr>
        <w:t>. اعداد صفر، مثبت و منفی به ترتیب</w:t>
      </w:r>
      <w:r w:rsidR="006F0818" w:rsidRPr="00F360D1">
        <w:rPr>
          <w:rFonts w:asciiTheme="majorBidi" w:hAnsiTheme="majorBidi"/>
          <w:rtl/>
        </w:rPr>
        <w:t xml:space="preserve"> </w:t>
      </w:r>
      <w:r w:rsidRPr="00F360D1">
        <w:rPr>
          <w:rFonts w:asciiTheme="majorBidi" w:hAnsiTheme="majorBidi"/>
          <w:rtl/>
        </w:rPr>
        <w:t xml:space="preserve">نشان </w:t>
      </w:r>
      <w:r w:rsidR="006C639F" w:rsidRPr="00F360D1">
        <w:rPr>
          <w:rFonts w:asciiTheme="majorBidi" w:hAnsiTheme="majorBidi"/>
          <w:rtl/>
        </w:rPr>
        <w:t>نشان‌دهنده</w:t>
      </w:r>
      <w:r w:rsidRPr="00F360D1">
        <w:rPr>
          <w:rFonts w:asciiTheme="majorBidi" w:hAnsiTheme="majorBidi"/>
          <w:rtl/>
        </w:rPr>
        <w:t xml:space="preserve"> یکسان بودن دقت </w:t>
      </w:r>
      <w:r w:rsidR="006C639F" w:rsidRPr="00F360D1">
        <w:rPr>
          <w:rFonts w:asciiTheme="majorBidi" w:hAnsiTheme="majorBidi"/>
          <w:rtl/>
        </w:rPr>
        <w:t>پیاده‌سازی</w:t>
      </w:r>
      <w:r w:rsidRPr="00F360D1">
        <w:rPr>
          <w:rFonts w:asciiTheme="majorBidi" w:hAnsiTheme="majorBidi"/>
          <w:rtl/>
        </w:rPr>
        <w:t xml:space="preserve"> </w:t>
      </w:r>
      <w:r w:rsidR="00B60B9B">
        <w:rPr>
          <w:rFonts w:asciiTheme="majorBidi" w:hAnsiTheme="majorBidi"/>
          <w:rtl/>
        </w:rPr>
        <w:t>انجام‌شده</w:t>
      </w:r>
      <w:r w:rsidR="006234F7" w:rsidRPr="00F360D1">
        <w:rPr>
          <w:rFonts w:asciiTheme="majorBidi" w:hAnsiTheme="majorBidi"/>
          <w:rtl/>
        </w:rPr>
        <w:t xml:space="preserve"> </w:t>
      </w:r>
      <w:r w:rsidRPr="00F360D1">
        <w:rPr>
          <w:rFonts w:asciiTheme="majorBidi" w:hAnsiTheme="majorBidi"/>
          <w:rtl/>
        </w:rPr>
        <w:t xml:space="preserve">و مقاله، مقادیر دقت بالاتر و </w:t>
      </w:r>
      <w:r w:rsidR="006C639F" w:rsidRPr="00F360D1">
        <w:rPr>
          <w:rFonts w:asciiTheme="majorBidi" w:hAnsiTheme="majorBidi"/>
          <w:rtl/>
        </w:rPr>
        <w:t>پایین‌تر</w:t>
      </w:r>
      <w:r w:rsidRPr="00F360D1">
        <w:rPr>
          <w:rFonts w:asciiTheme="majorBidi" w:hAnsiTheme="majorBidi"/>
          <w:rtl/>
        </w:rPr>
        <w:t xml:space="preserve"> از مقاله </w:t>
      </w:r>
      <w:r w:rsidR="006C639F" w:rsidRPr="00F360D1">
        <w:rPr>
          <w:rFonts w:asciiTheme="majorBidi" w:hAnsiTheme="majorBidi"/>
          <w:rtl/>
        </w:rPr>
        <w:t>می‌باشد</w:t>
      </w:r>
      <w:r w:rsidRPr="00F360D1">
        <w:rPr>
          <w:rFonts w:asciiTheme="majorBidi" w:hAnsiTheme="majorBidi"/>
          <w:rtl/>
        </w:rPr>
        <w:t xml:space="preserve">. </w:t>
      </w:r>
      <w:r w:rsidR="006F0818" w:rsidRPr="00F360D1">
        <w:rPr>
          <w:rFonts w:asciiTheme="majorBidi" w:hAnsiTheme="majorBidi"/>
          <w:rtl/>
        </w:rPr>
        <w:t>خلاصه‌ای</w:t>
      </w:r>
      <w:r w:rsidRPr="00F360D1">
        <w:rPr>
          <w:rFonts w:asciiTheme="majorBidi" w:hAnsiTheme="majorBidi"/>
          <w:rtl/>
        </w:rPr>
        <w:t xml:space="preserve"> از مقادیر </w:t>
      </w:r>
      <w:r w:rsidR="006C639F" w:rsidRPr="00F360D1">
        <w:rPr>
          <w:rFonts w:asciiTheme="majorBidi" w:hAnsiTheme="majorBidi"/>
          <w:rtl/>
        </w:rPr>
        <w:t>به‌دست‌آمده</w:t>
      </w:r>
      <w:r w:rsidRPr="00F360D1">
        <w:rPr>
          <w:rFonts w:asciiTheme="majorBidi" w:hAnsiTheme="majorBidi"/>
          <w:rtl/>
        </w:rPr>
        <w:t xml:space="preserve"> در جدول 3 در زیر آمده است:</w:t>
      </w:r>
    </w:p>
    <w:p w:rsidR="00141A96" w:rsidRDefault="00141A96" w:rsidP="006234F7">
      <w:pPr>
        <w:rPr>
          <w:rFonts w:asciiTheme="majorBidi" w:hAnsiTheme="majorBidi"/>
          <w:rtl/>
        </w:rPr>
      </w:pPr>
    </w:p>
    <w:p w:rsidR="00141A96" w:rsidRDefault="00141A96" w:rsidP="006234F7">
      <w:pPr>
        <w:rPr>
          <w:rFonts w:asciiTheme="majorBidi" w:hAnsiTheme="majorBidi"/>
          <w:rtl/>
        </w:rPr>
      </w:pPr>
    </w:p>
    <w:p w:rsidR="00141A96" w:rsidRPr="00F360D1" w:rsidRDefault="00141A96" w:rsidP="006234F7">
      <w:pPr>
        <w:rPr>
          <w:rFonts w:asciiTheme="majorBidi" w:hAnsiTheme="majorBidi"/>
          <w:rtl/>
        </w:rPr>
      </w:pPr>
    </w:p>
    <w:tbl>
      <w:tblPr>
        <w:tblW w:w="7640" w:type="dxa"/>
        <w:jc w:val="center"/>
        <w:tblBorders>
          <w:top w:val="single" w:sz="4" w:space="0" w:color="auto"/>
          <w:bottom w:val="single" w:sz="4" w:space="0" w:color="auto"/>
        </w:tblBorders>
        <w:tblLook w:val="04A0" w:firstRow="1" w:lastRow="0" w:firstColumn="1" w:lastColumn="0" w:noHBand="0" w:noVBand="1"/>
      </w:tblPr>
      <w:tblGrid>
        <w:gridCol w:w="1890"/>
        <w:gridCol w:w="1980"/>
        <w:gridCol w:w="1800"/>
        <w:gridCol w:w="1970"/>
      </w:tblGrid>
      <w:tr w:rsidR="006234F7" w:rsidRPr="006234F7" w:rsidTr="00F360D1">
        <w:trPr>
          <w:trHeight w:val="285"/>
          <w:jc w:val="center"/>
        </w:trPr>
        <w:tc>
          <w:tcPr>
            <w:tcW w:w="1890" w:type="dxa"/>
            <w:tcBorders>
              <w:top w:val="single" w:sz="4" w:space="0" w:color="auto"/>
              <w:bottom w:val="single" w:sz="4" w:space="0" w:color="auto"/>
            </w:tcBorders>
            <w:shd w:val="clear" w:color="auto" w:fill="auto"/>
            <w:noWrap/>
            <w:vAlign w:val="center"/>
            <w:hideMark/>
          </w:tcPr>
          <w:p w:rsidR="006234F7" w:rsidRPr="006234F7" w:rsidRDefault="006234F7" w:rsidP="006234F7">
            <w:pPr>
              <w:bidi w:val="0"/>
              <w:spacing w:line="240" w:lineRule="auto"/>
              <w:ind w:firstLine="0"/>
              <w:jc w:val="center"/>
              <w:rPr>
                <w:rFonts w:asciiTheme="majorBidi" w:eastAsia="Times New Roman" w:hAnsiTheme="majorBidi"/>
                <w:color w:val="000000"/>
              </w:rPr>
            </w:pPr>
            <w:r w:rsidRPr="006234F7">
              <w:rPr>
                <w:rFonts w:asciiTheme="majorBidi" w:eastAsia="Times New Roman" w:hAnsiTheme="majorBidi"/>
                <w:color w:val="000000"/>
              </w:rPr>
              <w:t>AUC</w:t>
            </w:r>
          </w:p>
        </w:tc>
        <w:tc>
          <w:tcPr>
            <w:tcW w:w="1980" w:type="dxa"/>
            <w:tcBorders>
              <w:top w:val="single" w:sz="4" w:space="0" w:color="auto"/>
              <w:bottom w:val="single" w:sz="4" w:space="0" w:color="auto"/>
            </w:tcBorders>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pd</w:t>
            </w:r>
          </w:p>
        </w:tc>
        <w:tc>
          <w:tcPr>
            <w:tcW w:w="1800" w:type="dxa"/>
            <w:tcBorders>
              <w:top w:val="single" w:sz="4" w:space="0" w:color="auto"/>
              <w:bottom w:val="single" w:sz="4" w:space="0" w:color="auto"/>
            </w:tcBorders>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 xml:space="preserve"> pf </w:t>
            </w:r>
          </w:p>
        </w:tc>
        <w:tc>
          <w:tcPr>
            <w:tcW w:w="1970" w:type="dxa"/>
            <w:tcBorders>
              <w:top w:val="single" w:sz="4" w:space="0" w:color="auto"/>
              <w:bottom w:val="single" w:sz="4" w:space="0" w:color="auto"/>
            </w:tcBorders>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F-measure</w:t>
            </w:r>
          </w:p>
        </w:tc>
      </w:tr>
      <w:tr w:rsidR="006234F7" w:rsidRPr="006234F7" w:rsidTr="00F360D1">
        <w:trPr>
          <w:trHeight w:val="285"/>
          <w:jc w:val="center"/>
        </w:trPr>
        <w:tc>
          <w:tcPr>
            <w:tcW w:w="1890" w:type="dxa"/>
            <w:tcBorders>
              <w:top w:val="single" w:sz="4" w:space="0" w:color="auto"/>
            </w:tcBorders>
            <w:shd w:val="clear" w:color="auto" w:fill="auto"/>
            <w:noWrap/>
            <w:vAlign w:val="center"/>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Min.:-0.065600</w:t>
            </w:r>
          </w:p>
        </w:tc>
        <w:tc>
          <w:tcPr>
            <w:tcW w:w="1980" w:type="dxa"/>
            <w:tcBorders>
              <w:top w:val="single" w:sz="4" w:space="0" w:color="auto"/>
            </w:tcBorders>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 xml:space="preserve">Min.:-0.0625000 </w:t>
            </w:r>
          </w:p>
        </w:tc>
        <w:tc>
          <w:tcPr>
            <w:tcW w:w="1800" w:type="dxa"/>
            <w:tcBorders>
              <w:top w:val="single" w:sz="4" w:space="0" w:color="auto"/>
            </w:tcBorders>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Min.:-0.07150</w:t>
            </w:r>
          </w:p>
        </w:tc>
        <w:tc>
          <w:tcPr>
            <w:tcW w:w="1970" w:type="dxa"/>
            <w:tcBorders>
              <w:top w:val="single" w:sz="4" w:space="0" w:color="auto"/>
            </w:tcBorders>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Min.:-0.042000</w:t>
            </w:r>
          </w:p>
        </w:tc>
      </w:tr>
      <w:tr w:rsidR="006234F7" w:rsidRPr="006234F7" w:rsidTr="00F360D1">
        <w:trPr>
          <w:trHeight w:val="285"/>
          <w:jc w:val="center"/>
        </w:trPr>
        <w:tc>
          <w:tcPr>
            <w:tcW w:w="1890" w:type="dxa"/>
            <w:shd w:val="clear" w:color="auto" w:fill="auto"/>
            <w:noWrap/>
            <w:vAlign w:val="center"/>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Mean: 0.006589</w:t>
            </w:r>
          </w:p>
        </w:tc>
        <w:tc>
          <w:tcPr>
            <w:tcW w:w="1980" w:type="dxa"/>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 xml:space="preserve">Mean:-0.0005556 </w:t>
            </w:r>
          </w:p>
        </w:tc>
        <w:tc>
          <w:tcPr>
            <w:tcW w:w="1800" w:type="dxa"/>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Mean:-0.01372</w:t>
            </w:r>
          </w:p>
        </w:tc>
        <w:tc>
          <w:tcPr>
            <w:tcW w:w="1970" w:type="dxa"/>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Mean: 0.004778</w:t>
            </w:r>
          </w:p>
        </w:tc>
      </w:tr>
      <w:tr w:rsidR="006234F7" w:rsidRPr="006234F7" w:rsidTr="00F360D1">
        <w:trPr>
          <w:trHeight w:val="285"/>
          <w:jc w:val="center"/>
        </w:trPr>
        <w:tc>
          <w:tcPr>
            <w:tcW w:w="1890" w:type="dxa"/>
            <w:shd w:val="clear" w:color="auto" w:fill="auto"/>
            <w:noWrap/>
            <w:vAlign w:val="center"/>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Max.: 0.038500</w:t>
            </w:r>
          </w:p>
        </w:tc>
        <w:tc>
          <w:tcPr>
            <w:tcW w:w="1980" w:type="dxa"/>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 xml:space="preserve">Max.: 0.0700000 </w:t>
            </w:r>
          </w:p>
        </w:tc>
        <w:tc>
          <w:tcPr>
            <w:tcW w:w="1800" w:type="dxa"/>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Max.: 0.13100</w:t>
            </w:r>
          </w:p>
        </w:tc>
        <w:tc>
          <w:tcPr>
            <w:tcW w:w="1970" w:type="dxa"/>
            <w:shd w:val="clear" w:color="auto" w:fill="auto"/>
            <w:noWrap/>
            <w:vAlign w:val="bottom"/>
            <w:hideMark/>
          </w:tcPr>
          <w:p w:rsidR="006234F7" w:rsidRPr="006234F7" w:rsidRDefault="006234F7" w:rsidP="006234F7">
            <w:pPr>
              <w:bidi w:val="0"/>
              <w:spacing w:line="240" w:lineRule="auto"/>
              <w:ind w:firstLine="0"/>
              <w:jc w:val="left"/>
              <w:rPr>
                <w:rFonts w:asciiTheme="majorBidi" w:eastAsia="Times New Roman" w:hAnsiTheme="majorBidi"/>
                <w:color w:val="000000"/>
              </w:rPr>
            </w:pPr>
            <w:r w:rsidRPr="006234F7">
              <w:rPr>
                <w:rFonts w:asciiTheme="majorBidi" w:eastAsia="Times New Roman" w:hAnsiTheme="majorBidi"/>
                <w:color w:val="000000"/>
              </w:rPr>
              <w:t>Max.: 0.033600</w:t>
            </w:r>
          </w:p>
        </w:tc>
      </w:tr>
    </w:tbl>
    <w:p w:rsidR="0097777F" w:rsidRDefault="0097777F" w:rsidP="0097777F">
      <w:pPr>
        <w:jc w:val="center"/>
        <w:rPr>
          <w:rFonts w:asciiTheme="majorBidi" w:hAnsiTheme="majorBidi"/>
          <w:rtl/>
        </w:rPr>
      </w:pPr>
      <w:r w:rsidRPr="00F360D1">
        <w:rPr>
          <w:rFonts w:asciiTheme="majorBidi" w:hAnsiTheme="majorBidi"/>
          <w:rtl/>
        </w:rPr>
        <w:t xml:space="preserve">جدول 4 </w:t>
      </w:r>
      <w:r w:rsidRPr="00F360D1">
        <w:rPr>
          <w:rFonts w:ascii="Sakkal Majalla" w:hAnsi="Sakkal Majalla" w:cs="Sakkal Majalla" w:hint="cs"/>
          <w:rtl/>
        </w:rPr>
        <w:t>–</w:t>
      </w:r>
      <w:r w:rsidRPr="00F360D1">
        <w:rPr>
          <w:rFonts w:asciiTheme="majorBidi" w:hAnsiTheme="majorBidi"/>
          <w:rtl/>
        </w:rPr>
        <w:t xml:space="preserve"> کمترین، میانگین و بیشترین اختلاف مقادیر به‌دست‌آمده در پیاده‌سازی مقاله با مقادیر موجود در مقاله.</w:t>
      </w:r>
    </w:p>
    <w:p w:rsidR="00141A96" w:rsidRPr="00F360D1" w:rsidRDefault="00141A96" w:rsidP="0097777F">
      <w:pPr>
        <w:jc w:val="center"/>
        <w:rPr>
          <w:rFonts w:asciiTheme="majorBidi" w:hAnsiTheme="majorBidi"/>
        </w:rPr>
      </w:pPr>
    </w:p>
    <w:p w:rsidR="00A4482A" w:rsidRPr="00F360D1" w:rsidRDefault="00A4482A" w:rsidP="0097777F">
      <w:pPr>
        <w:rPr>
          <w:rFonts w:asciiTheme="majorBidi" w:hAnsiTheme="majorBidi"/>
          <w:rtl/>
        </w:rPr>
      </w:pPr>
      <w:r w:rsidRPr="00F360D1">
        <w:rPr>
          <w:rFonts w:asciiTheme="majorBidi" w:hAnsiTheme="majorBidi"/>
          <w:rtl/>
        </w:rPr>
        <w:t xml:space="preserve">برای مثال مقادیر مربوط به ستون </w:t>
      </w:r>
      <w:r w:rsidRPr="00F360D1">
        <w:rPr>
          <w:rFonts w:asciiTheme="majorBidi" w:hAnsiTheme="majorBidi"/>
        </w:rPr>
        <w:t>AUC</w:t>
      </w:r>
      <w:r w:rsidRPr="00F360D1">
        <w:rPr>
          <w:rFonts w:asciiTheme="majorBidi" w:hAnsiTheme="majorBidi"/>
          <w:rtl/>
        </w:rPr>
        <w:t xml:space="preserve"> در جدول 4 نشان </w:t>
      </w:r>
      <w:r w:rsidR="006F0818" w:rsidRPr="00F360D1">
        <w:rPr>
          <w:rFonts w:asciiTheme="majorBidi" w:hAnsiTheme="majorBidi"/>
          <w:rtl/>
        </w:rPr>
        <w:t>می‌دهد</w:t>
      </w:r>
      <w:r w:rsidRPr="00F360D1">
        <w:rPr>
          <w:rFonts w:asciiTheme="majorBidi" w:hAnsiTheme="majorBidi"/>
          <w:rtl/>
        </w:rPr>
        <w:t xml:space="preserve">، مقادیری که برای </w:t>
      </w:r>
      <w:r w:rsidRPr="00F360D1">
        <w:rPr>
          <w:rFonts w:asciiTheme="majorBidi" w:hAnsiTheme="majorBidi"/>
        </w:rPr>
        <w:t>AUC</w:t>
      </w:r>
      <w:r w:rsidRPr="00F360D1">
        <w:rPr>
          <w:rFonts w:asciiTheme="majorBidi" w:hAnsiTheme="majorBidi"/>
          <w:rtl/>
        </w:rPr>
        <w:t xml:space="preserve"> در </w:t>
      </w:r>
      <w:r w:rsidR="006C639F" w:rsidRPr="00F360D1">
        <w:rPr>
          <w:rFonts w:asciiTheme="majorBidi" w:hAnsiTheme="majorBidi"/>
          <w:rtl/>
        </w:rPr>
        <w:t>پیاده‌سازی</w:t>
      </w:r>
      <w:r w:rsidRPr="00F360D1">
        <w:rPr>
          <w:rFonts w:asciiTheme="majorBidi" w:hAnsiTheme="majorBidi"/>
          <w:rtl/>
        </w:rPr>
        <w:t xml:space="preserve"> </w:t>
      </w:r>
      <w:r w:rsidR="006C639F" w:rsidRPr="00F360D1">
        <w:rPr>
          <w:rFonts w:asciiTheme="majorBidi" w:hAnsiTheme="majorBidi"/>
          <w:rtl/>
        </w:rPr>
        <w:t>به‌دست‌آمده</w:t>
      </w:r>
      <w:r w:rsidRPr="00F360D1">
        <w:rPr>
          <w:rFonts w:asciiTheme="majorBidi" w:hAnsiTheme="majorBidi"/>
          <w:rtl/>
        </w:rPr>
        <w:t xml:space="preserve"> در بدترین حالت حدود 6.6 درصد </w:t>
      </w:r>
      <w:r w:rsidR="006C639F" w:rsidRPr="00F360D1">
        <w:rPr>
          <w:rFonts w:asciiTheme="majorBidi" w:hAnsiTheme="majorBidi"/>
          <w:rtl/>
        </w:rPr>
        <w:t>پایین‌تر</w:t>
      </w:r>
      <w:r w:rsidRPr="00F360D1">
        <w:rPr>
          <w:rFonts w:asciiTheme="majorBidi" w:hAnsiTheme="majorBidi"/>
          <w:rtl/>
        </w:rPr>
        <w:t xml:space="preserve">، در بهترین حالت حدود 3.9 درصد بالاتر و </w:t>
      </w:r>
      <w:r w:rsidR="000C0B8D" w:rsidRPr="00F360D1">
        <w:rPr>
          <w:rFonts w:asciiTheme="majorBidi" w:hAnsiTheme="majorBidi"/>
          <w:rtl/>
        </w:rPr>
        <w:t>به‌صورت</w:t>
      </w:r>
      <w:r w:rsidRPr="00F360D1">
        <w:rPr>
          <w:rFonts w:asciiTheme="majorBidi" w:hAnsiTheme="majorBidi"/>
          <w:rtl/>
        </w:rPr>
        <w:t xml:space="preserve"> میانگین 0.7 درصد بالاتر از مقاله بوده است. میانگین مقادیر موجود در جدول 3</w:t>
      </w:r>
      <w:r w:rsidR="002E486A" w:rsidRPr="00F360D1">
        <w:rPr>
          <w:rFonts w:asciiTheme="majorBidi" w:hAnsiTheme="majorBidi"/>
          <w:rtl/>
        </w:rPr>
        <w:t>،</w:t>
      </w:r>
      <w:r w:rsidRPr="00F360D1">
        <w:rPr>
          <w:rFonts w:asciiTheme="majorBidi" w:hAnsiTheme="majorBidi"/>
          <w:rtl/>
        </w:rPr>
        <w:t xml:space="preserve"> </w:t>
      </w:r>
      <w:r w:rsidR="00C268BB" w:rsidRPr="00F360D1">
        <w:rPr>
          <w:rFonts w:asciiTheme="majorBidi" w:hAnsiTheme="majorBidi"/>
          <w:rtl/>
        </w:rPr>
        <w:t>0.07</w:t>
      </w:r>
      <w:r w:rsidRPr="00F360D1">
        <w:rPr>
          <w:rFonts w:asciiTheme="majorBidi" w:hAnsiTheme="majorBidi"/>
          <w:rtl/>
        </w:rPr>
        <w:t xml:space="preserve"> درصد</w:t>
      </w:r>
      <w:r w:rsidR="002E486A" w:rsidRPr="00F360D1">
        <w:rPr>
          <w:rFonts w:asciiTheme="majorBidi" w:hAnsiTheme="majorBidi"/>
          <w:rtl/>
        </w:rPr>
        <w:t xml:space="preserve"> و میانگین قدر مطلق این مقادیر، 2.8 درصد </w:t>
      </w:r>
      <w:r w:rsidR="00B60B9B">
        <w:rPr>
          <w:rFonts w:asciiTheme="majorBidi" w:hAnsiTheme="majorBidi"/>
          <w:rtl/>
        </w:rPr>
        <w:t>م</w:t>
      </w:r>
      <w:r w:rsidR="00B60B9B">
        <w:rPr>
          <w:rFonts w:asciiTheme="majorBidi" w:hAnsiTheme="majorBidi" w:hint="cs"/>
          <w:rtl/>
        </w:rPr>
        <w:t>ی‌باشد</w:t>
      </w:r>
      <w:r w:rsidR="002E486A" w:rsidRPr="00F360D1">
        <w:rPr>
          <w:rFonts w:asciiTheme="majorBidi" w:hAnsiTheme="majorBidi"/>
          <w:rtl/>
        </w:rPr>
        <w:t xml:space="preserve"> که مقدار معقولی است. </w:t>
      </w:r>
      <w:r w:rsidR="0097777F" w:rsidRPr="00F360D1">
        <w:rPr>
          <w:rFonts w:asciiTheme="majorBidi" w:hAnsiTheme="majorBidi"/>
          <w:rtl/>
        </w:rPr>
        <w:t xml:space="preserve">تفاوت مقادیر </w:t>
      </w:r>
      <w:r w:rsidR="00B60B9B">
        <w:rPr>
          <w:rFonts w:asciiTheme="majorBidi" w:hAnsiTheme="majorBidi"/>
          <w:rtl/>
        </w:rPr>
        <w:t>پیاده‌سازی</w:t>
      </w:r>
      <w:r w:rsidR="0097777F" w:rsidRPr="00F360D1">
        <w:rPr>
          <w:rFonts w:asciiTheme="majorBidi" w:hAnsiTheme="majorBidi"/>
          <w:rtl/>
        </w:rPr>
        <w:t xml:space="preserve"> با مقادیر مقاله</w:t>
      </w:r>
      <w:r w:rsidRPr="00F360D1">
        <w:rPr>
          <w:rFonts w:asciiTheme="majorBidi" w:hAnsiTheme="majorBidi"/>
          <w:rtl/>
        </w:rPr>
        <w:t xml:space="preserve"> به دلیل انتخاب تصادفی 90</w:t>
      </w:r>
      <w:r w:rsidR="006F0818" w:rsidRPr="00F360D1">
        <w:rPr>
          <w:rFonts w:asciiTheme="majorBidi" w:hAnsiTheme="majorBidi"/>
          <w:rtl/>
        </w:rPr>
        <w:t xml:space="preserve"> درصدی</w:t>
      </w:r>
      <w:r w:rsidRPr="00F360D1">
        <w:rPr>
          <w:rFonts w:asciiTheme="majorBidi" w:hAnsiTheme="majorBidi"/>
          <w:rtl/>
        </w:rPr>
        <w:t xml:space="preserve"> </w:t>
      </w:r>
      <w:r w:rsidR="006C639F" w:rsidRPr="00F360D1">
        <w:rPr>
          <w:rFonts w:asciiTheme="majorBidi" w:hAnsiTheme="majorBidi"/>
          <w:rtl/>
        </w:rPr>
        <w:t>داده‌های</w:t>
      </w:r>
      <w:r w:rsidRPr="00F360D1">
        <w:rPr>
          <w:rFonts w:asciiTheme="majorBidi" w:hAnsiTheme="majorBidi"/>
          <w:rtl/>
        </w:rPr>
        <w:t xml:space="preserve"> </w:t>
      </w:r>
      <w:r w:rsidR="00B60B9B">
        <w:rPr>
          <w:rFonts w:asciiTheme="majorBidi" w:hAnsiTheme="majorBidi"/>
          <w:rtl/>
        </w:rPr>
        <w:t>آموزش</w:t>
      </w:r>
      <w:r w:rsidR="00B60B9B">
        <w:rPr>
          <w:rFonts w:asciiTheme="majorBidi" w:hAnsiTheme="majorBidi" w:hint="cs"/>
          <w:rtl/>
        </w:rPr>
        <w:t>ی</w:t>
      </w:r>
      <w:r w:rsidR="00B60B9B">
        <w:rPr>
          <w:rFonts w:asciiTheme="majorBidi" w:hAnsiTheme="majorBidi"/>
          <w:rtl/>
        </w:rPr>
        <w:t xml:space="preserve"> (</w:t>
      </w:r>
      <w:r w:rsidR="0097777F" w:rsidRPr="00F360D1">
        <w:rPr>
          <w:rFonts w:asciiTheme="majorBidi" w:hAnsiTheme="majorBidi"/>
          <w:rtl/>
        </w:rPr>
        <w:t>جزئیات بیشتر در قسمت 4.3 مقاله موجود است.)</w:t>
      </w:r>
      <w:r w:rsidRPr="00F360D1">
        <w:rPr>
          <w:rFonts w:asciiTheme="majorBidi" w:hAnsiTheme="majorBidi"/>
          <w:rtl/>
        </w:rPr>
        <w:t xml:space="preserve">، تفاوت زبان </w:t>
      </w:r>
      <w:r w:rsidR="006C639F" w:rsidRPr="00F360D1">
        <w:rPr>
          <w:rFonts w:asciiTheme="majorBidi" w:hAnsiTheme="majorBidi"/>
          <w:rtl/>
        </w:rPr>
        <w:t>برنامه‌نویسی</w:t>
      </w:r>
      <w:r w:rsidRPr="00F360D1">
        <w:rPr>
          <w:rFonts w:asciiTheme="majorBidi" w:hAnsiTheme="majorBidi"/>
          <w:rtl/>
        </w:rPr>
        <w:t xml:space="preserve"> و تفاوت دیتاست </w:t>
      </w:r>
      <w:r w:rsidRPr="00F360D1">
        <w:rPr>
          <w:rFonts w:asciiTheme="majorBidi" w:hAnsiTheme="majorBidi"/>
        </w:rPr>
        <w:t>kc1</w:t>
      </w:r>
      <w:r w:rsidRPr="00F360D1">
        <w:rPr>
          <w:rFonts w:asciiTheme="majorBidi" w:hAnsiTheme="majorBidi"/>
          <w:rtl/>
        </w:rPr>
        <w:t xml:space="preserve"> که بخشی از دیتاست آموزشی است، </w:t>
      </w:r>
      <w:r w:rsidR="00B60B9B">
        <w:rPr>
          <w:rFonts w:asciiTheme="majorBidi" w:hAnsiTheme="majorBidi"/>
          <w:rtl/>
        </w:rPr>
        <w:t>م</w:t>
      </w:r>
      <w:r w:rsidR="00B60B9B">
        <w:rPr>
          <w:rFonts w:asciiTheme="majorBidi" w:hAnsiTheme="majorBidi" w:hint="cs"/>
          <w:rtl/>
        </w:rPr>
        <w:t>ی‌باشد</w:t>
      </w:r>
      <w:r w:rsidRPr="00F360D1">
        <w:rPr>
          <w:rFonts w:asciiTheme="majorBidi" w:hAnsiTheme="majorBidi"/>
          <w:rtl/>
        </w:rPr>
        <w:t>.</w:t>
      </w:r>
    </w:p>
    <w:p w:rsidR="00CC583D" w:rsidRPr="00F360D1" w:rsidRDefault="00CC583D" w:rsidP="00A4482A">
      <w:pPr>
        <w:rPr>
          <w:rFonts w:asciiTheme="majorBidi" w:hAnsiTheme="majorBidi"/>
          <w:rtl/>
        </w:rPr>
      </w:pPr>
    </w:p>
    <w:p w:rsidR="00A705F1" w:rsidRPr="00F360D1" w:rsidRDefault="006C639F" w:rsidP="004E4ACB">
      <w:pPr>
        <w:rPr>
          <w:rFonts w:asciiTheme="majorBidi" w:hAnsiTheme="majorBidi"/>
          <w:b/>
          <w:bCs/>
          <w:rtl/>
        </w:rPr>
      </w:pPr>
      <w:r w:rsidRPr="00F360D1">
        <w:rPr>
          <w:rFonts w:asciiTheme="majorBidi" w:hAnsiTheme="majorBidi"/>
          <w:b/>
          <w:bCs/>
          <w:rtl/>
        </w:rPr>
        <w:t>پیش‌بینی</w:t>
      </w:r>
      <w:r w:rsidR="00A705F1" w:rsidRPr="00F360D1">
        <w:rPr>
          <w:rFonts w:asciiTheme="majorBidi" w:hAnsiTheme="majorBidi"/>
          <w:b/>
          <w:bCs/>
          <w:rtl/>
        </w:rPr>
        <w:t xml:space="preserve"> خطا بدون استفاده از </w:t>
      </w:r>
      <w:r w:rsidR="004E4ACB" w:rsidRPr="00F360D1">
        <w:rPr>
          <w:rFonts w:asciiTheme="majorBidi" w:hAnsiTheme="majorBidi"/>
          <w:b/>
          <w:bCs/>
          <w:rtl/>
        </w:rPr>
        <w:t>فیلتر لگاریتم</w:t>
      </w:r>
    </w:p>
    <w:p w:rsidR="00A705F1" w:rsidRDefault="004E4ACB" w:rsidP="00313E16">
      <w:pPr>
        <w:rPr>
          <w:rFonts w:asciiTheme="majorBidi" w:hAnsiTheme="majorBidi"/>
          <w:rtl/>
        </w:rPr>
      </w:pPr>
      <w:r w:rsidRPr="00F360D1">
        <w:rPr>
          <w:rFonts w:asciiTheme="majorBidi" w:hAnsiTheme="majorBidi"/>
          <w:rtl/>
        </w:rPr>
        <w:t>در این قسمت به بررسی نتایج بدون استفاده از فیلتر لگاریتم خواهیم پرداخت. در ابتدا به مقایسه</w:t>
      </w:r>
      <w:r w:rsidR="002C0F9F" w:rsidRPr="00F360D1">
        <w:rPr>
          <w:rFonts w:asciiTheme="majorBidi" w:hAnsiTheme="majorBidi"/>
          <w:rtl/>
        </w:rPr>
        <w:t xml:space="preserve"> </w:t>
      </w:r>
      <w:r w:rsidR="00B60B9B">
        <w:rPr>
          <w:rFonts w:asciiTheme="majorBidi" w:hAnsiTheme="majorBidi"/>
          <w:rtl/>
        </w:rPr>
        <w:t>روش‌ها</w:t>
      </w:r>
      <w:r w:rsidR="00B60B9B">
        <w:rPr>
          <w:rFonts w:asciiTheme="majorBidi" w:hAnsiTheme="majorBidi" w:hint="cs"/>
          <w:rtl/>
        </w:rPr>
        <w:t>ی</w:t>
      </w:r>
      <w:r w:rsidRPr="00F360D1">
        <w:rPr>
          <w:rFonts w:asciiTheme="majorBidi" w:hAnsiTheme="majorBidi"/>
          <w:rtl/>
        </w:rPr>
        <w:t xml:space="preserve"> </w:t>
      </w:r>
      <w:r w:rsidRPr="00F360D1">
        <w:rPr>
          <w:rFonts w:asciiTheme="majorBidi" w:hAnsiTheme="majorBidi"/>
        </w:rPr>
        <w:t>CC</w:t>
      </w:r>
      <w:r w:rsidRPr="00F360D1">
        <w:rPr>
          <w:rFonts w:asciiTheme="majorBidi" w:hAnsiTheme="majorBidi"/>
          <w:rtl/>
        </w:rPr>
        <w:t xml:space="preserve">، </w:t>
      </w:r>
      <w:r w:rsidRPr="00F360D1">
        <w:rPr>
          <w:rFonts w:asciiTheme="majorBidi" w:hAnsiTheme="majorBidi"/>
        </w:rPr>
        <w:t>NN</w:t>
      </w:r>
      <w:r w:rsidRPr="00F360D1">
        <w:rPr>
          <w:rFonts w:asciiTheme="majorBidi" w:hAnsiTheme="majorBidi"/>
          <w:rtl/>
        </w:rPr>
        <w:t xml:space="preserve"> و </w:t>
      </w:r>
      <w:r w:rsidRPr="00F360D1">
        <w:rPr>
          <w:rFonts w:asciiTheme="majorBidi" w:hAnsiTheme="majorBidi"/>
        </w:rPr>
        <w:t>TNB</w:t>
      </w:r>
      <w:r w:rsidRPr="00F360D1">
        <w:rPr>
          <w:rFonts w:asciiTheme="majorBidi" w:hAnsiTheme="majorBidi"/>
          <w:rtl/>
        </w:rPr>
        <w:t xml:space="preserve"> بدون استفاده از این فیلتر پرداخته سپس نتایج را با حالتی که از فیلتر لگاریتم استفاده شده است مقایسه </w:t>
      </w:r>
      <w:r w:rsidR="000C0B8D" w:rsidRPr="00F360D1">
        <w:rPr>
          <w:rFonts w:asciiTheme="majorBidi" w:hAnsiTheme="majorBidi"/>
          <w:rtl/>
        </w:rPr>
        <w:t>می‌کنیم</w:t>
      </w:r>
      <w:r w:rsidRPr="00F360D1">
        <w:rPr>
          <w:rFonts w:asciiTheme="majorBidi" w:hAnsiTheme="majorBidi"/>
          <w:rtl/>
        </w:rPr>
        <w:t>.</w:t>
      </w:r>
    </w:p>
    <w:p w:rsidR="00141A96" w:rsidRPr="00F360D1" w:rsidRDefault="00141A96" w:rsidP="00313E16">
      <w:pPr>
        <w:rPr>
          <w:rFonts w:asciiTheme="majorBidi" w:hAnsiTheme="majorBidi"/>
        </w:rPr>
      </w:pPr>
    </w:p>
    <w:tbl>
      <w:tblPr>
        <w:tblW w:w="6841" w:type="dxa"/>
        <w:jc w:val="center"/>
        <w:tblBorders>
          <w:top w:val="single" w:sz="4" w:space="0" w:color="auto"/>
          <w:bottom w:val="single" w:sz="4" w:space="0" w:color="auto"/>
        </w:tblBorders>
        <w:tblLook w:val="04A0" w:firstRow="1" w:lastRow="0" w:firstColumn="1" w:lastColumn="0" w:noHBand="0" w:noVBand="1"/>
      </w:tblPr>
      <w:tblGrid>
        <w:gridCol w:w="1418"/>
        <w:gridCol w:w="1683"/>
        <w:gridCol w:w="1960"/>
        <w:gridCol w:w="1780"/>
      </w:tblGrid>
      <w:tr w:rsidR="00FF33F5" w:rsidRPr="00F360D1" w:rsidTr="00FF33F5">
        <w:trPr>
          <w:trHeight w:val="285"/>
          <w:jc w:val="center"/>
        </w:trPr>
        <w:tc>
          <w:tcPr>
            <w:tcW w:w="1418" w:type="dxa"/>
            <w:tcBorders>
              <w:top w:val="single" w:sz="4" w:space="0" w:color="auto"/>
              <w:bottom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rPr>
            </w:pPr>
          </w:p>
        </w:tc>
        <w:tc>
          <w:tcPr>
            <w:tcW w:w="1683" w:type="dxa"/>
            <w:tcBorders>
              <w:top w:val="single" w:sz="4" w:space="0" w:color="auto"/>
              <w:bottom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CC</w:t>
            </w:r>
          </w:p>
        </w:tc>
        <w:tc>
          <w:tcPr>
            <w:tcW w:w="1960" w:type="dxa"/>
            <w:tcBorders>
              <w:top w:val="single" w:sz="4" w:space="0" w:color="auto"/>
              <w:bottom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NN</w:t>
            </w:r>
          </w:p>
        </w:tc>
        <w:tc>
          <w:tcPr>
            <w:tcW w:w="1780" w:type="dxa"/>
            <w:tcBorders>
              <w:top w:val="single" w:sz="4" w:space="0" w:color="auto"/>
              <w:bottom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TNB</w:t>
            </w:r>
          </w:p>
        </w:tc>
      </w:tr>
      <w:tr w:rsidR="00FF33F5" w:rsidRPr="00F360D1" w:rsidTr="00FF33F5">
        <w:trPr>
          <w:trHeight w:val="285"/>
          <w:jc w:val="center"/>
        </w:trPr>
        <w:tc>
          <w:tcPr>
            <w:tcW w:w="1418" w:type="dxa"/>
            <w:tcBorders>
              <w:top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p>
        </w:tc>
        <w:tc>
          <w:tcPr>
            <w:tcW w:w="1683" w:type="dxa"/>
            <w:tcBorders>
              <w:top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ar3</w:t>
            </w:r>
          </w:p>
        </w:tc>
        <w:tc>
          <w:tcPr>
            <w:tcW w:w="1960" w:type="dxa"/>
            <w:tcBorders>
              <w:top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p>
        </w:tc>
        <w:tc>
          <w:tcPr>
            <w:tcW w:w="1780" w:type="dxa"/>
            <w:tcBorders>
              <w:top w:val="single" w:sz="4" w:space="0" w:color="auto"/>
            </w:tcBorders>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rPr>
            </w:pP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0.7259±0.0047</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0.7386±0.0000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0.7031±0.0299</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0.7500±0.0000</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0.7500±0.0000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0.8625±0.0395</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0.2982±0.0094</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0.2727±0.0000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0.4564±0.0638</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0.3948±0.0067</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0.4138±0.0000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0.3468±0.0263</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ar4</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rPr>
            </w:pP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0.7273±0.0065</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0.7080±0.0000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0.7439±0.0269</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0.5650±0.0242</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0.6000±0.0000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0.8900±0.0316</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0.1103±0.0111</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0.1839±0.0000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0.4023±0.0539</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0.5524±0.0039</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0.5000±0.0000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0.4905±0.0292</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ar5</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rPr>
            </w:pP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0.8536±0.0086</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0.8482±0.0000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0.8062±0.0270</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0.8750±0.0000</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0.8750±0.0000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0.9125±0.0604</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0.1679±0.0173</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0.1786±0.0000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0.3000±0.0452</w:t>
            </w:r>
          </w:p>
        </w:tc>
      </w:tr>
      <w:tr w:rsidR="00FF33F5" w:rsidRPr="00F360D1" w:rsidTr="00FF33F5">
        <w:trPr>
          <w:trHeight w:val="285"/>
          <w:jc w:val="center"/>
        </w:trPr>
        <w:tc>
          <w:tcPr>
            <w:tcW w:w="1418"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683"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0.7111±0.0178</w:t>
            </w:r>
          </w:p>
        </w:tc>
        <w:tc>
          <w:tcPr>
            <w:tcW w:w="196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0.7000±0.0000</w:t>
            </w:r>
          </w:p>
        </w:tc>
        <w:tc>
          <w:tcPr>
            <w:tcW w:w="1780" w:type="dxa"/>
            <w:shd w:val="clear" w:color="auto" w:fill="auto"/>
            <w:noWrap/>
            <w:vAlign w:val="bottom"/>
            <w:hideMark/>
          </w:tcPr>
          <w:p w:rsidR="00FF33F5" w:rsidRPr="00F360D1" w:rsidRDefault="00FF33F5" w:rsidP="00FF33F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0.6166±0.0289</w:t>
            </w:r>
          </w:p>
        </w:tc>
      </w:tr>
    </w:tbl>
    <w:p w:rsidR="00FF33F5" w:rsidRPr="00F360D1" w:rsidRDefault="004E4ACB" w:rsidP="001708D5">
      <w:pPr>
        <w:jc w:val="center"/>
        <w:rPr>
          <w:rFonts w:asciiTheme="majorBidi" w:hAnsiTheme="majorBidi"/>
          <w:rtl/>
        </w:rPr>
      </w:pPr>
      <w:r w:rsidRPr="00F360D1">
        <w:rPr>
          <w:rFonts w:asciiTheme="majorBidi" w:hAnsiTheme="majorBidi"/>
          <w:rtl/>
        </w:rPr>
        <w:lastRenderedPageBreak/>
        <w:t xml:space="preserve">جدول 5 - نتایج تجربی </w:t>
      </w:r>
      <w:r w:rsidR="006C639F" w:rsidRPr="00F360D1">
        <w:rPr>
          <w:rFonts w:asciiTheme="majorBidi" w:hAnsiTheme="majorBidi"/>
          <w:rtl/>
        </w:rPr>
        <w:t>پیاده‌سازی</w:t>
      </w:r>
      <w:r w:rsidRPr="00F360D1">
        <w:rPr>
          <w:rFonts w:asciiTheme="majorBidi" w:hAnsiTheme="majorBidi"/>
          <w:rtl/>
        </w:rPr>
        <w:t xml:space="preserve"> مقاله:</w:t>
      </w:r>
      <w:r w:rsidR="00B60B9B">
        <w:rPr>
          <w:rFonts w:asciiTheme="majorBidi" w:hAnsiTheme="majorBidi"/>
          <w:rtl/>
        </w:rPr>
        <w:t xml:space="preserve"> مقا</w:t>
      </w:r>
      <w:r w:rsidR="00B60B9B">
        <w:rPr>
          <w:rFonts w:asciiTheme="majorBidi" w:hAnsiTheme="majorBidi" w:hint="cs"/>
          <w:rtl/>
        </w:rPr>
        <w:t>یسه</w:t>
      </w:r>
      <w:r w:rsidRPr="00F360D1">
        <w:rPr>
          <w:rFonts w:asciiTheme="majorBidi" w:hAnsiTheme="majorBidi"/>
          <w:rtl/>
        </w:rPr>
        <w:t xml:space="preserve"> </w:t>
      </w:r>
      <w:r w:rsidRPr="00F360D1">
        <w:rPr>
          <w:rFonts w:asciiTheme="majorBidi" w:hAnsiTheme="majorBidi"/>
        </w:rPr>
        <w:t>AUC</w:t>
      </w:r>
      <w:r w:rsidRPr="00F360D1">
        <w:rPr>
          <w:rFonts w:asciiTheme="majorBidi" w:hAnsiTheme="majorBidi"/>
          <w:rtl/>
        </w:rPr>
        <w:t xml:space="preserve">، </w:t>
      </w:r>
      <w:r w:rsidRPr="00F360D1">
        <w:rPr>
          <w:rFonts w:asciiTheme="majorBidi" w:hAnsiTheme="majorBidi"/>
        </w:rPr>
        <w:t>pd</w:t>
      </w:r>
      <w:r w:rsidRPr="00F360D1">
        <w:rPr>
          <w:rFonts w:asciiTheme="majorBidi" w:hAnsiTheme="majorBidi"/>
          <w:rtl/>
        </w:rPr>
        <w:t xml:space="preserve">، </w:t>
      </w:r>
      <w:r w:rsidRPr="00F360D1">
        <w:rPr>
          <w:rFonts w:asciiTheme="majorBidi" w:hAnsiTheme="majorBidi"/>
        </w:rPr>
        <w:t>pf</w:t>
      </w:r>
      <w:r w:rsidR="00B60B9B">
        <w:rPr>
          <w:rFonts w:asciiTheme="majorBidi" w:hAnsiTheme="majorBidi"/>
          <w:rtl/>
        </w:rPr>
        <w:t xml:space="preserve"> </w:t>
      </w:r>
      <w:r w:rsidRPr="00F360D1">
        <w:rPr>
          <w:rFonts w:asciiTheme="majorBidi" w:hAnsiTheme="majorBidi"/>
          <w:rtl/>
        </w:rPr>
        <w:t xml:space="preserve">و </w:t>
      </w:r>
      <w:r w:rsidRPr="00F360D1">
        <w:rPr>
          <w:rFonts w:asciiTheme="majorBidi" w:hAnsiTheme="majorBidi"/>
        </w:rPr>
        <w:t>F-measure</w:t>
      </w:r>
      <w:r w:rsidRPr="00F360D1">
        <w:rPr>
          <w:rFonts w:asciiTheme="majorBidi" w:hAnsiTheme="majorBidi"/>
          <w:rtl/>
        </w:rPr>
        <w:t xml:space="preserve"> بدون اعمال فیلتر </w:t>
      </w:r>
      <w:r w:rsidR="006F0818" w:rsidRPr="00F360D1">
        <w:rPr>
          <w:rFonts w:asciiTheme="majorBidi" w:hAnsiTheme="majorBidi"/>
          <w:rtl/>
        </w:rPr>
        <w:t>لگاریتم (</w:t>
      </w:r>
      <w:r w:rsidRPr="00F360D1">
        <w:rPr>
          <w:rFonts w:asciiTheme="majorBidi" w:hAnsiTheme="majorBidi"/>
        </w:rPr>
        <w:t>log_filter</w:t>
      </w:r>
      <w:r w:rsidRPr="00F360D1">
        <w:rPr>
          <w:rFonts w:asciiTheme="majorBidi" w:hAnsiTheme="majorBidi"/>
          <w:rtl/>
        </w:rPr>
        <w:t>).</w:t>
      </w:r>
      <w:r w:rsidR="00DF02F6" w:rsidRPr="00F360D1">
        <w:rPr>
          <w:rFonts w:asciiTheme="majorBidi" w:hAnsiTheme="majorBidi"/>
          <w:rtl/>
        </w:rPr>
        <w:t xml:space="preserve"> مقادیر </w:t>
      </w:r>
      <w:r w:rsidR="00DF02F6" w:rsidRPr="00F360D1">
        <w:rPr>
          <w:rFonts w:asciiTheme="majorBidi" w:hAnsiTheme="majorBidi"/>
        </w:rPr>
        <w:t>Bold</w:t>
      </w:r>
      <w:r w:rsidR="00DF02F6" w:rsidRPr="00F360D1">
        <w:rPr>
          <w:rFonts w:asciiTheme="majorBidi" w:hAnsiTheme="majorBidi"/>
          <w:rtl/>
        </w:rPr>
        <w:t xml:space="preserve"> شده بهترین </w:t>
      </w:r>
      <w:r w:rsidR="000C0B8D" w:rsidRPr="00F360D1">
        <w:rPr>
          <w:rFonts w:asciiTheme="majorBidi" w:hAnsiTheme="majorBidi"/>
          <w:rtl/>
        </w:rPr>
        <w:t>دقت‌ها</w:t>
      </w:r>
      <w:r w:rsidR="00DF02F6" w:rsidRPr="00F360D1">
        <w:rPr>
          <w:rFonts w:asciiTheme="majorBidi" w:hAnsiTheme="majorBidi"/>
          <w:rtl/>
        </w:rPr>
        <w:t xml:space="preserve"> را نشان </w:t>
      </w:r>
      <w:r w:rsidR="00B60B9B">
        <w:rPr>
          <w:rFonts w:asciiTheme="majorBidi" w:hAnsiTheme="majorBidi"/>
          <w:rtl/>
        </w:rPr>
        <w:t>م</w:t>
      </w:r>
      <w:r w:rsidR="00B60B9B">
        <w:rPr>
          <w:rFonts w:asciiTheme="majorBidi" w:hAnsiTheme="majorBidi" w:hint="cs"/>
          <w:rtl/>
        </w:rPr>
        <w:t>ی‌دهد</w:t>
      </w:r>
      <w:r w:rsidR="00DF02F6" w:rsidRPr="00F360D1">
        <w:rPr>
          <w:rFonts w:asciiTheme="majorBidi" w:hAnsiTheme="majorBidi"/>
          <w:rtl/>
        </w:rPr>
        <w:t>.</w:t>
      </w:r>
    </w:p>
    <w:p w:rsidR="00B6281A" w:rsidRPr="00F360D1" w:rsidRDefault="00F62FF4" w:rsidP="00141A96">
      <w:pPr>
        <w:rPr>
          <w:rFonts w:asciiTheme="majorBidi" w:hAnsiTheme="majorBidi"/>
          <w:rtl/>
        </w:rPr>
      </w:pPr>
      <w:r w:rsidRPr="00F360D1">
        <w:rPr>
          <w:rFonts w:asciiTheme="majorBidi" w:hAnsiTheme="majorBidi"/>
          <w:rtl/>
        </w:rPr>
        <w:t xml:space="preserve">جدول 5 نتایج </w:t>
      </w:r>
      <w:r w:rsidR="006C639F" w:rsidRPr="00F360D1">
        <w:rPr>
          <w:rFonts w:asciiTheme="majorBidi" w:hAnsiTheme="majorBidi"/>
          <w:rtl/>
        </w:rPr>
        <w:t>به‌دست‌آمده</w:t>
      </w:r>
      <w:r w:rsidRPr="00F360D1">
        <w:rPr>
          <w:rFonts w:asciiTheme="majorBidi" w:hAnsiTheme="majorBidi"/>
          <w:rtl/>
        </w:rPr>
        <w:t xml:space="preserve"> بدون استفاده از فیلتر لگاریتم</w:t>
      </w:r>
      <w:r w:rsidRPr="00F360D1">
        <w:rPr>
          <w:rStyle w:val="FootnoteReference"/>
          <w:rFonts w:asciiTheme="majorBidi" w:hAnsiTheme="majorBidi"/>
          <w:rtl/>
        </w:rPr>
        <w:footnoteReference w:id="5"/>
      </w:r>
      <w:r w:rsidRPr="00F360D1">
        <w:rPr>
          <w:rFonts w:asciiTheme="majorBidi" w:hAnsiTheme="majorBidi"/>
          <w:rtl/>
        </w:rPr>
        <w:t xml:space="preserve"> را نشان </w:t>
      </w:r>
      <w:r w:rsidR="006F0818" w:rsidRPr="00F360D1">
        <w:rPr>
          <w:rFonts w:asciiTheme="majorBidi" w:hAnsiTheme="majorBidi"/>
          <w:rtl/>
        </w:rPr>
        <w:t>می‌دهد</w:t>
      </w:r>
      <w:r w:rsidRPr="00F360D1">
        <w:rPr>
          <w:rFonts w:asciiTheme="majorBidi" w:hAnsiTheme="majorBidi"/>
          <w:rtl/>
        </w:rPr>
        <w:t>. آقای منزیس</w:t>
      </w:r>
      <w:r w:rsidR="006F0818" w:rsidRPr="00F360D1">
        <w:rPr>
          <w:rFonts w:asciiTheme="majorBidi" w:hAnsiTheme="majorBidi"/>
        </w:rPr>
        <w:t xml:space="preserve"> </w:t>
      </w:r>
      <w:r w:rsidR="00922BA0" w:rsidRPr="00F360D1">
        <w:rPr>
          <w:rFonts w:asciiTheme="majorBidi" w:hAnsiTheme="majorBidi"/>
          <w:rtl/>
        </w:rPr>
        <w:t xml:space="preserve">و همکاران استفاده از این فیلتر را </w:t>
      </w:r>
      <w:r w:rsidR="006F0818" w:rsidRPr="00F360D1">
        <w:rPr>
          <w:rFonts w:asciiTheme="majorBidi" w:hAnsiTheme="majorBidi"/>
          <w:rtl/>
        </w:rPr>
        <w:t>به‌منظور</w:t>
      </w:r>
      <w:r w:rsidR="00922BA0" w:rsidRPr="00F360D1">
        <w:rPr>
          <w:rFonts w:asciiTheme="majorBidi" w:hAnsiTheme="majorBidi"/>
          <w:rtl/>
        </w:rPr>
        <w:t xml:space="preserve"> </w:t>
      </w:r>
      <w:r w:rsidR="006F0818" w:rsidRPr="00F360D1">
        <w:rPr>
          <w:rFonts w:asciiTheme="majorBidi" w:hAnsiTheme="majorBidi"/>
          <w:rtl/>
        </w:rPr>
        <w:t>نرمال‌سازی</w:t>
      </w:r>
      <w:r w:rsidR="00922BA0" w:rsidRPr="00F360D1">
        <w:rPr>
          <w:rFonts w:asciiTheme="majorBidi" w:hAnsiTheme="majorBidi"/>
          <w:rtl/>
        </w:rPr>
        <w:t xml:space="preserve"> مقادیر </w:t>
      </w:r>
      <w:r w:rsidR="00B60B9B">
        <w:rPr>
          <w:rFonts w:asciiTheme="majorBidi" w:hAnsiTheme="majorBidi"/>
          <w:rtl/>
        </w:rPr>
        <w:t>متر</w:t>
      </w:r>
      <w:r w:rsidR="00B60B9B">
        <w:rPr>
          <w:rFonts w:asciiTheme="majorBidi" w:hAnsiTheme="majorBidi" w:hint="cs"/>
          <w:rtl/>
        </w:rPr>
        <w:t>یک‌هایی</w:t>
      </w:r>
      <w:r w:rsidR="00E57F44" w:rsidRPr="00F360D1">
        <w:rPr>
          <w:rFonts w:asciiTheme="majorBidi" w:hAnsiTheme="majorBidi"/>
          <w:rtl/>
        </w:rPr>
        <w:t xml:space="preserve"> که توزیع نمایی دارند،</w:t>
      </w:r>
      <w:r w:rsidR="00922BA0" w:rsidRPr="00F360D1">
        <w:rPr>
          <w:rFonts w:asciiTheme="majorBidi" w:hAnsiTheme="majorBidi"/>
          <w:rtl/>
        </w:rPr>
        <w:t xml:space="preserve"> پیشنهاد دادند</w:t>
      </w:r>
      <w:r w:rsidR="00E57F44" w:rsidRPr="00F360D1">
        <w:rPr>
          <w:rFonts w:asciiTheme="majorBidi" w:hAnsiTheme="majorBidi"/>
          <w:rtl/>
        </w:rPr>
        <w:fldChar w:fldCharType="begin" w:fldLock="1"/>
      </w:r>
      <w:r w:rsidR="006A336B" w:rsidRPr="00F360D1">
        <w:rPr>
          <w:rFonts w:asciiTheme="majorBidi" w:hAnsiTheme="majorBidi"/>
        </w:rPr>
        <w:instrText>ADDIN CSL_CITATION {"citationItems":[{"id":"ITEM-1","itemData":{"ISSN":"0098-5589","author":[{"dropping-particle":"","family":"Menzies","given":"Tim","non-dropping-particle":"","parse-names":false,"suffix":""},{"dropping-particle":"","family":"Greenwald","given":"Jeremy","non-dropping-particle":"","parse-names":false,"suffix":""},{"dropping-particle":"","family":"Frank","given":"Art","non-dropping-particle":"","parse-names":false,"suffix":""}],"container-title":"IEEE transactions on software engineering","id":"ITEM-1","issue":"1","issued":{"date-parts":[["2007"]]},"page":"2-13","publisher":"IEEE","title":"Data mining static code attributes to learn defect predictors","type":"article-journal"},"uris":["http://www.mendeley.com/documents/?uuid=cacaea58-07fe-43fc-986a-ee6fa6aaa4e7"]}],"mendeley":{"formattedCitation":"(Menzies, Greenwald, &amp; Frank, 2007)","plainTextFormattedCitation":"(Menzies, Greenwald, &amp; Frank, 2007)","previouslyFormattedCitation":"(Menzies, Greenwald, &amp; Frank, 2007)"},"properties":{"noteIndex":0},"schema":"https://github.com/citation-style-language/schema/raw/master/csl-citation.json"}</w:instrText>
      </w:r>
      <w:r w:rsidR="00E57F44" w:rsidRPr="00F360D1">
        <w:rPr>
          <w:rFonts w:asciiTheme="majorBidi" w:hAnsiTheme="majorBidi"/>
          <w:rtl/>
        </w:rPr>
        <w:fldChar w:fldCharType="separate"/>
      </w:r>
      <w:r w:rsidR="00E57F44" w:rsidRPr="00F360D1">
        <w:rPr>
          <w:rFonts w:asciiTheme="majorBidi" w:hAnsiTheme="majorBidi"/>
          <w:noProof/>
        </w:rPr>
        <w:t>(Menzies, Greenwald, &amp; Frank, 2007)</w:t>
      </w:r>
      <w:r w:rsidR="00E57F44" w:rsidRPr="00F360D1">
        <w:rPr>
          <w:rFonts w:asciiTheme="majorBidi" w:hAnsiTheme="majorBidi"/>
          <w:rtl/>
        </w:rPr>
        <w:fldChar w:fldCharType="end"/>
      </w:r>
      <w:r w:rsidR="00056432" w:rsidRPr="00F360D1">
        <w:rPr>
          <w:rFonts w:asciiTheme="majorBidi" w:hAnsiTheme="majorBidi"/>
          <w:rtl/>
        </w:rPr>
        <w:t>.</w:t>
      </w:r>
      <w:r w:rsidR="006F0818" w:rsidRPr="00F360D1">
        <w:rPr>
          <w:rFonts w:asciiTheme="majorBidi" w:hAnsiTheme="majorBidi"/>
          <w:rtl/>
        </w:rPr>
        <w:t xml:space="preserve"> با</w:t>
      </w:r>
      <w:r w:rsidR="001708D5" w:rsidRPr="00F360D1">
        <w:rPr>
          <w:rFonts w:asciiTheme="majorBidi" w:hAnsiTheme="majorBidi"/>
          <w:rtl/>
        </w:rPr>
        <w:t xml:space="preserve"> مقایسه این جدول با جدول 1 مشاهده </w:t>
      </w:r>
      <w:r w:rsidR="000C0B8D" w:rsidRPr="00F360D1">
        <w:rPr>
          <w:rFonts w:asciiTheme="majorBidi" w:hAnsiTheme="majorBidi"/>
          <w:rtl/>
        </w:rPr>
        <w:t>می‌کنیم</w:t>
      </w:r>
      <w:r w:rsidR="001708D5" w:rsidRPr="00F360D1">
        <w:rPr>
          <w:rFonts w:asciiTheme="majorBidi" w:hAnsiTheme="majorBidi"/>
          <w:rtl/>
        </w:rPr>
        <w:t xml:space="preserve"> که برای دو روش </w:t>
      </w:r>
      <w:r w:rsidR="001708D5" w:rsidRPr="00F360D1">
        <w:rPr>
          <w:rFonts w:asciiTheme="majorBidi" w:hAnsiTheme="majorBidi"/>
        </w:rPr>
        <w:t>CC</w:t>
      </w:r>
      <w:r w:rsidR="001708D5" w:rsidRPr="00F360D1">
        <w:rPr>
          <w:rFonts w:asciiTheme="majorBidi" w:hAnsiTheme="majorBidi"/>
          <w:rtl/>
        </w:rPr>
        <w:t xml:space="preserve"> و </w:t>
      </w:r>
      <w:r w:rsidR="001708D5" w:rsidRPr="00F360D1">
        <w:rPr>
          <w:rFonts w:asciiTheme="majorBidi" w:hAnsiTheme="majorBidi"/>
        </w:rPr>
        <w:t>NN</w:t>
      </w:r>
      <w:r w:rsidR="001708D5" w:rsidRPr="00F360D1">
        <w:rPr>
          <w:rFonts w:asciiTheme="majorBidi" w:hAnsiTheme="majorBidi"/>
          <w:rtl/>
        </w:rPr>
        <w:t xml:space="preserve">، معیارهای </w:t>
      </w:r>
      <w:r w:rsidR="001708D5" w:rsidRPr="00F360D1">
        <w:rPr>
          <w:rFonts w:asciiTheme="majorBidi" w:hAnsiTheme="majorBidi"/>
        </w:rPr>
        <w:t>AUC</w:t>
      </w:r>
      <w:r w:rsidR="001708D5" w:rsidRPr="00F360D1">
        <w:rPr>
          <w:rFonts w:asciiTheme="majorBidi" w:hAnsiTheme="majorBidi"/>
          <w:rtl/>
        </w:rPr>
        <w:t xml:space="preserve">، </w:t>
      </w:r>
      <w:r w:rsidR="001708D5" w:rsidRPr="00F360D1">
        <w:rPr>
          <w:rFonts w:asciiTheme="majorBidi" w:hAnsiTheme="majorBidi"/>
        </w:rPr>
        <w:t>pf</w:t>
      </w:r>
      <w:r w:rsidR="001708D5" w:rsidRPr="00F360D1">
        <w:rPr>
          <w:rFonts w:asciiTheme="majorBidi" w:hAnsiTheme="majorBidi"/>
          <w:rtl/>
        </w:rPr>
        <w:t xml:space="preserve"> و </w:t>
      </w:r>
      <w:r w:rsidR="001708D5" w:rsidRPr="00F360D1">
        <w:rPr>
          <w:rFonts w:asciiTheme="majorBidi" w:hAnsiTheme="majorBidi"/>
        </w:rPr>
        <w:t>F-measure</w:t>
      </w:r>
      <w:r w:rsidR="001708D5" w:rsidRPr="00F360D1">
        <w:rPr>
          <w:rFonts w:asciiTheme="majorBidi" w:hAnsiTheme="majorBidi"/>
          <w:rtl/>
        </w:rPr>
        <w:t xml:space="preserve"> بدون استفاده از فیلتر لگاریتم نتایج بهتری خواهند داشت</w:t>
      </w:r>
      <w:r w:rsidR="006A336B" w:rsidRPr="00F360D1">
        <w:rPr>
          <w:rFonts w:asciiTheme="majorBidi" w:hAnsiTheme="majorBidi"/>
          <w:rtl/>
        </w:rPr>
        <w:t xml:space="preserve"> اما برای معیار </w:t>
      </w:r>
      <w:r w:rsidR="006A336B" w:rsidRPr="00F360D1">
        <w:rPr>
          <w:rFonts w:asciiTheme="majorBidi" w:hAnsiTheme="majorBidi"/>
        </w:rPr>
        <w:t>pd</w:t>
      </w:r>
      <w:r w:rsidR="006A336B" w:rsidRPr="00F360D1">
        <w:rPr>
          <w:rFonts w:asciiTheme="majorBidi" w:hAnsiTheme="majorBidi"/>
          <w:rtl/>
        </w:rPr>
        <w:t xml:space="preserve"> با استفاده از فیلتر لگاریتم به نتایج بهتری خواهیم رسید. برای روش </w:t>
      </w:r>
      <w:r w:rsidR="006A336B" w:rsidRPr="00F360D1">
        <w:rPr>
          <w:rFonts w:asciiTheme="majorBidi" w:hAnsiTheme="majorBidi"/>
        </w:rPr>
        <w:t>TNB</w:t>
      </w:r>
      <w:r w:rsidR="006A336B" w:rsidRPr="00F360D1">
        <w:rPr>
          <w:rFonts w:asciiTheme="majorBidi" w:hAnsiTheme="majorBidi"/>
          <w:rtl/>
        </w:rPr>
        <w:t xml:space="preserve"> نیز استفاده از فیلتر لگاریتم باعث بهبود حدود </w:t>
      </w:r>
      <w:r w:rsidR="006F0818" w:rsidRPr="00F360D1">
        <w:rPr>
          <w:rFonts w:asciiTheme="majorBidi" w:hAnsiTheme="majorBidi"/>
          <w:rtl/>
        </w:rPr>
        <w:t>یک‌درصدی</w:t>
      </w:r>
      <w:r w:rsidR="006A336B" w:rsidRPr="00F360D1">
        <w:rPr>
          <w:rFonts w:asciiTheme="majorBidi" w:hAnsiTheme="majorBidi"/>
          <w:rtl/>
        </w:rPr>
        <w:t xml:space="preserve"> خواهد شد.</w:t>
      </w:r>
    </w:p>
    <w:p w:rsidR="00B6281A" w:rsidRPr="00F360D1" w:rsidRDefault="00B6281A" w:rsidP="002C0F9F">
      <w:pPr>
        <w:rPr>
          <w:rFonts w:asciiTheme="majorBidi" w:hAnsiTheme="majorBidi"/>
          <w:rtl/>
        </w:rPr>
      </w:pPr>
      <w:r w:rsidRPr="00F360D1">
        <w:rPr>
          <w:rFonts w:asciiTheme="majorBidi" w:hAnsiTheme="majorBidi"/>
          <w:rtl/>
        </w:rPr>
        <w:t xml:space="preserve">با مقایسه جدول 5 با جدول 2 که به </w:t>
      </w:r>
      <w:r w:rsidR="000C0B8D" w:rsidRPr="00F360D1">
        <w:rPr>
          <w:rFonts w:asciiTheme="majorBidi" w:hAnsiTheme="majorBidi"/>
          <w:rtl/>
        </w:rPr>
        <w:t>ترتیب</w:t>
      </w:r>
      <w:r w:rsidRPr="00F360D1">
        <w:rPr>
          <w:rFonts w:asciiTheme="majorBidi" w:hAnsiTheme="majorBidi"/>
          <w:rtl/>
        </w:rPr>
        <w:t xml:space="preserve"> نتایج بدون استفاده از فیلتر لگاریتم و با استفاده از آن </w:t>
      </w:r>
      <w:r w:rsidR="000C0B8D" w:rsidRPr="00F360D1">
        <w:rPr>
          <w:rFonts w:asciiTheme="majorBidi" w:hAnsiTheme="majorBidi"/>
          <w:rtl/>
        </w:rPr>
        <w:t>می‌باشد</w:t>
      </w:r>
      <w:r w:rsidRPr="00F360D1">
        <w:rPr>
          <w:rFonts w:asciiTheme="majorBidi" w:hAnsiTheme="majorBidi"/>
          <w:rtl/>
        </w:rPr>
        <w:t xml:space="preserve"> </w:t>
      </w:r>
      <w:r w:rsidR="000C0B8D" w:rsidRPr="00F360D1">
        <w:rPr>
          <w:rFonts w:asciiTheme="majorBidi" w:hAnsiTheme="majorBidi"/>
          <w:rtl/>
        </w:rPr>
        <w:t>می‌بینیم</w:t>
      </w:r>
      <w:r w:rsidRPr="00F360D1">
        <w:rPr>
          <w:rFonts w:asciiTheme="majorBidi" w:hAnsiTheme="majorBidi"/>
          <w:rtl/>
        </w:rPr>
        <w:t xml:space="preserve"> که </w:t>
      </w:r>
      <w:r w:rsidR="000C0B8D" w:rsidRPr="00F360D1">
        <w:rPr>
          <w:rFonts w:asciiTheme="majorBidi" w:hAnsiTheme="majorBidi"/>
          <w:rtl/>
        </w:rPr>
        <w:t>در حالت</w:t>
      </w:r>
      <w:r w:rsidRPr="00F360D1">
        <w:rPr>
          <w:rFonts w:asciiTheme="majorBidi" w:hAnsiTheme="majorBidi"/>
          <w:rtl/>
        </w:rPr>
        <w:t xml:space="preserve"> کلی دقت روش </w:t>
      </w:r>
      <w:r w:rsidRPr="00F360D1">
        <w:rPr>
          <w:rFonts w:asciiTheme="majorBidi" w:hAnsiTheme="majorBidi"/>
        </w:rPr>
        <w:t>CC</w:t>
      </w:r>
      <w:r w:rsidRPr="00F360D1">
        <w:rPr>
          <w:rFonts w:asciiTheme="majorBidi" w:hAnsiTheme="majorBidi"/>
          <w:rtl/>
        </w:rPr>
        <w:t xml:space="preserve"> (</w:t>
      </w:r>
      <w:r w:rsidR="000C0B8D" w:rsidRPr="00F360D1">
        <w:rPr>
          <w:rFonts w:asciiTheme="majorBidi" w:hAnsiTheme="majorBidi"/>
          <w:rtl/>
        </w:rPr>
        <w:t>به‌جز</w:t>
      </w:r>
      <w:r w:rsidRPr="00F360D1">
        <w:rPr>
          <w:rFonts w:asciiTheme="majorBidi" w:hAnsiTheme="majorBidi"/>
          <w:rtl/>
        </w:rPr>
        <w:t xml:space="preserve"> برای معیار </w:t>
      </w:r>
      <w:r w:rsidRPr="00F360D1">
        <w:rPr>
          <w:rFonts w:asciiTheme="majorBidi" w:hAnsiTheme="majorBidi"/>
        </w:rPr>
        <w:t>pd</w:t>
      </w:r>
      <w:r w:rsidR="00B60B9B">
        <w:rPr>
          <w:rFonts w:asciiTheme="majorBidi" w:hAnsiTheme="majorBidi"/>
          <w:rtl/>
        </w:rPr>
        <w:t>) با</w:t>
      </w:r>
      <w:r w:rsidRPr="00F360D1">
        <w:rPr>
          <w:rFonts w:asciiTheme="majorBidi" w:hAnsiTheme="majorBidi"/>
          <w:rtl/>
        </w:rPr>
        <w:t xml:space="preserve"> استفاده از این فیلتر کاهش </w:t>
      </w:r>
      <w:r w:rsidR="000C0B8D" w:rsidRPr="00F360D1">
        <w:rPr>
          <w:rFonts w:asciiTheme="majorBidi" w:hAnsiTheme="majorBidi"/>
          <w:rtl/>
        </w:rPr>
        <w:t>قابل‌توجهی</w:t>
      </w:r>
      <w:r w:rsidRPr="00F360D1">
        <w:rPr>
          <w:rFonts w:asciiTheme="majorBidi" w:hAnsiTheme="majorBidi"/>
          <w:rtl/>
        </w:rPr>
        <w:t xml:space="preserve"> خواهد داشت و </w:t>
      </w:r>
      <w:r w:rsidR="002C0F9F" w:rsidRPr="00F360D1">
        <w:rPr>
          <w:rFonts w:asciiTheme="majorBidi" w:hAnsiTheme="majorBidi"/>
          <w:rtl/>
        </w:rPr>
        <w:t>بخشی از بهبودی</w:t>
      </w:r>
      <w:r w:rsidRPr="00F360D1">
        <w:rPr>
          <w:rFonts w:asciiTheme="majorBidi" w:hAnsiTheme="majorBidi"/>
          <w:rtl/>
        </w:rPr>
        <w:t xml:space="preserve"> که در مقاله برای روش </w:t>
      </w:r>
      <w:r w:rsidRPr="00F360D1">
        <w:rPr>
          <w:rFonts w:asciiTheme="majorBidi" w:hAnsiTheme="majorBidi"/>
        </w:rPr>
        <w:t>TNB</w:t>
      </w:r>
      <w:r w:rsidRPr="00F360D1">
        <w:rPr>
          <w:rFonts w:asciiTheme="majorBidi" w:hAnsiTheme="majorBidi"/>
          <w:rtl/>
        </w:rPr>
        <w:t xml:space="preserve"> به آن </w:t>
      </w:r>
      <w:r w:rsidR="006F0818" w:rsidRPr="00F360D1">
        <w:rPr>
          <w:rFonts w:asciiTheme="majorBidi" w:hAnsiTheme="majorBidi"/>
          <w:rtl/>
        </w:rPr>
        <w:t>اشاره‌شده</w:t>
      </w:r>
      <w:r w:rsidRPr="00F360D1">
        <w:rPr>
          <w:rFonts w:asciiTheme="majorBidi" w:hAnsiTheme="majorBidi"/>
          <w:rtl/>
        </w:rPr>
        <w:t xml:space="preserve"> به </w:t>
      </w:r>
      <w:r w:rsidR="000C0B8D" w:rsidRPr="00F360D1">
        <w:rPr>
          <w:rFonts w:asciiTheme="majorBidi" w:hAnsiTheme="majorBidi"/>
          <w:rtl/>
        </w:rPr>
        <w:t>این خاطر می‌باشد.</w:t>
      </w:r>
    </w:p>
    <w:p w:rsidR="006A336B" w:rsidRDefault="006A336B" w:rsidP="00D5016B">
      <w:pPr>
        <w:rPr>
          <w:rFonts w:asciiTheme="majorBidi" w:hAnsiTheme="majorBidi"/>
          <w:rtl/>
        </w:rPr>
      </w:pPr>
      <w:r w:rsidRPr="00F360D1">
        <w:rPr>
          <w:rFonts w:asciiTheme="majorBidi" w:hAnsiTheme="majorBidi"/>
          <w:rtl/>
        </w:rPr>
        <w:t>در قسمتی از مقاله</w:t>
      </w:r>
      <w:r w:rsidRPr="00F360D1">
        <w:rPr>
          <w:rFonts w:asciiTheme="majorBidi" w:hAnsiTheme="majorBidi"/>
          <w:rtl/>
        </w:rPr>
        <w:fldChar w:fldCharType="begin" w:fldLock="1"/>
      </w:r>
      <w:r w:rsidR="003D2634" w:rsidRPr="00F360D1">
        <w:rPr>
          <w:rFonts w:asciiTheme="majorBidi" w:hAnsiTheme="majorBidi"/>
        </w:rPr>
        <w:instrText>ADDIN CSL_CITATION {"citationItems":[{"id":"ITEM-1","itemData":{"DOI":"10.1016/j.infsof.2011.09.007","ISBN":"2012061613","ISSN":"09505849","abstract":"Context: Software defect prediction studies usually built models using within-company data, but very few focused on the prediction models trained with cross-company data. It is difficult to employ these models which are built on the within-company data in practice, because of the lack of these local data repositories. Recently, transfer learning has attracted more and more attention for building classifier in target domain using the data from related source domain. It is very useful in cases when distributions of training and test instances differ, but is it appropriate for cross-company software defect prediction? Objective: In this paper, we consider the cross-company defect prediction scenario where source and target data are drawn from different companies. In order to harness cross company data, we try to exploit the transfer learning method to build faster and highly effective prediction model. Method: Unlike the prior works selecting training data which are similar from the test data, we proposed a novel algorithm called Transfer Naive Bayes (TNB), by using the information of all the proper features in training data. Our solution estimates the distribution of the test data, and transfers cross-company data information into the weights of the training data. On these weighted data, the defect prediction model is built. Results: This article presents a theoretical analysis for the comparative methods, and shows the experiment results on the data sets from different organizations. It indicates that TNB is more accurate in terms of AUC (The area under the receiver operating characteristic curve), within less runtime than the state of the art methods. Conclusion: It is concluded that when there are too few local training data to train good classifiers, the useful knowledge from different-distribution training data on feature level may help. We are optimistic that our transfer learning method can guide optimal resource allocation strategies, which may reduce software testing cost and increase effectiveness of software testing process. © 2011 Elsevier B.V. All rights reserved.","author":[{"dropping-particle":"","family":"Ma","given":"Ying","non-dropping-particle":"","parse-names":false,"suffix":""},{"dropping-particle":"","family":"Luo","given":"Guangchun","non-dropping-particle":"","parse-names":false,"suffix":""},{"dropping-particle":"","family":"Zeng","given":"Xue","non-dropping-particle":"","parse-names":false,"suffix":""},{"dropping-particle":"","family":"Chen","given":"Aiguo","non-dropping-particle":"","parse-names":false,"suffix":""}],"container-title":"Information and Software Technology","id":"ITEM-1","issue":"3","issued":{"date-parts":[["2012"]]},"page":"248-256","publisher":"Elsevier B.V.","title":"Transfer learning for cross-company software defect prediction","type":"article-journal","volume":"54"},"uris":["http://www.mendeley.com/documents/?uuid=0b0c4083-1395-42f2-9aee-87178202ad7a"]}],"mendeley":{"formattedCitation":"(Ma et al., 2012)","plainTextFormattedCitation":"(Ma et al., 2012)","previouslyFormattedCitation":"(Ma et al., 2012)"},"properties":{"noteIndex":0},"schema":"https://github.com/citation-style-language/schema/raw/master/csl-citation.json"}</w:instrText>
      </w:r>
      <w:r w:rsidRPr="00F360D1">
        <w:rPr>
          <w:rFonts w:asciiTheme="majorBidi" w:hAnsiTheme="majorBidi"/>
          <w:rtl/>
        </w:rPr>
        <w:fldChar w:fldCharType="separate"/>
      </w:r>
      <w:r w:rsidRPr="00F360D1">
        <w:rPr>
          <w:rFonts w:asciiTheme="majorBidi" w:hAnsiTheme="majorBidi"/>
          <w:noProof/>
        </w:rPr>
        <w:t>(Ma et al., 2012)</w:t>
      </w:r>
      <w:r w:rsidRPr="00F360D1">
        <w:rPr>
          <w:rFonts w:asciiTheme="majorBidi" w:hAnsiTheme="majorBidi"/>
          <w:rtl/>
        </w:rPr>
        <w:fldChar w:fldCharType="end"/>
      </w:r>
      <w:r w:rsidRPr="00F360D1">
        <w:rPr>
          <w:rFonts w:asciiTheme="majorBidi" w:hAnsiTheme="majorBidi"/>
          <w:rtl/>
        </w:rPr>
        <w:t xml:space="preserve">، آقای ما و همکاران </w:t>
      </w:r>
      <w:r w:rsidR="0063520A" w:rsidRPr="00F360D1">
        <w:rPr>
          <w:rFonts w:asciiTheme="majorBidi" w:hAnsiTheme="majorBidi"/>
          <w:rtl/>
        </w:rPr>
        <w:t>در مورد نتایج موجود در جدول 4</w:t>
      </w:r>
      <w:r w:rsidR="002C0F9F" w:rsidRPr="00F360D1">
        <w:rPr>
          <w:rFonts w:asciiTheme="majorBidi" w:hAnsiTheme="majorBidi"/>
          <w:rtl/>
        </w:rPr>
        <w:t xml:space="preserve"> از </w:t>
      </w:r>
      <w:r w:rsidR="00B60B9B">
        <w:rPr>
          <w:rFonts w:asciiTheme="majorBidi" w:hAnsiTheme="majorBidi"/>
          <w:rtl/>
        </w:rPr>
        <w:t>مقاله‌شان</w:t>
      </w:r>
      <w:r w:rsidR="002C0F9F" w:rsidRPr="00F360D1">
        <w:rPr>
          <w:rFonts w:asciiTheme="majorBidi" w:hAnsiTheme="majorBidi"/>
          <w:rtl/>
        </w:rPr>
        <w:t xml:space="preserve"> که معادل جدول 1 از این گزارش </w:t>
      </w:r>
      <w:r w:rsidR="00B60B9B">
        <w:rPr>
          <w:rFonts w:asciiTheme="majorBidi" w:hAnsiTheme="majorBidi"/>
          <w:rtl/>
        </w:rPr>
        <w:t>م</w:t>
      </w:r>
      <w:r w:rsidR="00B60B9B">
        <w:rPr>
          <w:rFonts w:asciiTheme="majorBidi" w:hAnsiTheme="majorBidi" w:hint="cs"/>
          <w:rtl/>
        </w:rPr>
        <w:t>ی‌باشد</w:t>
      </w:r>
      <w:r w:rsidR="002C0F9F" w:rsidRPr="00F360D1">
        <w:rPr>
          <w:rFonts w:asciiTheme="majorBidi" w:hAnsiTheme="majorBidi"/>
          <w:rtl/>
        </w:rPr>
        <w:t>،</w:t>
      </w:r>
      <w:r w:rsidR="0063520A" w:rsidRPr="00F360D1">
        <w:rPr>
          <w:rFonts w:asciiTheme="majorBidi" w:hAnsiTheme="majorBidi"/>
          <w:rtl/>
        </w:rPr>
        <w:t xml:space="preserve"> چنین توضیح </w:t>
      </w:r>
      <w:r w:rsidR="00B60B9B">
        <w:rPr>
          <w:rFonts w:asciiTheme="majorBidi" w:hAnsiTheme="majorBidi"/>
          <w:rtl/>
        </w:rPr>
        <w:t>م</w:t>
      </w:r>
      <w:r w:rsidR="00B60B9B">
        <w:rPr>
          <w:rFonts w:asciiTheme="majorBidi" w:hAnsiTheme="majorBidi" w:hint="cs"/>
          <w:rtl/>
        </w:rPr>
        <w:t>ی‌دهند</w:t>
      </w:r>
      <w:r w:rsidR="0063520A" w:rsidRPr="00F360D1">
        <w:rPr>
          <w:rFonts w:asciiTheme="majorBidi" w:hAnsiTheme="majorBidi"/>
          <w:rtl/>
        </w:rPr>
        <w:t xml:space="preserve"> که برای همه دیتاست های مقصد، </w:t>
      </w:r>
      <w:r w:rsidR="0063520A" w:rsidRPr="00F360D1">
        <w:rPr>
          <w:rFonts w:asciiTheme="majorBidi" w:hAnsiTheme="majorBidi"/>
        </w:rPr>
        <w:t>TNB</w:t>
      </w:r>
      <w:r w:rsidR="0063520A" w:rsidRPr="00F360D1">
        <w:rPr>
          <w:rFonts w:asciiTheme="majorBidi" w:hAnsiTheme="majorBidi"/>
          <w:rtl/>
        </w:rPr>
        <w:t xml:space="preserve"> </w:t>
      </w:r>
      <w:r w:rsidR="000C0B8D" w:rsidRPr="00F360D1">
        <w:rPr>
          <w:rFonts w:asciiTheme="majorBidi" w:hAnsiTheme="majorBidi"/>
          <w:rtl/>
        </w:rPr>
        <w:t>به‌صورت</w:t>
      </w:r>
      <w:r w:rsidR="0063520A" w:rsidRPr="00F360D1">
        <w:rPr>
          <w:rFonts w:asciiTheme="majorBidi" w:hAnsiTheme="majorBidi"/>
          <w:rtl/>
        </w:rPr>
        <w:t xml:space="preserve"> </w:t>
      </w:r>
      <w:r w:rsidR="000C0B8D" w:rsidRPr="00F360D1">
        <w:rPr>
          <w:rFonts w:asciiTheme="majorBidi" w:hAnsiTheme="majorBidi"/>
          <w:rtl/>
        </w:rPr>
        <w:t>قابل‌توجهی</w:t>
      </w:r>
      <w:r w:rsidR="0063520A" w:rsidRPr="00F360D1">
        <w:rPr>
          <w:rFonts w:asciiTheme="majorBidi" w:hAnsiTheme="majorBidi"/>
          <w:rtl/>
        </w:rPr>
        <w:t xml:space="preserve"> مقادیر </w:t>
      </w:r>
      <w:r w:rsidR="0063520A" w:rsidRPr="00F360D1">
        <w:rPr>
          <w:rFonts w:asciiTheme="majorBidi" w:hAnsiTheme="majorBidi"/>
        </w:rPr>
        <w:t>AUC</w:t>
      </w:r>
      <w:r w:rsidR="00D16819" w:rsidRPr="00F360D1">
        <w:rPr>
          <w:rFonts w:asciiTheme="majorBidi" w:hAnsiTheme="majorBidi"/>
          <w:rtl/>
        </w:rPr>
        <w:t>،</w:t>
      </w:r>
      <w:r w:rsidR="0063520A" w:rsidRPr="00F360D1">
        <w:rPr>
          <w:rFonts w:asciiTheme="majorBidi" w:hAnsiTheme="majorBidi"/>
          <w:rtl/>
        </w:rPr>
        <w:t xml:space="preserve"> </w:t>
      </w:r>
      <w:r w:rsidR="0063520A" w:rsidRPr="00F360D1">
        <w:rPr>
          <w:rFonts w:asciiTheme="majorBidi" w:hAnsiTheme="majorBidi"/>
        </w:rPr>
        <w:t>F-measure</w:t>
      </w:r>
      <w:r w:rsidR="00D16819" w:rsidRPr="00F360D1">
        <w:rPr>
          <w:rFonts w:asciiTheme="majorBidi" w:hAnsiTheme="majorBidi"/>
          <w:rtl/>
        </w:rPr>
        <w:t xml:space="preserve"> و </w:t>
      </w:r>
      <w:r w:rsidR="00D16819" w:rsidRPr="00F360D1">
        <w:rPr>
          <w:rFonts w:asciiTheme="majorBidi" w:hAnsiTheme="majorBidi"/>
        </w:rPr>
        <w:t>pf</w:t>
      </w:r>
      <w:r w:rsidR="00D16819" w:rsidRPr="00F360D1">
        <w:rPr>
          <w:rFonts w:asciiTheme="majorBidi" w:hAnsiTheme="majorBidi"/>
          <w:rtl/>
        </w:rPr>
        <w:t xml:space="preserve"> </w:t>
      </w:r>
      <w:r w:rsidR="0063520A" w:rsidRPr="00F360D1">
        <w:rPr>
          <w:rFonts w:asciiTheme="majorBidi" w:hAnsiTheme="majorBidi"/>
          <w:rtl/>
        </w:rPr>
        <w:t xml:space="preserve">بالاتری را نسبت به روش </w:t>
      </w:r>
      <w:r w:rsidR="0063520A" w:rsidRPr="00F360D1">
        <w:rPr>
          <w:rFonts w:asciiTheme="majorBidi" w:hAnsiTheme="majorBidi"/>
        </w:rPr>
        <w:t>NN</w:t>
      </w:r>
      <w:r w:rsidR="0063520A" w:rsidRPr="00F360D1">
        <w:rPr>
          <w:rFonts w:asciiTheme="majorBidi" w:hAnsiTheme="majorBidi"/>
          <w:rtl/>
        </w:rPr>
        <w:t xml:space="preserve"> به دست </w:t>
      </w:r>
      <w:r w:rsidR="00B60B9B">
        <w:rPr>
          <w:rFonts w:asciiTheme="majorBidi" w:hAnsiTheme="majorBidi"/>
          <w:rtl/>
        </w:rPr>
        <w:t>م</w:t>
      </w:r>
      <w:r w:rsidR="00B60B9B">
        <w:rPr>
          <w:rFonts w:asciiTheme="majorBidi" w:hAnsiTheme="majorBidi" w:hint="cs"/>
          <w:rtl/>
        </w:rPr>
        <w:t>ی‌آورد</w:t>
      </w:r>
      <w:r w:rsidR="002C0F9F" w:rsidRPr="00F360D1">
        <w:rPr>
          <w:rFonts w:asciiTheme="majorBidi" w:hAnsiTheme="majorBidi"/>
          <w:rtl/>
        </w:rPr>
        <w:t xml:space="preserve"> و به ازای معیار </w:t>
      </w:r>
      <w:r w:rsidR="002C0F9F" w:rsidRPr="00F360D1">
        <w:rPr>
          <w:rFonts w:asciiTheme="majorBidi" w:hAnsiTheme="majorBidi"/>
        </w:rPr>
        <w:t>pd</w:t>
      </w:r>
      <w:r w:rsidR="002C0F9F" w:rsidRPr="00F360D1">
        <w:rPr>
          <w:rFonts w:asciiTheme="majorBidi" w:hAnsiTheme="majorBidi"/>
          <w:rtl/>
        </w:rPr>
        <w:t xml:space="preserve"> نیز تنها در یک مورد از سه مورد</w:t>
      </w:r>
      <w:r w:rsidR="00D16819" w:rsidRPr="00F360D1">
        <w:rPr>
          <w:rFonts w:asciiTheme="majorBidi" w:hAnsiTheme="majorBidi"/>
          <w:rtl/>
        </w:rPr>
        <w:t xml:space="preserve"> </w:t>
      </w:r>
      <w:r w:rsidR="00B60B9B">
        <w:rPr>
          <w:rFonts w:asciiTheme="majorBidi" w:hAnsiTheme="majorBidi"/>
          <w:rtl/>
        </w:rPr>
        <w:t>ضع</w:t>
      </w:r>
      <w:r w:rsidR="00B60B9B">
        <w:rPr>
          <w:rFonts w:asciiTheme="majorBidi" w:hAnsiTheme="majorBidi" w:hint="cs"/>
          <w:rtl/>
        </w:rPr>
        <w:t>یف‌تر</w:t>
      </w:r>
      <w:r w:rsidR="002C0F9F" w:rsidRPr="00F360D1">
        <w:rPr>
          <w:rFonts w:asciiTheme="majorBidi" w:hAnsiTheme="majorBidi"/>
          <w:rtl/>
        </w:rPr>
        <w:t xml:space="preserve"> از </w:t>
      </w:r>
      <w:r w:rsidR="002C0F9F" w:rsidRPr="00F360D1">
        <w:rPr>
          <w:rFonts w:asciiTheme="majorBidi" w:hAnsiTheme="majorBidi"/>
        </w:rPr>
        <w:t>NN</w:t>
      </w:r>
      <w:r w:rsidR="002C0F9F" w:rsidRPr="00F360D1">
        <w:rPr>
          <w:rFonts w:asciiTheme="majorBidi" w:hAnsiTheme="majorBidi"/>
          <w:rtl/>
        </w:rPr>
        <w:t xml:space="preserve"> عمل </w:t>
      </w:r>
      <w:r w:rsidR="00B60B9B">
        <w:rPr>
          <w:rFonts w:asciiTheme="majorBidi" w:hAnsiTheme="majorBidi"/>
          <w:rtl/>
        </w:rPr>
        <w:t>م</w:t>
      </w:r>
      <w:r w:rsidR="00B60B9B">
        <w:rPr>
          <w:rFonts w:asciiTheme="majorBidi" w:hAnsiTheme="majorBidi" w:hint="cs"/>
          <w:rtl/>
        </w:rPr>
        <w:t>ی‌کند</w:t>
      </w:r>
      <w:r w:rsidR="00D5016B" w:rsidRPr="00F360D1">
        <w:rPr>
          <w:rFonts w:asciiTheme="majorBidi" w:hAnsiTheme="majorBidi"/>
          <w:rtl/>
        </w:rPr>
        <w:t xml:space="preserve">. این </w:t>
      </w:r>
      <w:r w:rsidR="000C0B8D" w:rsidRPr="00F360D1">
        <w:rPr>
          <w:rFonts w:asciiTheme="majorBidi" w:hAnsiTheme="majorBidi"/>
          <w:rtl/>
        </w:rPr>
        <w:t>درصورتی</w:t>
      </w:r>
      <w:r w:rsidR="00D5016B" w:rsidRPr="00F360D1">
        <w:rPr>
          <w:rFonts w:asciiTheme="majorBidi" w:hAnsiTheme="majorBidi"/>
          <w:rtl/>
        </w:rPr>
        <w:t xml:space="preserve"> است </w:t>
      </w:r>
      <w:r w:rsidR="00B60B9B">
        <w:rPr>
          <w:rFonts w:asciiTheme="majorBidi" w:hAnsiTheme="majorBidi"/>
          <w:rtl/>
        </w:rPr>
        <w:t>که</w:t>
      </w:r>
      <w:r w:rsidR="00162F46" w:rsidRPr="00F360D1">
        <w:rPr>
          <w:rFonts w:asciiTheme="majorBidi" w:hAnsiTheme="majorBidi"/>
          <w:rtl/>
        </w:rPr>
        <w:t xml:space="preserve"> </w:t>
      </w:r>
      <w:r w:rsidR="00D5016B" w:rsidRPr="00F360D1">
        <w:rPr>
          <w:rFonts w:asciiTheme="majorBidi" w:hAnsiTheme="majorBidi"/>
          <w:rtl/>
        </w:rPr>
        <w:t xml:space="preserve">اگر </w:t>
      </w:r>
      <w:r w:rsidR="00162F46" w:rsidRPr="00F360D1">
        <w:rPr>
          <w:rFonts w:asciiTheme="majorBidi" w:hAnsiTheme="majorBidi"/>
          <w:rtl/>
        </w:rPr>
        <w:t xml:space="preserve">از فیلتر لگاریتم بر روی دیتاست استفاده نشود، باوجود مقادیر بهتر </w:t>
      </w:r>
      <w:r w:rsidR="00162F46" w:rsidRPr="00F360D1">
        <w:rPr>
          <w:rFonts w:asciiTheme="majorBidi" w:hAnsiTheme="majorBidi"/>
        </w:rPr>
        <w:t>pd</w:t>
      </w:r>
      <w:r w:rsidR="00162F46" w:rsidRPr="00F360D1">
        <w:rPr>
          <w:rFonts w:asciiTheme="majorBidi" w:hAnsiTheme="majorBidi"/>
          <w:rtl/>
        </w:rPr>
        <w:t xml:space="preserve"> برای هر 3 دیتاست مقصد و یک مقدار بهتر </w:t>
      </w:r>
      <w:r w:rsidR="00162F46" w:rsidRPr="00F360D1">
        <w:rPr>
          <w:rFonts w:asciiTheme="majorBidi" w:hAnsiTheme="majorBidi"/>
        </w:rPr>
        <w:t>AUC</w:t>
      </w:r>
      <w:r w:rsidR="00162F46" w:rsidRPr="00F360D1">
        <w:rPr>
          <w:rFonts w:asciiTheme="majorBidi" w:hAnsiTheme="majorBidi"/>
          <w:rtl/>
        </w:rPr>
        <w:t xml:space="preserve">، روش </w:t>
      </w:r>
      <w:r w:rsidR="00F96396" w:rsidRPr="00F360D1">
        <w:rPr>
          <w:rFonts w:asciiTheme="majorBidi" w:hAnsiTheme="majorBidi"/>
        </w:rPr>
        <w:t>TNB</w:t>
      </w:r>
      <w:r w:rsidR="00D5016B" w:rsidRPr="00F360D1">
        <w:rPr>
          <w:rFonts w:asciiTheme="majorBidi" w:hAnsiTheme="majorBidi"/>
          <w:rtl/>
        </w:rPr>
        <w:t xml:space="preserve"> </w:t>
      </w:r>
      <w:r w:rsidR="00162F46" w:rsidRPr="00F360D1">
        <w:rPr>
          <w:rFonts w:asciiTheme="majorBidi" w:hAnsiTheme="majorBidi"/>
          <w:rtl/>
        </w:rPr>
        <w:t xml:space="preserve">مقادیر </w:t>
      </w:r>
      <w:r w:rsidR="00A42593" w:rsidRPr="00F360D1">
        <w:rPr>
          <w:rFonts w:asciiTheme="majorBidi" w:hAnsiTheme="majorBidi"/>
        </w:rPr>
        <w:t>F-measure</w:t>
      </w:r>
      <w:r w:rsidR="00162F46" w:rsidRPr="00F360D1">
        <w:rPr>
          <w:rFonts w:asciiTheme="majorBidi" w:hAnsiTheme="majorBidi"/>
          <w:rtl/>
        </w:rPr>
        <w:t xml:space="preserve"> و </w:t>
      </w:r>
      <w:r w:rsidR="00162F46" w:rsidRPr="00F360D1">
        <w:rPr>
          <w:rFonts w:asciiTheme="majorBidi" w:hAnsiTheme="majorBidi"/>
        </w:rPr>
        <w:t>pf</w:t>
      </w:r>
      <w:r w:rsidR="00162F46" w:rsidRPr="00F360D1">
        <w:rPr>
          <w:rFonts w:asciiTheme="majorBidi" w:hAnsiTheme="majorBidi"/>
          <w:rtl/>
        </w:rPr>
        <w:t xml:space="preserve"> </w:t>
      </w:r>
      <w:r w:rsidR="000C0B8D" w:rsidRPr="00F360D1">
        <w:rPr>
          <w:rFonts w:asciiTheme="majorBidi" w:hAnsiTheme="majorBidi"/>
          <w:rtl/>
        </w:rPr>
        <w:t>پایین‌تری</w:t>
      </w:r>
      <w:r w:rsidR="00162F46" w:rsidRPr="00F360D1">
        <w:rPr>
          <w:rFonts w:asciiTheme="majorBidi" w:hAnsiTheme="majorBidi"/>
          <w:rtl/>
        </w:rPr>
        <w:t xml:space="preserve"> </w:t>
      </w:r>
      <w:r w:rsidR="00A42593" w:rsidRPr="00F360D1">
        <w:rPr>
          <w:rFonts w:asciiTheme="majorBidi" w:hAnsiTheme="majorBidi"/>
          <w:rtl/>
        </w:rPr>
        <w:t xml:space="preserve">نسبت به </w:t>
      </w:r>
      <w:r w:rsidR="00A42593" w:rsidRPr="00F360D1">
        <w:rPr>
          <w:rFonts w:asciiTheme="majorBidi" w:hAnsiTheme="majorBidi"/>
        </w:rPr>
        <w:t>NN</w:t>
      </w:r>
      <w:r w:rsidR="00A42593" w:rsidRPr="00F360D1">
        <w:rPr>
          <w:rFonts w:asciiTheme="majorBidi" w:hAnsiTheme="majorBidi"/>
          <w:rtl/>
        </w:rPr>
        <w:t xml:space="preserve"> </w:t>
      </w:r>
      <w:r w:rsidR="00162F46" w:rsidRPr="00F360D1">
        <w:rPr>
          <w:rFonts w:asciiTheme="majorBidi" w:hAnsiTheme="majorBidi"/>
          <w:rtl/>
        </w:rPr>
        <w:t>خواهد داشت.</w:t>
      </w:r>
    </w:p>
    <w:p w:rsidR="00141A96" w:rsidRPr="00F360D1" w:rsidRDefault="00141A96" w:rsidP="00D5016B">
      <w:pPr>
        <w:rPr>
          <w:rFonts w:asciiTheme="majorBidi" w:hAnsiTheme="majorBidi"/>
          <w:rtl/>
        </w:rPr>
      </w:pPr>
    </w:p>
    <w:tbl>
      <w:tblPr>
        <w:tblW w:w="7200" w:type="dxa"/>
        <w:jc w:val="center"/>
        <w:tblBorders>
          <w:top w:val="single" w:sz="4" w:space="0" w:color="auto"/>
          <w:bottom w:val="single" w:sz="4" w:space="0" w:color="auto"/>
        </w:tblBorders>
        <w:tblLook w:val="04A0" w:firstRow="1" w:lastRow="0" w:firstColumn="1" w:lastColumn="0" w:noHBand="0" w:noVBand="1"/>
      </w:tblPr>
      <w:tblGrid>
        <w:gridCol w:w="1760"/>
        <w:gridCol w:w="2000"/>
        <w:gridCol w:w="1780"/>
        <w:gridCol w:w="1660"/>
      </w:tblGrid>
      <w:tr w:rsidR="002F1528" w:rsidRPr="00F360D1" w:rsidTr="002F1528">
        <w:trPr>
          <w:trHeight w:val="285"/>
          <w:jc w:val="center"/>
        </w:trPr>
        <w:tc>
          <w:tcPr>
            <w:tcW w:w="1760" w:type="dxa"/>
            <w:tcBorders>
              <w:top w:val="single" w:sz="4" w:space="0" w:color="auto"/>
              <w:bottom w:val="single" w:sz="4" w:space="0" w:color="auto"/>
            </w:tcBorders>
            <w:shd w:val="clear" w:color="auto" w:fill="auto"/>
            <w:noWrap/>
            <w:vAlign w:val="center"/>
            <w:hideMark/>
          </w:tcPr>
          <w:p w:rsidR="002F1528" w:rsidRPr="00F360D1" w:rsidRDefault="002F1528" w:rsidP="002F1528">
            <w:pPr>
              <w:bidi w:val="0"/>
              <w:spacing w:line="240" w:lineRule="auto"/>
              <w:ind w:firstLine="0"/>
              <w:jc w:val="left"/>
              <w:rPr>
                <w:rFonts w:asciiTheme="majorBidi" w:eastAsia="Times New Roman" w:hAnsiTheme="majorBidi"/>
              </w:rPr>
            </w:pPr>
          </w:p>
        </w:tc>
        <w:tc>
          <w:tcPr>
            <w:tcW w:w="2000" w:type="dxa"/>
            <w:tcBorders>
              <w:top w:val="single" w:sz="4" w:space="0" w:color="auto"/>
              <w:bottom w:val="single" w:sz="4" w:space="0" w:color="auto"/>
            </w:tcBorders>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CC</w:t>
            </w:r>
          </w:p>
        </w:tc>
        <w:tc>
          <w:tcPr>
            <w:tcW w:w="1780" w:type="dxa"/>
            <w:tcBorders>
              <w:top w:val="single" w:sz="4" w:space="0" w:color="auto"/>
              <w:bottom w:val="single" w:sz="4" w:space="0" w:color="auto"/>
            </w:tcBorders>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NN</w:t>
            </w:r>
          </w:p>
        </w:tc>
        <w:tc>
          <w:tcPr>
            <w:tcW w:w="1660" w:type="dxa"/>
            <w:tcBorders>
              <w:top w:val="single" w:sz="4" w:space="0" w:color="auto"/>
              <w:bottom w:val="single" w:sz="4" w:space="0" w:color="auto"/>
            </w:tcBorders>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TNB</w:t>
            </w:r>
          </w:p>
        </w:tc>
      </w:tr>
      <w:tr w:rsidR="002F1528" w:rsidRPr="00F360D1" w:rsidTr="002F1528">
        <w:trPr>
          <w:trHeight w:val="285"/>
          <w:jc w:val="center"/>
        </w:trPr>
        <w:tc>
          <w:tcPr>
            <w:tcW w:w="1760" w:type="dxa"/>
            <w:tcBorders>
              <w:top w:val="single" w:sz="4" w:space="0" w:color="auto"/>
            </w:tcBorders>
            <w:shd w:val="clear" w:color="auto" w:fill="auto"/>
            <w:noWrap/>
            <w:vAlign w:val="center"/>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 mean</w:t>
            </w:r>
          </w:p>
        </w:tc>
        <w:tc>
          <w:tcPr>
            <w:tcW w:w="2000" w:type="dxa"/>
            <w:tcBorders>
              <w:top w:val="single" w:sz="4" w:space="0" w:color="auto"/>
            </w:tcBorders>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w:t>
            </w:r>
            <w:r w:rsidRPr="00F360D1">
              <w:rPr>
                <w:rFonts w:asciiTheme="majorBidi" w:eastAsia="Times New Roman" w:hAnsiTheme="majorBidi"/>
                <w:b/>
                <w:bCs/>
                <w:color w:val="000000"/>
              </w:rPr>
              <w:t>7689</w:t>
            </w:r>
          </w:p>
        </w:tc>
        <w:tc>
          <w:tcPr>
            <w:tcW w:w="1780" w:type="dxa"/>
            <w:tcBorders>
              <w:top w:val="single" w:sz="4" w:space="0" w:color="auto"/>
            </w:tcBorders>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0.7650</w:t>
            </w:r>
          </w:p>
        </w:tc>
        <w:tc>
          <w:tcPr>
            <w:tcW w:w="1660" w:type="dxa"/>
            <w:tcBorders>
              <w:top w:val="single" w:sz="4" w:space="0" w:color="auto"/>
            </w:tcBorders>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0.7511</w:t>
            </w:r>
          </w:p>
        </w:tc>
      </w:tr>
      <w:tr w:rsidR="002F1528" w:rsidRPr="00F360D1" w:rsidTr="002F1528">
        <w:trPr>
          <w:trHeight w:val="285"/>
          <w:jc w:val="center"/>
        </w:trPr>
        <w:tc>
          <w:tcPr>
            <w:tcW w:w="1760" w:type="dxa"/>
            <w:shd w:val="clear" w:color="auto" w:fill="auto"/>
            <w:noWrap/>
            <w:vAlign w:val="center"/>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 mean</w:t>
            </w:r>
          </w:p>
        </w:tc>
        <w:tc>
          <w:tcPr>
            <w:tcW w:w="200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0.7300</w:t>
            </w:r>
          </w:p>
        </w:tc>
        <w:tc>
          <w:tcPr>
            <w:tcW w:w="178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0.7417</w:t>
            </w:r>
          </w:p>
        </w:tc>
        <w:tc>
          <w:tcPr>
            <w:tcW w:w="166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w:t>
            </w:r>
            <w:r w:rsidRPr="00F360D1">
              <w:rPr>
                <w:rFonts w:asciiTheme="majorBidi" w:eastAsia="Times New Roman" w:hAnsiTheme="majorBidi"/>
                <w:b/>
                <w:bCs/>
                <w:color w:val="000000"/>
              </w:rPr>
              <w:t>8883</w:t>
            </w:r>
          </w:p>
        </w:tc>
      </w:tr>
      <w:tr w:rsidR="002F1528" w:rsidRPr="00F360D1" w:rsidTr="002F1528">
        <w:trPr>
          <w:trHeight w:val="285"/>
          <w:jc w:val="center"/>
        </w:trPr>
        <w:tc>
          <w:tcPr>
            <w:tcW w:w="1760" w:type="dxa"/>
            <w:shd w:val="clear" w:color="auto" w:fill="auto"/>
            <w:noWrap/>
            <w:vAlign w:val="center"/>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 mean</w:t>
            </w:r>
          </w:p>
        </w:tc>
        <w:tc>
          <w:tcPr>
            <w:tcW w:w="200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w:t>
            </w:r>
            <w:r w:rsidRPr="00F360D1">
              <w:rPr>
                <w:rFonts w:asciiTheme="majorBidi" w:eastAsia="Times New Roman" w:hAnsiTheme="majorBidi"/>
                <w:b/>
                <w:bCs/>
                <w:color w:val="000000"/>
              </w:rPr>
              <w:t>1921</w:t>
            </w:r>
          </w:p>
        </w:tc>
        <w:tc>
          <w:tcPr>
            <w:tcW w:w="178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0.2117</w:t>
            </w:r>
          </w:p>
        </w:tc>
        <w:tc>
          <w:tcPr>
            <w:tcW w:w="166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0.3862</w:t>
            </w:r>
          </w:p>
        </w:tc>
      </w:tr>
      <w:tr w:rsidR="002F1528" w:rsidRPr="00F360D1" w:rsidTr="002F1528">
        <w:trPr>
          <w:trHeight w:val="285"/>
          <w:jc w:val="center"/>
        </w:trPr>
        <w:tc>
          <w:tcPr>
            <w:tcW w:w="1760" w:type="dxa"/>
            <w:shd w:val="clear" w:color="000000" w:fill="FFFFFF"/>
            <w:noWrap/>
            <w:vAlign w:val="center"/>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 mean</w:t>
            </w:r>
          </w:p>
        </w:tc>
        <w:tc>
          <w:tcPr>
            <w:tcW w:w="200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w:t>
            </w:r>
            <w:r w:rsidRPr="00F360D1">
              <w:rPr>
                <w:rFonts w:asciiTheme="majorBidi" w:eastAsia="Times New Roman" w:hAnsiTheme="majorBidi"/>
                <w:b/>
                <w:bCs/>
                <w:color w:val="000000"/>
              </w:rPr>
              <w:t>5528</w:t>
            </w:r>
          </w:p>
        </w:tc>
        <w:tc>
          <w:tcPr>
            <w:tcW w:w="178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0.5379</w:t>
            </w:r>
          </w:p>
        </w:tc>
        <w:tc>
          <w:tcPr>
            <w:tcW w:w="1660" w:type="dxa"/>
            <w:shd w:val="clear" w:color="auto" w:fill="auto"/>
            <w:noWrap/>
            <w:vAlign w:val="bottom"/>
            <w:hideMark/>
          </w:tcPr>
          <w:p w:rsidR="002F1528" w:rsidRPr="00F360D1" w:rsidRDefault="002F1528" w:rsidP="002F1528">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0.4846</w:t>
            </w:r>
          </w:p>
        </w:tc>
      </w:tr>
    </w:tbl>
    <w:p w:rsidR="00922BA0" w:rsidRDefault="002F1528" w:rsidP="002F1528">
      <w:pPr>
        <w:jc w:val="center"/>
        <w:rPr>
          <w:rFonts w:asciiTheme="majorBidi" w:hAnsiTheme="majorBidi"/>
          <w:rtl/>
        </w:rPr>
      </w:pPr>
      <w:r w:rsidRPr="00F360D1">
        <w:rPr>
          <w:rFonts w:asciiTheme="majorBidi" w:hAnsiTheme="majorBidi"/>
          <w:rtl/>
        </w:rPr>
        <w:t xml:space="preserve">جدول 6 </w:t>
      </w:r>
      <w:r w:rsidRPr="00F360D1">
        <w:rPr>
          <w:rFonts w:ascii="Sakkal Majalla" w:hAnsi="Sakkal Majalla" w:cs="Sakkal Majalla" w:hint="cs"/>
          <w:rtl/>
        </w:rPr>
        <w:t>–</w:t>
      </w:r>
      <w:r w:rsidRPr="00F360D1">
        <w:rPr>
          <w:rFonts w:asciiTheme="majorBidi" w:hAnsiTheme="majorBidi"/>
          <w:rtl/>
        </w:rPr>
        <w:t xml:space="preserve"> میانگین مقادیر موجود در جدول 5. مقادیر </w:t>
      </w:r>
      <w:r w:rsidRPr="00F360D1">
        <w:rPr>
          <w:rFonts w:asciiTheme="majorBidi" w:hAnsiTheme="majorBidi"/>
        </w:rPr>
        <w:t>Bold</w:t>
      </w:r>
      <w:r w:rsidRPr="00F360D1">
        <w:rPr>
          <w:rFonts w:asciiTheme="majorBidi" w:hAnsiTheme="majorBidi"/>
          <w:rtl/>
        </w:rPr>
        <w:t xml:space="preserve"> شده بهترین </w:t>
      </w:r>
      <w:r w:rsidR="000C0B8D" w:rsidRPr="00F360D1">
        <w:rPr>
          <w:rFonts w:asciiTheme="majorBidi" w:hAnsiTheme="majorBidi"/>
          <w:rtl/>
        </w:rPr>
        <w:t>دقت‌ها</w:t>
      </w:r>
      <w:r w:rsidRPr="00F360D1">
        <w:rPr>
          <w:rFonts w:asciiTheme="majorBidi" w:hAnsiTheme="majorBidi"/>
          <w:rtl/>
        </w:rPr>
        <w:t xml:space="preserve"> را نشان </w:t>
      </w:r>
      <w:r w:rsidR="00B60B9B">
        <w:rPr>
          <w:rFonts w:asciiTheme="majorBidi" w:hAnsiTheme="majorBidi"/>
          <w:rtl/>
        </w:rPr>
        <w:t>م</w:t>
      </w:r>
      <w:r w:rsidR="00B60B9B">
        <w:rPr>
          <w:rFonts w:asciiTheme="majorBidi" w:hAnsiTheme="majorBidi" w:hint="cs"/>
          <w:rtl/>
        </w:rPr>
        <w:t>ی‌دهد</w:t>
      </w:r>
      <w:r w:rsidRPr="00F360D1">
        <w:rPr>
          <w:rFonts w:asciiTheme="majorBidi" w:hAnsiTheme="majorBidi"/>
          <w:rtl/>
        </w:rPr>
        <w:t>.</w:t>
      </w:r>
    </w:p>
    <w:p w:rsidR="00141A96" w:rsidRPr="00F360D1" w:rsidRDefault="00141A96" w:rsidP="002F1528">
      <w:pPr>
        <w:jc w:val="center"/>
        <w:rPr>
          <w:rFonts w:asciiTheme="majorBidi" w:hAnsiTheme="majorBidi"/>
          <w:rtl/>
        </w:rPr>
      </w:pPr>
    </w:p>
    <w:p w:rsidR="00922BA0" w:rsidRDefault="000C0B8D" w:rsidP="00E82359">
      <w:pPr>
        <w:rPr>
          <w:rFonts w:asciiTheme="majorBidi" w:hAnsiTheme="majorBidi"/>
          <w:rtl/>
        </w:rPr>
      </w:pPr>
      <w:r w:rsidRPr="00F360D1">
        <w:rPr>
          <w:rFonts w:asciiTheme="majorBidi" w:hAnsiTheme="majorBidi"/>
          <w:rtl/>
        </w:rPr>
        <w:t>همان‌طور</w:t>
      </w:r>
      <w:r w:rsidR="00162F46" w:rsidRPr="00F360D1">
        <w:rPr>
          <w:rFonts w:asciiTheme="majorBidi" w:hAnsiTheme="majorBidi"/>
          <w:rtl/>
        </w:rPr>
        <w:t xml:space="preserve"> که در جدول 6 مشخص است</w:t>
      </w:r>
      <w:r w:rsidR="00D5016B" w:rsidRPr="00F360D1">
        <w:rPr>
          <w:rFonts w:asciiTheme="majorBidi" w:hAnsiTheme="majorBidi"/>
          <w:rtl/>
        </w:rPr>
        <w:t xml:space="preserve"> </w:t>
      </w:r>
      <w:r w:rsidR="00B60B9B">
        <w:rPr>
          <w:rFonts w:asciiTheme="majorBidi" w:hAnsiTheme="majorBidi"/>
          <w:rtl/>
        </w:rPr>
        <w:t>درصورت</w:t>
      </w:r>
      <w:r w:rsidR="00B60B9B">
        <w:rPr>
          <w:rFonts w:asciiTheme="majorBidi" w:hAnsiTheme="majorBidi" w:hint="cs"/>
          <w:rtl/>
        </w:rPr>
        <w:t>ی‌که</w:t>
      </w:r>
      <w:r w:rsidR="00D5016B" w:rsidRPr="00F360D1">
        <w:rPr>
          <w:rFonts w:asciiTheme="majorBidi" w:hAnsiTheme="majorBidi"/>
          <w:rtl/>
        </w:rPr>
        <w:t xml:space="preserve"> از فیلتر لگاریتم استفاده نشود،</w:t>
      </w:r>
      <w:r w:rsidR="00162F46" w:rsidRPr="00F360D1">
        <w:rPr>
          <w:rFonts w:asciiTheme="majorBidi" w:hAnsiTheme="majorBidi"/>
          <w:rtl/>
        </w:rPr>
        <w:t xml:space="preserve"> </w:t>
      </w:r>
      <w:r w:rsidR="00162F46" w:rsidRPr="00F360D1">
        <w:rPr>
          <w:rFonts w:asciiTheme="majorBidi" w:hAnsiTheme="majorBidi"/>
        </w:rPr>
        <w:t>TNB</w:t>
      </w:r>
      <w:r w:rsidR="00162F46" w:rsidRPr="00F360D1">
        <w:rPr>
          <w:rFonts w:asciiTheme="majorBidi" w:hAnsiTheme="majorBidi"/>
          <w:rtl/>
        </w:rPr>
        <w:t xml:space="preserve"> تنها مقدار </w:t>
      </w:r>
      <w:r w:rsidR="00162F46" w:rsidRPr="00F360D1">
        <w:rPr>
          <w:rFonts w:asciiTheme="majorBidi" w:hAnsiTheme="majorBidi"/>
        </w:rPr>
        <w:t>pd</w:t>
      </w:r>
      <w:r w:rsidR="00162F46" w:rsidRPr="00F360D1">
        <w:rPr>
          <w:rFonts w:asciiTheme="majorBidi" w:hAnsiTheme="majorBidi"/>
          <w:rtl/>
        </w:rPr>
        <w:t xml:space="preserve"> بهتری را نسبت به 2 روش </w:t>
      </w:r>
      <w:r w:rsidR="00162F46" w:rsidRPr="00F360D1">
        <w:rPr>
          <w:rFonts w:asciiTheme="majorBidi" w:hAnsiTheme="majorBidi"/>
        </w:rPr>
        <w:t>NN</w:t>
      </w:r>
      <w:r w:rsidR="00162F46" w:rsidRPr="00F360D1">
        <w:rPr>
          <w:rFonts w:asciiTheme="majorBidi" w:hAnsiTheme="majorBidi"/>
          <w:rtl/>
        </w:rPr>
        <w:t xml:space="preserve"> و </w:t>
      </w:r>
      <w:r w:rsidR="00162F46" w:rsidRPr="00F360D1">
        <w:rPr>
          <w:rFonts w:asciiTheme="majorBidi" w:hAnsiTheme="majorBidi"/>
        </w:rPr>
        <w:t>CC</w:t>
      </w:r>
      <w:r w:rsidR="00162F46" w:rsidRPr="00F360D1">
        <w:rPr>
          <w:rFonts w:asciiTheme="majorBidi" w:hAnsiTheme="majorBidi"/>
          <w:rtl/>
        </w:rPr>
        <w:t xml:space="preserve"> برای 3 دیتاست </w:t>
      </w:r>
      <w:r w:rsidR="00162F46" w:rsidRPr="00F360D1">
        <w:rPr>
          <w:rFonts w:asciiTheme="majorBidi" w:hAnsiTheme="majorBidi"/>
        </w:rPr>
        <w:t>ar3</w:t>
      </w:r>
      <w:r w:rsidR="00162F46" w:rsidRPr="00F360D1">
        <w:rPr>
          <w:rFonts w:asciiTheme="majorBidi" w:hAnsiTheme="majorBidi"/>
          <w:rtl/>
        </w:rPr>
        <w:t xml:space="preserve">، </w:t>
      </w:r>
      <w:r w:rsidR="00162F46" w:rsidRPr="00F360D1">
        <w:rPr>
          <w:rFonts w:asciiTheme="majorBidi" w:hAnsiTheme="majorBidi"/>
        </w:rPr>
        <w:t>ar4</w:t>
      </w:r>
      <w:r w:rsidR="00162F46" w:rsidRPr="00F360D1">
        <w:rPr>
          <w:rFonts w:asciiTheme="majorBidi" w:hAnsiTheme="majorBidi"/>
          <w:rtl/>
        </w:rPr>
        <w:t xml:space="preserve"> و </w:t>
      </w:r>
      <w:r w:rsidR="00162F46" w:rsidRPr="00F360D1">
        <w:rPr>
          <w:rFonts w:asciiTheme="majorBidi" w:hAnsiTheme="majorBidi"/>
        </w:rPr>
        <w:t>ar5</w:t>
      </w:r>
      <w:r w:rsidR="00162F46" w:rsidRPr="00F360D1">
        <w:rPr>
          <w:rFonts w:asciiTheme="majorBidi" w:hAnsiTheme="majorBidi"/>
          <w:rtl/>
        </w:rPr>
        <w:t xml:space="preserve"> به دست </w:t>
      </w:r>
      <w:r w:rsidRPr="00F360D1">
        <w:rPr>
          <w:rFonts w:asciiTheme="majorBidi" w:hAnsiTheme="majorBidi"/>
          <w:rtl/>
        </w:rPr>
        <w:t>می‌آورد</w:t>
      </w:r>
      <w:r w:rsidR="00162F46" w:rsidRPr="00F360D1">
        <w:rPr>
          <w:rFonts w:asciiTheme="majorBidi" w:hAnsiTheme="majorBidi"/>
          <w:rtl/>
        </w:rPr>
        <w:t xml:space="preserve">. درواقع این روش </w:t>
      </w:r>
      <w:r w:rsidR="00162F46" w:rsidRPr="00F360D1">
        <w:rPr>
          <w:rFonts w:asciiTheme="majorBidi" w:hAnsiTheme="majorBidi"/>
          <w:rtl/>
        </w:rPr>
        <w:lastRenderedPageBreak/>
        <w:t xml:space="preserve">تعداد بیشتری از رکوردها را برچسب خطادار زده و موجب </w:t>
      </w:r>
      <w:r w:rsidRPr="00F360D1">
        <w:rPr>
          <w:rFonts w:asciiTheme="majorBidi" w:hAnsiTheme="majorBidi"/>
          <w:rtl/>
        </w:rPr>
        <w:t>بالا رفتن</w:t>
      </w:r>
      <w:r w:rsidR="00162F46" w:rsidRPr="00F360D1">
        <w:rPr>
          <w:rFonts w:asciiTheme="majorBidi" w:hAnsiTheme="majorBidi"/>
          <w:rtl/>
        </w:rPr>
        <w:t xml:space="preserve"> مقدار </w:t>
      </w:r>
      <w:r w:rsidR="00162F46" w:rsidRPr="00F360D1">
        <w:rPr>
          <w:rFonts w:asciiTheme="majorBidi" w:hAnsiTheme="majorBidi"/>
        </w:rPr>
        <w:t>pd</w:t>
      </w:r>
      <w:r w:rsidR="00162F46" w:rsidRPr="00F360D1">
        <w:rPr>
          <w:rFonts w:asciiTheme="majorBidi" w:hAnsiTheme="majorBidi"/>
          <w:rtl/>
        </w:rPr>
        <w:t xml:space="preserve"> و </w:t>
      </w:r>
      <w:r w:rsidR="00162F46" w:rsidRPr="00F360D1">
        <w:rPr>
          <w:rFonts w:asciiTheme="majorBidi" w:hAnsiTheme="majorBidi"/>
        </w:rPr>
        <w:t>pf</w:t>
      </w:r>
      <w:r w:rsidR="00162F46" w:rsidRPr="00F360D1">
        <w:rPr>
          <w:rFonts w:asciiTheme="majorBidi" w:hAnsiTheme="majorBidi"/>
          <w:rtl/>
        </w:rPr>
        <w:t xml:space="preserve"> </w:t>
      </w:r>
      <w:r w:rsidRPr="00F360D1">
        <w:rPr>
          <w:rFonts w:asciiTheme="majorBidi" w:hAnsiTheme="majorBidi"/>
          <w:rtl/>
        </w:rPr>
        <w:t>می‌شود</w:t>
      </w:r>
      <w:r w:rsidR="00162F46" w:rsidRPr="00F360D1">
        <w:rPr>
          <w:rFonts w:asciiTheme="majorBidi" w:hAnsiTheme="majorBidi"/>
          <w:rtl/>
        </w:rPr>
        <w:t>.</w:t>
      </w:r>
      <w:r w:rsidR="006F0818" w:rsidRPr="00F360D1">
        <w:rPr>
          <w:rFonts w:asciiTheme="majorBidi" w:hAnsiTheme="majorBidi"/>
          <w:rtl/>
        </w:rPr>
        <w:t xml:space="preserve"> حتی</w:t>
      </w:r>
      <w:r w:rsidR="00162F46" w:rsidRPr="00F360D1">
        <w:rPr>
          <w:rFonts w:asciiTheme="majorBidi" w:hAnsiTheme="majorBidi"/>
          <w:rtl/>
        </w:rPr>
        <w:t xml:space="preserve"> اگر از فیلتر لگاریتم برای روش </w:t>
      </w:r>
      <w:r w:rsidR="00162F46" w:rsidRPr="00F360D1">
        <w:rPr>
          <w:rFonts w:asciiTheme="majorBidi" w:hAnsiTheme="majorBidi"/>
        </w:rPr>
        <w:t>TNB</w:t>
      </w:r>
      <w:r w:rsidR="00162F46" w:rsidRPr="00F360D1">
        <w:rPr>
          <w:rFonts w:asciiTheme="majorBidi" w:hAnsiTheme="majorBidi"/>
          <w:rtl/>
        </w:rPr>
        <w:t xml:space="preserve"> استفاده شود، </w:t>
      </w:r>
      <w:r w:rsidRPr="00F360D1">
        <w:rPr>
          <w:rFonts w:asciiTheme="majorBidi" w:hAnsiTheme="majorBidi"/>
          <w:rtl/>
        </w:rPr>
        <w:t>دقت‌ها</w:t>
      </w:r>
      <w:r w:rsidR="00162F46" w:rsidRPr="00F360D1">
        <w:rPr>
          <w:rFonts w:asciiTheme="majorBidi" w:hAnsiTheme="majorBidi"/>
          <w:rtl/>
        </w:rPr>
        <w:t xml:space="preserve"> در بهترین حالت 2</w:t>
      </w:r>
      <w:r w:rsidR="006F0818" w:rsidRPr="00F360D1">
        <w:rPr>
          <w:rFonts w:asciiTheme="majorBidi" w:hAnsiTheme="majorBidi"/>
          <w:rtl/>
        </w:rPr>
        <w:t xml:space="preserve"> درصد</w:t>
      </w:r>
      <w:r w:rsidR="00162F46" w:rsidRPr="00F360D1">
        <w:rPr>
          <w:rFonts w:asciiTheme="majorBidi" w:hAnsiTheme="majorBidi"/>
          <w:rtl/>
        </w:rPr>
        <w:t xml:space="preserve"> بهتر شده و باز مقدار </w:t>
      </w:r>
      <w:r w:rsidR="00162F46" w:rsidRPr="00F360D1">
        <w:rPr>
          <w:rFonts w:asciiTheme="majorBidi" w:hAnsiTheme="majorBidi"/>
        </w:rPr>
        <w:t>AUC</w:t>
      </w:r>
      <w:r w:rsidR="00162F46" w:rsidRPr="00F360D1">
        <w:rPr>
          <w:rFonts w:asciiTheme="majorBidi" w:hAnsiTheme="majorBidi"/>
          <w:rtl/>
        </w:rPr>
        <w:t xml:space="preserve">، </w:t>
      </w:r>
      <w:r w:rsidR="00162F46" w:rsidRPr="00F360D1">
        <w:rPr>
          <w:rFonts w:asciiTheme="majorBidi" w:hAnsiTheme="majorBidi"/>
        </w:rPr>
        <w:t>pf</w:t>
      </w:r>
      <w:r w:rsidR="00162F46" w:rsidRPr="00F360D1">
        <w:rPr>
          <w:rFonts w:asciiTheme="majorBidi" w:hAnsiTheme="majorBidi"/>
          <w:rtl/>
        </w:rPr>
        <w:t xml:space="preserve"> و </w:t>
      </w:r>
      <w:r w:rsidR="00162F46" w:rsidRPr="00F360D1">
        <w:rPr>
          <w:rFonts w:asciiTheme="majorBidi" w:hAnsiTheme="majorBidi"/>
        </w:rPr>
        <w:t>F-measure</w:t>
      </w:r>
      <w:r w:rsidR="00162F46" w:rsidRPr="00F360D1">
        <w:rPr>
          <w:rFonts w:asciiTheme="majorBidi" w:hAnsiTheme="majorBidi"/>
          <w:rtl/>
        </w:rPr>
        <w:t xml:space="preserve"> کمتری نسبت به دو روش </w:t>
      </w:r>
      <w:r w:rsidR="00162F46" w:rsidRPr="00F360D1">
        <w:rPr>
          <w:rFonts w:asciiTheme="majorBidi" w:hAnsiTheme="majorBidi"/>
        </w:rPr>
        <w:t>NN</w:t>
      </w:r>
      <w:r w:rsidR="00162F46" w:rsidRPr="00F360D1">
        <w:rPr>
          <w:rFonts w:asciiTheme="majorBidi" w:hAnsiTheme="majorBidi"/>
          <w:rtl/>
        </w:rPr>
        <w:t xml:space="preserve"> و </w:t>
      </w:r>
      <w:r w:rsidR="00162F46" w:rsidRPr="00F360D1">
        <w:rPr>
          <w:rFonts w:asciiTheme="majorBidi" w:hAnsiTheme="majorBidi"/>
        </w:rPr>
        <w:t>CC</w:t>
      </w:r>
      <w:r w:rsidR="00162F46" w:rsidRPr="00F360D1">
        <w:rPr>
          <w:rFonts w:asciiTheme="majorBidi" w:hAnsiTheme="majorBidi"/>
          <w:rtl/>
        </w:rPr>
        <w:t xml:space="preserve"> حاصل </w:t>
      </w:r>
      <w:r w:rsidRPr="00F360D1">
        <w:rPr>
          <w:rFonts w:asciiTheme="majorBidi" w:hAnsiTheme="majorBidi"/>
          <w:rtl/>
        </w:rPr>
        <w:t>می‌شود</w:t>
      </w:r>
      <w:r w:rsidR="00162F46" w:rsidRPr="00F360D1">
        <w:rPr>
          <w:rFonts w:asciiTheme="majorBidi" w:hAnsiTheme="majorBidi"/>
          <w:rtl/>
        </w:rPr>
        <w:t xml:space="preserve">. </w:t>
      </w:r>
      <w:r w:rsidRPr="00F360D1">
        <w:rPr>
          <w:rFonts w:asciiTheme="majorBidi" w:hAnsiTheme="majorBidi"/>
          <w:rtl/>
        </w:rPr>
        <w:t>می‌توان</w:t>
      </w:r>
      <w:r w:rsidR="00162F46" w:rsidRPr="00F360D1">
        <w:rPr>
          <w:rFonts w:asciiTheme="majorBidi" w:hAnsiTheme="majorBidi"/>
          <w:rtl/>
        </w:rPr>
        <w:t xml:space="preserve"> چنین نتیجه گرفت که استفاده از روش </w:t>
      </w:r>
      <w:r w:rsidR="00162F46" w:rsidRPr="00F360D1">
        <w:rPr>
          <w:rFonts w:asciiTheme="majorBidi" w:hAnsiTheme="majorBidi"/>
        </w:rPr>
        <w:t>TNB</w:t>
      </w:r>
      <w:r w:rsidR="00162F46" w:rsidRPr="00F360D1">
        <w:rPr>
          <w:rFonts w:asciiTheme="majorBidi" w:hAnsiTheme="majorBidi"/>
          <w:rtl/>
        </w:rPr>
        <w:t xml:space="preserve"> تنها باعث بهبود معیار </w:t>
      </w:r>
      <w:r w:rsidR="00162F46" w:rsidRPr="00F360D1">
        <w:rPr>
          <w:rFonts w:asciiTheme="majorBidi" w:hAnsiTheme="majorBidi"/>
        </w:rPr>
        <w:t>pd</w:t>
      </w:r>
      <w:r w:rsidR="00162F46" w:rsidRPr="00F360D1">
        <w:rPr>
          <w:rFonts w:asciiTheme="majorBidi" w:hAnsiTheme="majorBidi"/>
          <w:rtl/>
        </w:rPr>
        <w:t xml:space="preserve"> </w:t>
      </w:r>
      <w:r w:rsidRPr="00F360D1">
        <w:rPr>
          <w:rFonts w:asciiTheme="majorBidi" w:hAnsiTheme="majorBidi"/>
          <w:rtl/>
        </w:rPr>
        <w:t>می‌شود</w:t>
      </w:r>
      <w:r w:rsidR="00162F46" w:rsidRPr="00F360D1">
        <w:rPr>
          <w:rFonts w:asciiTheme="majorBidi" w:hAnsiTheme="majorBidi"/>
          <w:rtl/>
        </w:rPr>
        <w:t xml:space="preserve"> و </w:t>
      </w:r>
      <w:r w:rsidRPr="00F360D1">
        <w:rPr>
          <w:rFonts w:asciiTheme="majorBidi" w:hAnsiTheme="majorBidi"/>
          <w:rtl/>
        </w:rPr>
        <w:t>آنچه</w:t>
      </w:r>
      <w:r w:rsidR="00162F46" w:rsidRPr="00F360D1">
        <w:rPr>
          <w:rFonts w:asciiTheme="majorBidi" w:hAnsiTheme="majorBidi"/>
          <w:rtl/>
        </w:rPr>
        <w:t xml:space="preserve"> در مقاله نتیجه </w:t>
      </w:r>
      <w:r w:rsidRPr="00F360D1">
        <w:rPr>
          <w:rFonts w:asciiTheme="majorBidi" w:hAnsiTheme="majorBidi"/>
          <w:rtl/>
        </w:rPr>
        <w:t>گرفته‌شده</w:t>
      </w:r>
      <w:r w:rsidR="00162F46" w:rsidRPr="00F360D1">
        <w:rPr>
          <w:rFonts w:asciiTheme="majorBidi" w:hAnsiTheme="majorBidi"/>
          <w:rtl/>
        </w:rPr>
        <w:t xml:space="preserve"> بدون در نظر گرفتن عدم اعمال فیلتر لگاریتم بوده و در حالت کلی دارای ایراد است.</w:t>
      </w:r>
    </w:p>
    <w:p w:rsidR="00141A96" w:rsidRPr="00F360D1" w:rsidRDefault="00141A96" w:rsidP="00E82359">
      <w:pPr>
        <w:rPr>
          <w:rFonts w:asciiTheme="majorBidi" w:hAnsiTheme="majorBidi"/>
          <w:rtl/>
        </w:rPr>
      </w:pPr>
    </w:p>
    <w:p w:rsidR="00162F46" w:rsidRPr="00F360D1" w:rsidRDefault="004460FF" w:rsidP="00D5016B">
      <w:pPr>
        <w:rPr>
          <w:rFonts w:asciiTheme="majorBidi" w:hAnsiTheme="majorBidi"/>
          <w:b/>
          <w:bCs/>
          <w:rtl/>
        </w:rPr>
      </w:pPr>
      <w:r w:rsidRPr="00F360D1">
        <w:rPr>
          <w:rFonts w:asciiTheme="majorBidi" w:hAnsiTheme="majorBidi"/>
          <w:b/>
          <w:bCs/>
          <w:rtl/>
        </w:rPr>
        <w:t xml:space="preserve">مقایسه روش </w:t>
      </w:r>
      <w:r w:rsidRPr="00F360D1">
        <w:rPr>
          <w:rFonts w:asciiTheme="majorBidi" w:hAnsiTheme="majorBidi"/>
          <w:b/>
          <w:bCs/>
        </w:rPr>
        <w:t>TNB</w:t>
      </w:r>
      <w:r w:rsidRPr="00F360D1">
        <w:rPr>
          <w:rFonts w:asciiTheme="majorBidi" w:hAnsiTheme="majorBidi"/>
          <w:b/>
          <w:bCs/>
          <w:rtl/>
        </w:rPr>
        <w:t xml:space="preserve"> با روش</w:t>
      </w:r>
      <w:r w:rsidR="00D5016B" w:rsidRPr="00F360D1">
        <w:rPr>
          <w:rFonts w:asciiTheme="majorBidi" w:hAnsiTheme="majorBidi"/>
          <w:b/>
          <w:bCs/>
        </w:rPr>
        <w:t xml:space="preserve"> </w:t>
      </w:r>
      <w:r w:rsidRPr="00F360D1">
        <w:rPr>
          <w:rFonts w:asciiTheme="majorBidi" w:hAnsiTheme="majorBidi"/>
          <w:b/>
          <w:bCs/>
        </w:rPr>
        <w:t>CC</w:t>
      </w:r>
      <w:r w:rsidR="006F0818" w:rsidRPr="00F360D1">
        <w:rPr>
          <w:rFonts w:asciiTheme="majorBidi" w:hAnsiTheme="majorBidi"/>
          <w:b/>
          <w:bCs/>
        </w:rPr>
        <w:t xml:space="preserve"> </w:t>
      </w:r>
      <w:r w:rsidRPr="00F360D1">
        <w:rPr>
          <w:rFonts w:asciiTheme="majorBidi" w:hAnsiTheme="majorBidi"/>
          <w:b/>
          <w:bCs/>
          <w:rtl/>
        </w:rPr>
        <w:t>به همراه گسسته سازی</w:t>
      </w:r>
    </w:p>
    <w:p w:rsidR="00922BA0" w:rsidRDefault="00162F46" w:rsidP="00141A96">
      <w:pPr>
        <w:rPr>
          <w:rFonts w:asciiTheme="majorBidi" w:hAnsiTheme="majorBidi"/>
          <w:rtl/>
        </w:rPr>
      </w:pPr>
      <w:r w:rsidRPr="00F360D1">
        <w:rPr>
          <w:rFonts w:asciiTheme="majorBidi" w:hAnsiTheme="majorBidi"/>
          <w:rtl/>
        </w:rPr>
        <w:t xml:space="preserve">یکی از مراحل روش </w:t>
      </w:r>
      <w:r w:rsidRPr="00F360D1">
        <w:rPr>
          <w:rFonts w:asciiTheme="majorBidi" w:hAnsiTheme="majorBidi"/>
        </w:rPr>
        <w:t>TNB</w:t>
      </w:r>
      <w:r w:rsidR="004460FF" w:rsidRPr="00F360D1">
        <w:rPr>
          <w:rFonts w:asciiTheme="majorBidi" w:hAnsiTheme="majorBidi"/>
          <w:rtl/>
        </w:rPr>
        <w:t xml:space="preserve">، گسسته سازی است که مقدار زیادی از بهبود </w:t>
      </w:r>
      <w:r w:rsidR="000C0B8D" w:rsidRPr="00F360D1">
        <w:rPr>
          <w:rFonts w:asciiTheme="majorBidi" w:hAnsiTheme="majorBidi"/>
          <w:rtl/>
        </w:rPr>
        <w:t>مشاهده‌شده</w:t>
      </w:r>
      <w:r w:rsidR="004460FF" w:rsidRPr="00F360D1">
        <w:rPr>
          <w:rFonts w:asciiTheme="majorBidi" w:hAnsiTheme="majorBidi"/>
          <w:rtl/>
        </w:rPr>
        <w:t xml:space="preserve"> در این روش به خاطر </w:t>
      </w:r>
      <w:r w:rsidR="00D5016B" w:rsidRPr="00F360D1">
        <w:rPr>
          <w:rFonts w:asciiTheme="majorBidi" w:hAnsiTheme="majorBidi"/>
          <w:rtl/>
        </w:rPr>
        <w:t xml:space="preserve">آن </w:t>
      </w:r>
      <w:r w:rsidR="000C0B8D" w:rsidRPr="00F360D1">
        <w:rPr>
          <w:rFonts w:asciiTheme="majorBidi" w:hAnsiTheme="majorBidi"/>
          <w:rtl/>
        </w:rPr>
        <w:t>می‌باشد</w:t>
      </w:r>
      <w:r w:rsidR="004460FF" w:rsidRPr="00F360D1">
        <w:rPr>
          <w:rFonts w:asciiTheme="majorBidi" w:hAnsiTheme="majorBidi"/>
          <w:rtl/>
        </w:rPr>
        <w:t xml:space="preserve">. برای مشخص کردن اینکه چه مقدار از بهبود </w:t>
      </w:r>
      <w:r w:rsidR="000C0B8D" w:rsidRPr="00F360D1">
        <w:rPr>
          <w:rFonts w:asciiTheme="majorBidi" w:hAnsiTheme="majorBidi"/>
          <w:rtl/>
        </w:rPr>
        <w:t>حاصل‌شده</w:t>
      </w:r>
      <w:r w:rsidR="004460FF" w:rsidRPr="00F360D1">
        <w:rPr>
          <w:rFonts w:asciiTheme="majorBidi" w:hAnsiTheme="majorBidi"/>
          <w:rtl/>
        </w:rPr>
        <w:t xml:space="preserve"> به خاطر معادلات </w:t>
      </w:r>
      <w:r w:rsidR="000C0B8D" w:rsidRPr="00F360D1">
        <w:rPr>
          <w:rFonts w:asciiTheme="majorBidi" w:hAnsiTheme="majorBidi"/>
          <w:rtl/>
        </w:rPr>
        <w:t>تعریف‌شده</w:t>
      </w:r>
      <w:r w:rsidR="004460FF" w:rsidRPr="00F360D1">
        <w:rPr>
          <w:rFonts w:asciiTheme="majorBidi" w:hAnsiTheme="majorBidi"/>
          <w:rtl/>
        </w:rPr>
        <w:t xml:space="preserve"> </w:t>
      </w:r>
      <w:r w:rsidR="003D2634" w:rsidRPr="00F360D1">
        <w:rPr>
          <w:rFonts w:asciiTheme="majorBidi" w:hAnsiTheme="majorBidi"/>
          <w:rtl/>
        </w:rPr>
        <w:t xml:space="preserve">برای روش </w:t>
      </w:r>
      <w:r w:rsidR="003D2634" w:rsidRPr="00F360D1">
        <w:rPr>
          <w:rFonts w:asciiTheme="majorBidi" w:hAnsiTheme="majorBidi"/>
        </w:rPr>
        <w:t>TNB</w:t>
      </w:r>
      <w:r w:rsidR="004460FF" w:rsidRPr="00F360D1">
        <w:rPr>
          <w:rFonts w:asciiTheme="majorBidi" w:hAnsiTheme="majorBidi"/>
          <w:rtl/>
        </w:rPr>
        <w:t xml:space="preserve"> و چه مقدار به خاطر گسسته سازی است،</w:t>
      </w:r>
      <w:r w:rsidR="003D2634" w:rsidRPr="00F360D1">
        <w:rPr>
          <w:rFonts w:asciiTheme="majorBidi" w:hAnsiTheme="majorBidi"/>
          <w:rtl/>
        </w:rPr>
        <w:t xml:space="preserve"> به مقایسه روش </w:t>
      </w:r>
      <w:r w:rsidR="003D2634" w:rsidRPr="00F360D1">
        <w:rPr>
          <w:rFonts w:asciiTheme="majorBidi" w:hAnsiTheme="majorBidi"/>
        </w:rPr>
        <w:t>TNB</w:t>
      </w:r>
      <w:r w:rsidR="003D2634" w:rsidRPr="00F360D1">
        <w:rPr>
          <w:rFonts w:asciiTheme="majorBidi" w:hAnsiTheme="majorBidi"/>
          <w:rtl/>
        </w:rPr>
        <w:t xml:space="preserve"> و </w:t>
      </w:r>
      <w:r w:rsidR="00D11510" w:rsidRPr="00F360D1">
        <w:rPr>
          <w:rFonts w:asciiTheme="majorBidi" w:hAnsiTheme="majorBidi"/>
        </w:rPr>
        <w:t>Disc_CC</w:t>
      </w:r>
      <w:r w:rsidR="003D2634" w:rsidRPr="00F360D1">
        <w:rPr>
          <w:rFonts w:asciiTheme="majorBidi" w:hAnsiTheme="majorBidi"/>
          <w:rtl/>
        </w:rPr>
        <w:t xml:space="preserve"> </w:t>
      </w:r>
      <w:r w:rsidR="000C0B8D" w:rsidRPr="00F360D1">
        <w:rPr>
          <w:rFonts w:asciiTheme="majorBidi" w:hAnsiTheme="majorBidi"/>
          <w:rtl/>
        </w:rPr>
        <w:t>می‌پردازیم</w:t>
      </w:r>
      <w:r w:rsidR="003D2634" w:rsidRPr="00F360D1">
        <w:rPr>
          <w:rFonts w:asciiTheme="majorBidi" w:hAnsiTheme="majorBidi"/>
          <w:rtl/>
        </w:rPr>
        <w:t xml:space="preserve">. در روش </w:t>
      </w:r>
      <w:r w:rsidR="00D11510" w:rsidRPr="00F360D1">
        <w:rPr>
          <w:rFonts w:asciiTheme="majorBidi" w:hAnsiTheme="majorBidi"/>
        </w:rPr>
        <w:t>Disc_CC</w:t>
      </w:r>
      <w:r w:rsidR="003D2634" w:rsidRPr="00F360D1">
        <w:rPr>
          <w:rFonts w:asciiTheme="majorBidi" w:hAnsiTheme="majorBidi"/>
          <w:rtl/>
        </w:rPr>
        <w:t xml:space="preserve"> ابتدا </w:t>
      </w:r>
      <w:r w:rsidR="000C0B8D" w:rsidRPr="00F360D1">
        <w:rPr>
          <w:rFonts w:asciiTheme="majorBidi" w:hAnsiTheme="majorBidi"/>
          <w:rtl/>
        </w:rPr>
        <w:t>داده‌ها</w:t>
      </w:r>
      <w:r w:rsidR="003D2634" w:rsidRPr="00F360D1">
        <w:rPr>
          <w:rFonts w:asciiTheme="majorBidi" w:hAnsiTheme="majorBidi"/>
          <w:rtl/>
        </w:rPr>
        <w:t xml:space="preserve"> را گسسته سازی کرده سپس روش </w:t>
      </w:r>
      <w:r w:rsidR="003D2634" w:rsidRPr="00F360D1">
        <w:rPr>
          <w:rFonts w:asciiTheme="majorBidi" w:hAnsiTheme="majorBidi"/>
        </w:rPr>
        <w:t>CC</w:t>
      </w:r>
      <w:r w:rsidR="003D2634" w:rsidRPr="00F360D1">
        <w:rPr>
          <w:rFonts w:asciiTheme="majorBidi" w:hAnsiTheme="majorBidi"/>
          <w:rtl/>
        </w:rPr>
        <w:t xml:space="preserve"> را اعمال </w:t>
      </w:r>
      <w:r w:rsidR="000C0B8D" w:rsidRPr="00F360D1">
        <w:rPr>
          <w:rFonts w:asciiTheme="majorBidi" w:hAnsiTheme="majorBidi"/>
          <w:rtl/>
        </w:rPr>
        <w:t>می‌کنیم</w:t>
      </w:r>
      <w:r w:rsidR="003D2634" w:rsidRPr="00F360D1">
        <w:rPr>
          <w:rFonts w:asciiTheme="majorBidi" w:hAnsiTheme="majorBidi"/>
          <w:rtl/>
        </w:rPr>
        <w:t xml:space="preserve">. </w:t>
      </w:r>
      <w:r w:rsidR="000C0B8D" w:rsidRPr="00F360D1">
        <w:rPr>
          <w:rFonts w:asciiTheme="majorBidi" w:hAnsiTheme="majorBidi"/>
          <w:rtl/>
        </w:rPr>
        <w:t>درواقع</w:t>
      </w:r>
      <w:r w:rsidR="003D2634" w:rsidRPr="00F360D1">
        <w:rPr>
          <w:rFonts w:asciiTheme="majorBidi" w:hAnsiTheme="majorBidi"/>
          <w:rtl/>
        </w:rPr>
        <w:t xml:space="preserve"> تفاوت دو روش در این است که روش </w:t>
      </w:r>
      <w:r w:rsidR="003D2634" w:rsidRPr="00F360D1">
        <w:rPr>
          <w:rFonts w:asciiTheme="majorBidi" w:hAnsiTheme="majorBidi"/>
        </w:rPr>
        <w:t>TNB</w:t>
      </w:r>
      <w:r w:rsidR="003D2634" w:rsidRPr="00F360D1">
        <w:rPr>
          <w:rFonts w:asciiTheme="majorBidi" w:hAnsiTheme="majorBidi"/>
          <w:rtl/>
        </w:rPr>
        <w:t xml:space="preserve"> پس از اعمال گسسته سازی از طریق محاسبه وزن </w:t>
      </w:r>
      <w:r w:rsidR="000C0B8D" w:rsidRPr="00F360D1">
        <w:rPr>
          <w:rFonts w:asciiTheme="majorBidi" w:hAnsiTheme="majorBidi"/>
          <w:rtl/>
        </w:rPr>
        <w:t>نمونه‌های</w:t>
      </w:r>
      <w:r w:rsidR="003D2634" w:rsidRPr="00F360D1">
        <w:rPr>
          <w:rFonts w:asciiTheme="majorBidi" w:hAnsiTheme="majorBidi"/>
          <w:rtl/>
        </w:rPr>
        <w:t xml:space="preserve"> </w:t>
      </w:r>
      <w:r w:rsidR="000C0B8D" w:rsidRPr="00F360D1">
        <w:rPr>
          <w:rFonts w:asciiTheme="majorBidi" w:hAnsiTheme="majorBidi"/>
          <w:rtl/>
        </w:rPr>
        <w:t>آموزشی</w:t>
      </w:r>
      <w:r w:rsidR="003D2634" w:rsidRPr="00F360D1">
        <w:rPr>
          <w:rFonts w:asciiTheme="majorBidi" w:hAnsiTheme="majorBidi"/>
          <w:rtl/>
        </w:rPr>
        <w:t xml:space="preserve"> و معادلات </w:t>
      </w:r>
      <w:r w:rsidR="000C0B8D" w:rsidRPr="00F360D1">
        <w:rPr>
          <w:rFonts w:asciiTheme="majorBidi" w:hAnsiTheme="majorBidi"/>
          <w:rtl/>
        </w:rPr>
        <w:t>تعریف‌شده</w:t>
      </w:r>
      <w:r w:rsidR="003D2634" w:rsidRPr="00F360D1">
        <w:rPr>
          <w:rFonts w:asciiTheme="majorBidi" w:hAnsiTheme="majorBidi"/>
          <w:rtl/>
        </w:rPr>
        <w:t xml:space="preserve"> در مقاله</w:t>
      </w:r>
      <w:r w:rsidR="003D2634" w:rsidRPr="00F360D1">
        <w:rPr>
          <w:rFonts w:asciiTheme="majorBidi" w:hAnsiTheme="majorBidi"/>
          <w:rtl/>
        </w:rPr>
        <w:fldChar w:fldCharType="begin" w:fldLock="1"/>
      </w:r>
      <w:r w:rsidR="003D2634" w:rsidRPr="00F360D1">
        <w:rPr>
          <w:rFonts w:asciiTheme="majorBidi" w:hAnsiTheme="majorBidi"/>
        </w:rPr>
        <w:instrText>ADDIN CSL_CITATION {"citationItems":[{"id":"ITEM-1","itemData":{"DOI":"10.1016/j.infsof.2011.09.007","ISBN":"2012061613","ISSN":"09505849","abstract":"Context: Software defect prediction studies usually built models using within-company data, but very few focused on the prediction models trained with cross-company data. It is difficult to employ these models which are built on the within-company data in practice, because of the lack of these local data repositories. Recently, transfer learning has attracted more and more attention for building classifier in target domain using the data from related source domain. It is very useful in cases when distributions of training and test instances differ, but is it appropriate for cross-company software defect prediction? Objective: In this paper, we consider the cross-company defect prediction scenario where source and target data are drawn from different companies. In order to harness cross company data, we try to exploit the transfer learning method to build faster and highly effective prediction model. Method: Unlike the prior works selecting training data which are similar from the test data, we proposed a novel algorithm called Transfer Naive Bayes (TNB), by using the information of all the proper features in training data. Our solution estimates the distribution of the test data, and transfers cross-company data information into the weights of the training data. On these weighted data, the defect prediction model is built. Results: This article presents a theoretical analysis for the comparative methods, and shows the experiment results on the data sets from different organizations. It indicates that TNB is more accurate in terms of AUC (The area under the receiver operating characteristic curve), within less runtime than the state of the art methods. Conclusion: It is concluded that when there are too few local training data to train good classifiers, the useful knowledge from different-distribution training data on feature level may help. We are optimistic that our transfer learning method can guide optimal resource allocation strategies, which may reduce software testing cost and increase effectiveness of software testing process. © 2011 Elsevier B.V. All rights reserved.","author":[{"dropping-particle":"","family":"Ma","given":"Ying","non-dropping-particle":"","parse-names":false,"suffix":""},{"dropping-particle":"","family":"Luo","given":"Guangchun","non-dropping-particle":"","parse-names":false,"suffix":""},{"dropping-particle":"","family":"Zeng","given":"Xue","non-dropping-particle":"","parse-names":false,"suffix":""},{"dropping-particle":"","family":"Chen","given":"Aiguo","non-dropping-particle":"","parse-names":false,"suffix":""}],"container-title":"Information and Software Technology","id":"ITEM-1","issue":"3","issued":{"date-parts":[["2012"]]},"page":"248-256","publisher":"Elsevier B.V.","title":"Transfer learning for cross-company software defect prediction","type":"article-journal","volume":"54"},"uris":["http://www.mendeley.com/documents/?uuid=0b0c4083-1395-42f2-9aee-87178202ad7a"]}],"mendeley":{"formattedCitation":"(Ma et al., 2012)","plainTextFormattedCitation":"(Ma et al., 2012)"},"properties":{"noteIndex":0},"schema":"https://github.com/citation-style-language/schema/raw/master/csl-citation.json"}</w:instrText>
      </w:r>
      <w:r w:rsidR="003D2634" w:rsidRPr="00F360D1">
        <w:rPr>
          <w:rFonts w:asciiTheme="majorBidi" w:hAnsiTheme="majorBidi"/>
          <w:rtl/>
        </w:rPr>
        <w:fldChar w:fldCharType="separate"/>
      </w:r>
      <w:r w:rsidR="003D2634" w:rsidRPr="00F360D1">
        <w:rPr>
          <w:rFonts w:asciiTheme="majorBidi" w:hAnsiTheme="majorBidi"/>
          <w:noProof/>
        </w:rPr>
        <w:t>(Ma et al., 2012)</w:t>
      </w:r>
      <w:r w:rsidR="003D2634" w:rsidRPr="00F360D1">
        <w:rPr>
          <w:rFonts w:asciiTheme="majorBidi" w:hAnsiTheme="majorBidi"/>
          <w:rtl/>
        </w:rPr>
        <w:fldChar w:fldCharType="end"/>
      </w:r>
      <w:r w:rsidR="003D2634" w:rsidRPr="00F360D1">
        <w:rPr>
          <w:rFonts w:asciiTheme="majorBidi" w:hAnsiTheme="majorBidi"/>
          <w:rtl/>
        </w:rPr>
        <w:t xml:space="preserve"> به </w:t>
      </w:r>
      <w:r w:rsidR="000C0B8D" w:rsidRPr="00F360D1">
        <w:rPr>
          <w:rFonts w:asciiTheme="majorBidi" w:hAnsiTheme="majorBidi"/>
          <w:rtl/>
        </w:rPr>
        <w:t>پیش‌بینی</w:t>
      </w:r>
      <w:r w:rsidR="003D2634" w:rsidRPr="00F360D1">
        <w:rPr>
          <w:rFonts w:asciiTheme="majorBidi" w:hAnsiTheme="majorBidi"/>
          <w:rtl/>
        </w:rPr>
        <w:t xml:space="preserve"> </w:t>
      </w:r>
      <w:r w:rsidR="000C0B8D" w:rsidRPr="00F360D1">
        <w:rPr>
          <w:rFonts w:asciiTheme="majorBidi" w:hAnsiTheme="majorBidi"/>
          <w:rtl/>
        </w:rPr>
        <w:t>می‌پردازد</w:t>
      </w:r>
      <w:r w:rsidR="003D2634" w:rsidRPr="00F360D1">
        <w:rPr>
          <w:rFonts w:asciiTheme="majorBidi" w:hAnsiTheme="majorBidi"/>
          <w:rtl/>
        </w:rPr>
        <w:t xml:space="preserve"> اما روش </w:t>
      </w:r>
      <w:r w:rsidR="00D11510" w:rsidRPr="00F360D1">
        <w:rPr>
          <w:rFonts w:asciiTheme="majorBidi" w:hAnsiTheme="majorBidi"/>
        </w:rPr>
        <w:t>Disc_CC</w:t>
      </w:r>
      <w:r w:rsidR="003D2634" w:rsidRPr="00F360D1">
        <w:rPr>
          <w:rFonts w:asciiTheme="majorBidi" w:hAnsiTheme="majorBidi"/>
          <w:rtl/>
        </w:rPr>
        <w:t xml:space="preserve"> پس از گسسته سازی از طریق بیزین ساده </w:t>
      </w:r>
      <w:r w:rsidR="000C0B8D" w:rsidRPr="00F360D1">
        <w:rPr>
          <w:rFonts w:asciiTheme="majorBidi" w:hAnsiTheme="majorBidi"/>
          <w:rtl/>
        </w:rPr>
        <w:t>برچسب‌ها</w:t>
      </w:r>
      <w:r w:rsidR="003D2634" w:rsidRPr="00F360D1">
        <w:rPr>
          <w:rFonts w:asciiTheme="majorBidi" w:hAnsiTheme="majorBidi"/>
          <w:rtl/>
        </w:rPr>
        <w:t xml:space="preserve"> را </w:t>
      </w:r>
      <w:r w:rsidR="000C0B8D" w:rsidRPr="00F360D1">
        <w:rPr>
          <w:rFonts w:asciiTheme="majorBidi" w:hAnsiTheme="majorBidi"/>
          <w:rtl/>
        </w:rPr>
        <w:t>پیش‌بینی</w:t>
      </w:r>
      <w:r w:rsidR="003D2634" w:rsidRPr="00F360D1">
        <w:rPr>
          <w:rFonts w:asciiTheme="majorBidi" w:hAnsiTheme="majorBidi"/>
          <w:rtl/>
        </w:rPr>
        <w:t xml:space="preserve"> </w:t>
      </w:r>
      <w:r w:rsidR="000C0B8D" w:rsidRPr="00F360D1">
        <w:rPr>
          <w:rFonts w:asciiTheme="majorBidi" w:hAnsiTheme="majorBidi"/>
          <w:rtl/>
        </w:rPr>
        <w:t>می‌کند</w:t>
      </w:r>
      <w:r w:rsidR="003D2634" w:rsidRPr="00F360D1">
        <w:rPr>
          <w:rFonts w:asciiTheme="majorBidi" w:hAnsiTheme="majorBidi"/>
          <w:rtl/>
        </w:rPr>
        <w:t>.</w:t>
      </w:r>
    </w:p>
    <w:p w:rsidR="00141A96" w:rsidRPr="00F360D1" w:rsidRDefault="00141A96" w:rsidP="00141A96">
      <w:pPr>
        <w:rPr>
          <w:rFonts w:asciiTheme="majorBidi" w:hAnsiTheme="majorBidi"/>
        </w:rPr>
      </w:pPr>
    </w:p>
    <w:tbl>
      <w:tblPr>
        <w:tblW w:w="7520" w:type="dxa"/>
        <w:jc w:val="center"/>
        <w:tblBorders>
          <w:top w:val="single" w:sz="4" w:space="0" w:color="auto"/>
          <w:bottom w:val="single" w:sz="4" w:space="0" w:color="auto"/>
        </w:tblBorders>
        <w:tblLook w:val="04A0" w:firstRow="1" w:lastRow="0" w:firstColumn="1" w:lastColumn="0" w:noHBand="0" w:noVBand="1"/>
      </w:tblPr>
      <w:tblGrid>
        <w:gridCol w:w="1420"/>
        <w:gridCol w:w="1900"/>
        <w:gridCol w:w="2180"/>
        <w:gridCol w:w="2020"/>
      </w:tblGrid>
      <w:tr w:rsidR="00E70025" w:rsidRPr="00F360D1" w:rsidTr="00E70025">
        <w:trPr>
          <w:trHeight w:val="285"/>
          <w:jc w:val="center"/>
        </w:trPr>
        <w:tc>
          <w:tcPr>
            <w:tcW w:w="1420" w:type="dxa"/>
            <w:tcBorders>
              <w:top w:val="single" w:sz="4" w:space="0" w:color="auto"/>
              <w:bottom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rPr>
            </w:pPr>
          </w:p>
        </w:tc>
        <w:tc>
          <w:tcPr>
            <w:tcW w:w="1900" w:type="dxa"/>
            <w:tcBorders>
              <w:top w:val="single" w:sz="4" w:space="0" w:color="auto"/>
              <w:bottom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CC</w:t>
            </w:r>
          </w:p>
        </w:tc>
        <w:tc>
          <w:tcPr>
            <w:tcW w:w="2180" w:type="dxa"/>
            <w:tcBorders>
              <w:top w:val="single" w:sz="4" w:space="0" w:color="auto"/>
              <w:bottom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Disc_CC</w:t>
            </w:r>
          </w:p>
        </w:tc>
        <w:tc>
          <w:tcPr>
            <w:tcW w:w="2020" w:type="dxa"/>
            <w:tcBorders>
              <w:top w:val="single" w:sz="4" w:space="0" w:color="auto"/>
              <w:bottom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TNB</w:t>
            </w:r>
          </w:p>
        </w:tc>
      </w:tr>
      <w:tr w:rsidR="00E70025" w:rsidRPr="00F360D1" w:rsidTr="00E70025">
        <w:trPr>
          <w:trHeight w:val="285"/>
          <w:jc w:val="center"/>
        </w:trPr>
        <w:tc>
          <w:tcPr>
            <w:tcW w:w="1420" w:type="dxa"/>
            <w:tcBorders>
              <w:top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p>
        </w:tc>
        <w:tc>
          <w:tcPr>
            <w:tcW w:w="1900" w:type="dxa"/>
            <w:tcBorders>
              <w:top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ar3</w:t>
            </w:r>
          </w:p>
        </w:tc>
        <w:tc>
          <w:tcPr>
            <w:tcW w:w="2180" w:type="dxa"/>
            <w:tcBorders>
              <w:top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p>
        </w:tc>
        <w:tc>
          <w:tcPr>
            <w:tcW w:w="2020" w:type="dxa"/>
            <w:tcBorders>
              <w:top w:val="single" w:sz="4" w:space="0" w:color="auto"/>
            </w:tcBorders>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rPr>
            </w:pP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0.5236±0.0156</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0.6811±0.0153</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0.7076±0.0270</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1.0000±0.0000</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0.8750±0.0000</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0.8625±0.0395</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0.9527±0.0311</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0.5127±0.0307</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0.4473±0.0563</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0.2341±0.0059</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0.3245±0.0131</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0.3508±0.0235</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ar4</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rPr>
            </w:pP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0.5603±0.0102</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0.7609±0.0057</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0.7305±0.0272</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1.0000±0.0000</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w:t>
            </w:r>
            <w:r w:rsidR="00A9308F" w:rsidRPr="00F360D1">
              <w:rPr>
                <w:rFonts w:asciiTheme="majorBidi" w:eastAsia="Times New Roman" w:hAnsiTheme="majorBidi"/>
                <w:color w:val="000000"/>
              </w:rPr>
              <w:t>000</w:t>
            </w:r>
            <w:r w:rsidRPr="00F360D1">
              <w:rPr>
                <w:rFonts w:asciiTheme="majorBidi" w:eastAsia="Times New Roman" w:hAnsiTheme="majorBidi"/>
                <w:color w:val="000000"/>
              </w:rPr>
              <w:t>±0.0000</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0.9000±0.0000</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0.8793±0.0205</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0.3782±0.0114</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0.4391±0.0544</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0.3434±0.0052</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0.5078±0.007</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0.4741±0.0302</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ar5</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rPr>
            </w:pP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AUC</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0.5393±0.0164</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0.7911±0.0121</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0.8295±0.0299</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pd</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1.0000±0.0000</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1.0000±0.0000</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0.9375±0.0659</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pf</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0.9214±0.0328</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0.4179±0.0241</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0.2786±0.0151</w:t>
            </w:r>
          </w:p>
        </w:tc>
      </w:tr>
      <w:tr w:rsidR="00E70025" w:rsidRPr="00F360D1" w:rsidTr="00E70025">
        <w:trPr>
          <w:trHeight w:val="285"/>
          <w:jc w:val="center"/>
        </w:trPr>
        <w:tc>
          <w:tcPr>
            <w:tcW w:w="14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F-measure</w:t>
            </w:r>
          </w:p>
        </w:tc>
        <w:tc>
          <w:tcPr>
            <w:tcW w:w="190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0.3829±0.0085</w:t>
            </w:r>
          </w:p>
        </w:tc>
        <w:tc>
          <w:tcPr>
            <w:tcW w:w="218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0.5779±0.0147</w:t>
            </w:r>
          </w:p>
        </w:tc>
        <w:tc>
          <w:tcPr>
            <w:tcW w:w="2020" w:type="dxa"/>
            <w:shd w:val="clear" w:color="auto" w:fill="auto"/>
            <w:noWrap/>
            <w:vAlign w:val="bottom"/>
            <w:hideMark/>
          </w:tcPr>
          <w:p w:rsidR="00E70025" w:rsidRPr="00F360D1" w:rsidRDefault="00E70025" w:rsidP="00E70025">
            <w:pPr>
              <w:bidi w:val="0"/>
              <w:spacing w:line="240" w:lineRule="auto"/>
              <w:ind w:firstLine="0"/>
              <w:jc w:val="left"/>
              <w:rPr>
                <w:rFonts w:asciiTheme="majorBidi" w:eastAsia="Times New Roman" w:hAnsiTheme="majorBidi"/>
                <w:b/>
                <w:bCs/>
                <w:color w:val="000000"/>
              </w:rPr>
            </w:pPr>
            <w:r w:rsidRPr="00F360D1">
              <w:rPr>
                <w:rFonts w:asciiTheme="majorBidi" w:eastAsia="Times New Roman" w:hAnsiTheme="majorBidi"/>
                <w:b/>
                <w:bCs/>
                <w:color w:val="000000"/>
              </w:rPr>
              <w:t>0.6432±0.0267</w:t>
            </w:r>
          </w:p>
        </w:tc>
      </w:tr>
    </w:tbl>
    <w:p w:rsidR="00E70025" w:rsidRDefault="00E70025" w:rsidP="00D11510">
      <w:pPr>
        <w:jc w:val="center"/>
        <w:rPr>
          <w:rFonts w:asciiTheme="majorBidi" w:hAnsiTheme="majorBidi"/>
          <w:rtl/>
        </w:rPr>
      </w:pPr>
      <w:r w:rsidRPr="00F360D1">
        <w:rPr>
          <w:rFonts w:asciiTheme="majorBidi" w:hAnsiTheme="majorBidi"/>
          <w:rtl/>
        </w:rPr>
        <w:t xml:space="preserve">جدول </w:t>
      </w:r>
      <w:r w:rsidR="00A42F37" w:rsidRPr="00F360D1">
        <w:rPr>
          <w:rFonts w:asciiTheme="majorBidi" w:hAnsiTheme="majorBidi"/>
        </w:rPr>
        <w:t>7</w:t>
      </w:r>
      <w:r w:rsidRPr="00F360D1">
        <w:rPr>
          <w:rFonts w:asciiTheme="majorBidi" w:hAnsiTheme="majorBidi"/>
          <w:rtl/>
        </w:rPr>
        <w:t xml:space="preserve"> </w:t>
      </w:r>
      <w:r w:rsidR="00A42F37" w:rsidRPr="00F360D1">
        <w:rPr>
          <w:rFonts w:ascii="Sakkal Majalla" w:hAnsi="Sakkal Majalla" w:cs="Sakkal Majalla" w:hint="cs"/>
          <w:rtl/>
        </w:rPr>
        <w:t>–</w:t>
      </w:r>
      <w:r w:rsidRPr="00F360D1">
        <w:rPr>
          <w:rFonts w:asciiTheme="majorBidi" w:hAnsiTheme="majorBidi"/>
          <w:rtl/>
        </w:rPr>
        <w:t xml:space="preserve"> </w:t>
      </w:r>
      <w:r w:rsidR="00A42F37" w:rsidRPr="00F360D1">
        <w:rPr>
          <w:rFonts w:asciiTheme="majorBidi" w:hAnsiTheme="majorBidi"/>
          <w:rtl/>
        </w:rPr>
        <w:t xml:space="preserve">مقایسه </w:t>
      </w:r>
      <w:r w:rsidR="00A42F37" w:rsidRPr="00F360D1">
        <w:rPr>
          <w:rFonts w:asciiTheme="majorBidi" w:hAnsiTheme="majorBidi"/>
        </w:rPr>
        <w:t>CC</w:t>
      </w:r>
      <w:r w:rsidR="00A42F37" w:rsidRPr="00F360D1">
        <w:rPr>
          <w:rFonts w:asciiTheme="majorBidi" w:hAnsiTheme="majorBidi"/>
          <w:rtl/>
        </w:rPr>
        <w:t xml:space="preserve">، </w:t>
      </w:r>
      <w:r w:rsidR="00A42F37" w:rsidRPr="00F360D1">
        <w:rPr>
          <w:rFonts w:asciiTheme="majorBidi" w:hAnsiTheme="majorBidi"/>
        </w:rPr>
        <w:t>Disc</w:t>
      </w:r>
      <w:r w:rsidR="00D11510" w:rsidRPr="00F360D1">
        <w:rPr>
          <w:rFonts w:asciiTheme="majorBidi" w:hAnsiTheme="majorBidi"/>
        </w:rPr>
        <w:t>_</w:t>
      </w:r>
      <w:r w:rsidR="00A42F37" w:rsidRPr="00F360D1">
        <w:rPr>
          <w:rFonts w:asciiTheme="majorBidi" w:hAnsiTheme="majorBidi"/>
        </w:rPr>
        <w:t>CC</w:t>
      </w:r>
      <w:r w:rsidR="00A42F37" w:rsidRPr="00F360D1">
        <w:rPr>
          <w:rFonts w:asciiTheme="majorBidi" w:hAnsiTheme="majorBidi"/>
          <w:rtl/>
        </w:rPr>
        <w:t xml:space="preserve"> و </w:t>
      </w:r>
      <w:r w:rsidR="00A42F37" w:rsidRPr="00F360D1">
        <w:rPr>
          <w:rFonts w:asciiTheme="majorBidi" w:hAnsiTheme="majorBidi"/>
        </w:rPr>
        <w:t>TNB</w:t>
      </w:r>
      <w:r w:rsidRPr="00F360D1">
        <w:rPr>
          <w:rFonts w:asciiTheme="majorBidi" w:hAnsiTheme="majorBidi"/>
          <w:rtl/>
        </w:rPr>
        <w:t>.</w:t>
      </w:r>
      <w:r w:rsidR="00A42593" w:rsidRPr="00F360D1">
        <w:rPr>
          <w:rFonts w:asciiTheme="majorBidi" w:hAnsiTheme="majorBidi"/>
          <w:rtl/>
        </w:rPr>
        <w:t xml:space="preserve"> مقادیر </w:t>
      </w:r>
      <w:r w:rsidR="00A42593" w:rsidRPr="00F360D1">
        <w:rPr>
          <w:rFonts w:asciiTheme="majorBidi" w:hAnsiTheme="majorBidi"/>
        </w:rPr>
        <w:t>Bold</w:t>
      </w:r>
      <w:r w:rsidR="00A42593" w:rsidRPr="00F360D1">
        <w:rPr>
          <w:rFonts w:asciiTheme="majorBidi" w:hAnsiTheme="majorBidi"/>
          <w:rtl/>
        </w:rPr>
        <w:t xml:space="preserve"> شده بهترین </w:t>
      </w:r>
      <w:r w:rsidR="000C0B8D" w:rsidRPr="00F360D1">
        <w:rPr>
          <w:rFonts w:asciiTheme="majorBidi" w:hAnsiTheme="majorBidi"/>
          <w:rtl/>
        </w:rPr>
        <w:t>دقت‌ها</w:t>
      </w:r>
      <w:r w:rsidR="00A42593" w:rsidRPr="00F360D1">
        <w:rPr>
          <w:rFonts w:asciiTheme="majorBidi" w:hAnsiTheme="majorBidi"/>
          <w:rtl/>
        </w:rPr>
        <w:t xml:space="preserve"> را نشان </w:t>
      </w:r>
      <w:r w:rsidR="00B60B9B">
        <w:rPr>
          <w:rFonts w:asciiTheme="majorBidi" w:hAnsiTheme="majorBidi"/>
          <w:rtl/>
        </w:rPr>
        <w:t>م</w:t>
      </w:r>
      <w:r w:rsidR="00B60B9B">
        <w:rPr>
          <w:rFonts w:asciiTheme="majorBidi" w:hAnsiTheme="majorBidi" w:hint="cs"/>
          <w:rtl/>
        </w:rPr>
        <w:t>ی‌دهند</w:t>
      </w:r>
      <w:r w:rsidR="00A42593" w:rsidRPr="00F360D1">
        <w:rPr>
          <w:rFonts w:asciiTheme="majorBidi" w:hAnsiTheme="majorBidi"/>
          <w:rtl/>
        </w:rPr>
        <w:t>.</w:t>
      </w:r>
    </w:p>
    <w:p w:rsidR="00141A96" w:rsidRPr="00F360D1" w:rsidRDefault="00141A96" w:rsidP="00D11510">
      <w:pPr>
        <w:jc w:val="center"/>
        <w:rPr>
          <w:rFonts w:asciiTheme="majorBidi" w:hAnsiTheme="majorBidi"/>
          <w:rtl/>
        </w:rPr>
      </w:pPr>
    </w:p>
    <w:p w:rsidR="00A42593" w:rsidRPr="00F360D1" w:rsidRDefault="000C0B8D" w:rsidP="00141A96">
      <w:pPr>
        <w:rPr>
          <w:rFonts w:asciiTheme="majorBidi" w:hAnsiTheme="majorBidi"/>
          <w:rtl/>
        </w:rPr>
      </w:pPr>
      <w:r w:rsidRPr="00F360D1">
        <w:rPr>
          <w:rFonts w:asciiTheme="majorBidi" w:hAnsiTheme="majorBidi"/>
          <w:rtl/>
        </w:rPr>
        <w:lastRenderedPageBreak/>
        <w:t>آنچه</w:t>
      </w:r>
      <w:r w:rsidR="00E82359" w:rsidRPr="00F360D1">
        <w:rPr>
          <w:rFonts w:asciiTheme="majorBidi" w:hAnsiTheme="majorBidi"/>
          <w:rtl/>
        </w:rPr>
        <w:t xml:space="preserve"> در جدول 7 آمده است </w:t>
      </w:r>
      <w:r w:rsidR="00A9308F" w:rsidRPr="00F360D1">
        <w:rPr>
          <w:rFonts w:asciiTheme="majorBidi" w:hAnsiTheme="majorBidi"/>
          <w:rtl/>
        </w:rPr>
        <w:t>برای زمانی</w:t>
      </w:r>
      <w:r w:rsidR="00F96396" w:rsidRPr="00F360D1">
        <w:rPr>
          <w:rFonts w:asciiTheme="majorBidi" w:hAnsiTheme="majorBidi"/>
          <w:rtl/>
        </w:rPr>
        <w:t xml:space="preserve"> است که فیلتر لگاریتم اعمال شود. </w:t>
      </w:r>
      <w:r w:rsidRPr="00F360D1">
        <w:rPr>
          <w:rFonts w:asciiTheme="majorBidi" w:hAnsiTheme="majorBidi"/>
          <w:rtl/>
        </w:rPr>
        <w:t>هنگامی‌که</w:t>
      </w:r>
      <w:r w:rsidR="00A9308F" w:rsidRPr="00F360D1">
        <w:rPr>
          <w:rFonts w:asciiTheme="majorBidi" w:hAnsiTheme="majorBidi"/>
          <w:rtl/>
        </w:rPr>
        <w:t xml:space="preserve"> فیلتر لگاریتم اعمال </w:t>
      </w:r>
      <w:r w:rsidRPr="00F360D1">
        <w:rPr>
          <w:rFonts w:asciiTheme="majorBidi" w:hAnsiTheme="majorBidi"/>
          <w:rtl/>
        </w:rPr>
        <w:t>می‌شود</w:t>
      </w:r>
      <w:r w:rsidR="00A9308F" w:rsidRPr="00F360D1">
        <w:rPr>
          <w:rFonts w:asciiTheme="majorBidi" w:hAnsiTheme="majorBidi"/>
          <w:rtl/>
        </w:rPr>
        <w:t xml:space="preserve"> دقت </w:t>
      </w:r>
      <w:r w:rsidR="00A9308F" w:rsidRPr="00F360D1">
        <w:rPr>
          <w:rFonts w:asciiTheme="majorBidi" w:hAnsiTheme="majorBidi"/>
        </w:rPr>
        <w:t>CC</w:t>
      </w:r>
      <w:r w:rsidR="00F96396" w:rsidRPr="00F360D1">
        <w:rPr>
          <w:rFonts w:asciiTheme="majorBidi" w:hAnsiTheme="majorBidi"/>
          <w:rtl/>
        </w:rPr>
        <w:t xml:space="preserve"> کاهش </w:t>
      </w:r>
      <w:r w:rsidRPr="00F360D1">
        <w:rPr>
          <w:rFonts w:asciiTheme="majorBidi" w:hAnsiTheme="majorBidi"/>
          <w:rtl/>
        </w:rPr>
        <w:t>پیداکرده</w:t>
      </w:r>
      <w:r w:rsidR="00F96396" w:rsidRPr="00F360D1">
        <w:rPr>
          <w:rFonts w:asciiTheme="majorBidi" w:hAnsiTheme="majorBidi"/>
          <w:rtl/>
        </w:rPr>
        <w:t xml:space="preserve"> اما دقت </w:t>
      </w:r>
      <w:r w:rsidR="00F96396" w:rsidRPr="00F360D1">
        <w:rPr>
          <w:rFonts w:asciiTheme="majorBidi" w:hAnsiTheme="majorBidi"/>
        </w:rPr>
        <w:t>TNB</w:t>
      </w:r>
      <w:r w:rsidR="00F96396" w:rsidRPr="00F360D1">
        <w:rPr>
          <w:rFonts w:asciiTheme="majorBidi" w:hAnsiTheme="majorBidi"/>
          <w:rtl/>
        </w:rPr>
        <w:t xml:space="preserve"> حدود </w:t>
      </w:r>
      <w:r w:rsidR="0011515E" w:rsidRPr="00F360D1">
        <w:rPr>
          <w:rFonts w:asciiTheme="majorBidi" w:hAnsiTheme="majorBidi"/>
          <w:rtl/>
        </w:rPr>
        <w:t>1</w:t>
      </w:r>
      <w:r w:rsidR="00B60B9B">
        <w:rPr>
          <w:rFonts w:asciiTheme="majorBidi" w:hAnsiTheme="majorBidi"/>
          <w:rtl/>
        </w:rPr>
        <w:t xml:space="preserve"> درصد</w:t>
      </w:r>
      <w:r w:rsidR="00F96396" w:rsidRPr="00F360D1">
        <w:rPr>
          <w:rFonts w:asciiTheme="majorBidi" w:hAnsiTheme="majorBidi"/>
          <w:rtl/>
        </w:rPr>
        <w:t xml:space="preserve"> افزایش پیدا </w:t>
      </w:r>
      <w:r w:rsidRPr="00F360D1">
        <w:rPr>
          <w:rFonts w:asciiTheme="majorBidi" w:hAnsiTheme="majorBidi"/>
          <w:rtl/>
        </w:rPr>
        <w:t>می‌کند</w:t>
      </w:r>
      <w:r w:rsidR="00F96396" w:rsidRPr="00F360D1">
        <w:rPr>
          <w:rFonts w:asciiTheme="majorBidi" w:hAnsiTheme="majorBidi"/>
          <w:rtl/>
        </w:rPr>
        <w:t xml:space="preserve"> </w:t>
      </w:r>
      <w:r w:rsidRPr="00F360D1">
        <w:rPr>
          <w:rFonts w:asciiTheme="majorBidi" w:hAnsiTheme="majorBidi"/>
          <w:rtl/>
        </w:rPr>
        <w:t>درنتیجه</w:t>
      </w:r>
      <w:r w:rsidR="00F96396" w:rsidRPr="00F360D1">
        <w:rPr>
          <w:rFonts w:asciiTheme="majorBidi" w:hAnsiTheme="majorBidi"/>
          <w:rtl/>
        </w:rPr>
        <w:t xml:space="preserve"> جدول 7 </w:t>
      </w:r>
      <w:r w:rsidRPr="00F360D1">
        <w:rPr>
          <w:rFonts w:asciiTheme="majorBidi" w:hAnsiTheme="majorBidi"/>
          <w:rtl/>
        </w:rPr>
        <w:t>به‌صورت</w:t>
      </w:r>
      <w:r w:rsidR="00F96396" w:rsidRPr="00F360D1">
        <w:rPr>
          <w:rFonts w:asciiTheme="majorBidi" w:hAnsiTheme="majorBidi"/>
          <w:rtl/>
        </w:rPr>
        <w:t xml:space="preserve"> </w:t>
      </w:r>
      <w:r w:rsidRPr="00F360D1">
        <w:rPr>
          <w:rFonts w:asciiTheme="majorBidi" w:hAnsiTheme="majorBidi"/>
          <w:rtl/>
        </w:rPr>
        <w:t>خوش‌بینانه</w:t>
      </w:r>
      <w:r w:rsidR="00F96396" w:rsidRPr="00F360D1">
        <w:rPr>
          <w:rFonts w:asciiTheme="majorBidi" w:hAnsiTheme="majorBidi"/>
          <w:rtl/>
        </w:rPr>
        <w:t xml:space="preserve"> در نظر گرفته شده است وگرنه </w:t>
      </w:r>
      <w:r w:rsidRPr="00F360D1">
        <w:rPr>
          <w:rFonts w:asciiTheme="majorBidi" w:hAnsiTheme="majorBidi"/>
          <w:rtl/>
        </w:rPr>
        <w:t>همان‌طور</w:t>
      </w:r>
      <w:r w:rsidR="00F96396" w:rsidRPr="00F360D1">
        <w:rPr>
          <w:rFonts w:asciiTheme="majorBidi" w:hAnsiTheme="majorBidi"/>
          <w:rtl/>
        </w:rPr>
        <w:t xml:space="preserve"> که در قسمت قبل اشاره شد روش </w:t>
      </w:r>
      <w:r w:rsidR="00F96396" w:rsidRPr="00F360D1">
        <w:rPr>
          <w:rFonts w:asciiTheme="majorBidi" w:hAnsiTheme="majorBidi"/>
        </w:rPr>
        <w:t>TNB</w:t>
      </w:r>
      <w:r w:rsidR="00F96396" w:rsidRPr="00F360D1">
        <w:rPr>
          <w:rFonts w:asciiTheme="majorBidi" w:hAnsiTheme="majorBidi"/>
          <w:rtl/>
        </w:rPr>
        <w:t xml:space="preserve"> </w:t>
      </w:r>
      <w:r w:rsidRPr="00F360D1">
        <w:rPr>
          <w:rFonts w:asciiTheme="majorBidi" w:hAnsiTheme="majorBidi"/>
          <w:rtl/>
        </w:rPr>
        <w:t>به‌صورت</w:t>
      </w:r>
      <w:r w:rsidR="00F96396" w:rsidRPr="00F360D1">
        <w:rPr>
          <w:rFonts w:asciiTheme="majorBidi" w:hAnsiTheme="majorBidi"/>
          <w:rtl/>
        </w:rPr>
        <w:t xml:space="preserve"> کلی باعث بهبود دقت </w:t>
      </w:r>
      <w:r w:rsidR="00F96396" w:rsidRPr="00F360D1">
        <w:rPr>
          <w:rFonts w:asciiTheme="majorBidi" w:hAnsiTheme="majorBidi"/>
        </w:rPr>
        <w:t>CC</w:t>
      </w:r>
      <w:r w:rsidR="00F96396" w:rsidRPr="00F360D1">
        <w:rPr>
          <w:rFonts w:asciiTheme="majorBidi" w:hAnsiTheme="majorBidi"/>
          <w:rtl/>
        </w:rPr>
        <w:t xml:space="preserve"> نخواهد شد.</w:t>
      </w:r>
      <w:r w:rsidR="00A42593" w:rsidRPr="00F360D1">
        <w:rPr>
          <w:rFonts w:asciiTheme="majorBidi" w:hAnsiTheme="majorBidi"/>
          <w:rtl/>
        </w:rPr>
        <w:t xml:space="preserve"> با بررسی جدول 7 مشاهده </w:t>
      </w:r>
      <w:r w:rsidRPr="00F360D1">
        <w:rPr>
          <w:rFonts w:asciiTheme="majorBidi" w:hAnsiTheme="majorBidi"/>
          <w:rtl/>
        </w:rPr>
        <w:t>می‌کنیم</w:t>
      </w:r>
      <w:r w:rsidR="00A42593" w:rsidRPr="00F360D1">
        <w:rPr>
          <w:rFonts w:asciiTheme="majorBidi" w:hAnsiTheme="majorBidi"/>
          <w:rtl/>
        </w:rPr>
        <w:t xml:space="preserve"> که روش </w:t>
      </w:r>
      <w:r w:rsidR="00A42593" w:rsidRPr="00F360D1">
        <w:rPr>
          <w:rFonts w:asciiTheme="majorBidi" w:hAnsiTheme="majorBidi"/>
        </w:rPr>
        <w:t>TNB</w:t>
      </w:r>
      <w:r w:rsidR="00A42593" w:rsidRPr="00F360D1">
        <w:rPr>
          <w:rFonts w:asciiTheme="majorBidi" w:hAnsiTheme="majorBidi"/>
          <w:rtl/>
        </w:rPr>
        <w:t xml:space="preserve"> تنها در 5 مورد از 12 مورد بهترین </w:t>
      </w:r>
      <w:r w:rsidRPr="00F360D1">
        <w:rPr>
          <w:rFonts w:asciiTheme="majorBidi" w:hAnsiTheme="majorBidi"/>
          <w:rtl/>
        </w:rPr>
        <w:t>دقت‌ها</w:t>
      </w:r>
      <w:r w:rsidR="00A42593" w:rsidRPr="00F360D1">
        <w:rPr>
          <w:rFonts w:asciiTheme="majorBidi" w:hAnsiTheme="majorBidi"/>
          <w:rtl/>
        </w:rPr>
        <w:t xml:space="preserve"> را داراست و در </w:t>
      </w:r>
      <w:r w:rsidR="006C639F" w:rsidRPr="00F360D1">
        <w:rPr>
          <w:rFonts w:asciiTheme="majorBidi" w:hAnsiTheme="majorBidi"/>
          <w:rtl/>
        </w:rPr>
        <w:t>دو مورد</w:t>
      </w:r>
      <w:r w:rsidR="00A42593" w:rsidRPr="00F360D1">
        <w:rPr>
          <w:rFonts w:asciiTheme="majorBidi" w:hAnsiTheme="majorBidi"/>
          <w:rtl/>
        </w:rPr>
        <w:t xml:space="preserve"> حتی دقت </w:t>
      </w:r>
      <w:r w:rsidR="006C639F" w:rsidRPr="00F360D1">
        <w:rPr>
          <w:rFonts w:asciiTheme="majorBidi" w:hAnsiTheme="majorBidi"/>
          <w:rtl/>
        </w:rPr>
        <w:t>پایین‌تری</w:t>
      </w:r>
      <w:r w:rsidR="00A42593" w:rsidRPr="00F360D1">
        <w:rPr>
          <w:rFonts w:asciiTheme="majorBidi" w:hAnsiTheme="majorBidi"/>
          <w:rtl/>
        </w:rPr>
        <w:t xml:space="preserve"> را نسبت به روش </w:t>
      </w:r>
      <w:r w:rsidR="00A42593" w:rsidRPr="00F360D1">
        <w:rPr>
          <w:rFonts w:asciiTheme="majorBidi" w:hAnsiTheme="majorBidi"/>
        </w:rPr>
        <w:t>CC</w:t>
      </w:r>
      <w:r w:rsidR="00A42593" w:rsidRPr="00F360D1">
        <w:rPr>
          <w:rFonts w:asciiTheme="majorBidi" w:hAnsiTheme="majorBidi"/>
          <w:rtl/>
        </w:rPr>
        <w:t xml:space="preserve"> به دست </w:t>
      </w:r>
      <w:r w:rsidR="006C639F" w:rsidRPr="00F360D1">
        <w:rPr>
          <w:rFonts w:asciiTheme="majorBidi" w:hAnsiTheme="majorBidi"/>
          <w:rtl/>
        </w:rPr>
        <w:t>می‌آورد</w:t>
      </w:r>
      <w:r w:rsidR="00A42593" w:rsidRPr="00F360D1">
        <w:rPr>
          <w:rFonts w:asciiTheme="majorBidi" w:hAnsiTheme="majorBidi"/>
          <w:rtl/>
        </w:rPr>
        <w:t>.</w:t>
      </w:r>
    </w:p>
    <w:tbl>
      <w:tblPr>
        <w:tblW w:w="4664" w:type="dxa"/>
        <w:jc w:val="center"/>
        <w:tblBorders>
          <w:top w:val="single" w:sz="4" w:space="0" w:color="auto"/>
          <w:bottom w:val="single" w:sz="4" w:space="0" w:color="auto"/>
        </w:tblBorders>
        <w:tblLook w:val="04A0" w:firstRow="1" w:lastRow="0" w:firstColumn="1" w:lastColumn="0" w:noHBand="0" w:noVBand="1"/>
      </w:tblPr>
      <w:tblGrid>
        <w:gridCol w:w="1420"/>
        <w:gridCol w:w="1080"/>
        <w:gridCol w:w="1097"/>
        <w:gridCol w:w="1080"/>
      </w:tblGrid>
      <w:tr w:rsidR="00DD6F9A" w:rsidRPr="00DD6F9A" w:rsidTr="00DD6F9A">
        <w:trPr>
          <w:trHeight w:val="285"/>
          <w:jc w:val="center"/>
        </w:trPr>
        <w:tc>
          <w:tcPr>
            <w:tcW w:w="1420" w:type="dxa"/>
            <w:tcBorders>
              <w:top w:val="single" w:sz="4" w:space="0" w:color="auto"/>
              <w:bottom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rPr>
            </w:pPr>
          </w:p>
        </w:tc>
        <w:tc>
          <w:tcPr>
            <w:tcW w:w="1080" w:type="dxa"/>
            <w:tcBorders>
              <w:top w:val="single" w:sz="4" w:space="0" w:color="auto"/>
              <w:bottom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CC</w:t>
            </w:r>
          </w:p>
        </w:tc>
        <w:tc>
          <w:tcPr>
            <w:tcW w:w="1084" w:type="dxa"/>
            <w:tcBorders>
              <w:top w:val="single" w:sz="4" w:space="0" w:color="auto"/>
              <w:bottom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Disc_CC</w:t>
            </w:r>
          </w:p>
        </w:tc>
        <w:tc>
          <w:tcPr>
            <w:tcW w:w="1080" w:type="dxa"/>
            <w:tcBorders>
              <w:top w:val="single" w:sz="4" w:space="0" w:color="auto"/>
              <w:bottom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TNB</w:t>
            </w:r>
          </w:p>
        </w:tc>
      </w:tr>
      <w:tr w:rsidR="00DD6F9A" w:rsidRPr="00DD6F9A" w:rsidTr="00DD6F9A">
        <w:trPr>
          <w:trHeight w:val="285"/>
          <w:jc w:val="center"/>
        </w:trPr>
        <w:tc>
          <w:tcPr>
            <w:tcW w:w="1420" w:type="dxa"/>
            <w:tcBorders>
              <w:top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AUC</w:t>
            </w:r>
          </w:p>
        </w:tc>
        <w:tc>
          <w:tcPr>
            <w:tcW w:w="1080" w:type="dxa"/>
            <w:tcBorders>
              <w:top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0.5411</w:t>
            </w:r>
          </w:p>
        </w:tc>
        <w:tc>
          <w:tcPr>
            <w:tcW w:w="1084" w:type="dxa"/>
            <w:tcBorders>
              <w:top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0.7444</w:t>
            </w:r>
          </w:p>
        </w:tc>
        <w:tc>
          <w:tcPr>
            <w:tcW w:w="1080" w:type="dxa"/>
            <w:tcBorders>
              <w:top w:val="single" w:sz="4" w:space="0" w:color="auto"/>
            </w:tcBorders>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b/>
                <w:bCs/>
                <w:color w:val="000000"/>
              </w:rPr>
            </w:pPr>
            <w:r w:rsidRPr="00DD6F9A">
              <w:rPr>
                <w:rFonts w:asciiTheme="majorBidi" w:eastAsia="Times New Roman" w:hAnsiTheme="majorBidi"/>
                <w:b/>
                <w:bCs/>
                <w:color w:val="000000"/>
              </w:rPr>
              <w:t>0.7558</w:t>
            </w:r>
          </w:p>
        </w:tc>
      </w:tr>
      <w:tr w:rsidR="00DD6F9A" w:rsidRPr="00DD6F9A" w:rsidTr="00DD6F9A">
        <w:trPr>
          <w:trHeight w:val="285"/>
          <w:jc w:val="center"/>
        </w:trPr>
        <w:tc>
          <w:tcPr>
            <w:tcW w:w="142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pd</w:t>
            </w:r>
          </w:p>
        </w:tc>
        <w:tc>
          <w:tcPr>
            <w:tcW w:w="108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b/>
                <w:bCs/>
                <w:color w:val="000000"/>
              </w:rPr>
            </w:pPr>
            <w:r w:rsidRPr="00DD6F9A">
              <w:rPr>
                <w:rFonts w:asciiTheme="majorBidi" w:eastAsia="Times New Roman" w:hAnsiTheme="majorBidi"/>
                <w:b/>
                <w:bCs/>
                <w:color w:val="000000"/>
              </w:rPr>
              <w:t>1</w:t>
            </w:r>
            <w:r w:rsidRPr="00F360D1">
              <w:rPr>
                <w:rFonts w:asciiTheme="majorBidi" w:eastAsia="Times New Roman" w:hAnsiTheme="majorBidi"/>
                <w:b/>
                <w:bCs/>
                <w:color w:val="000000"/>
              </w:rPr>
              <w:t>.0000</w:t>
            </w:r>
          </w:p>
        </w:tc>
        <w:tc>
          <w:tcPr>
            <w:tcW w:w="1084"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0.925</w:t>
            </w:r>
            <w:r w:rsidRPr="00F360D1">
              <w:rPr>
                <w:rFonts w:asciiTheme="majorBidi" w:eastAsia="Times New Roman" w:hAnsiTheme="majorBidi"/>
                <w:color w:val="000000"/>
              </w:rPr>
              <w:t>0</w:t>
            </w:r>
          </w:p>
        </w:tc>
        <w:tc>
          <w:tcPr>
            <w:tcW w:w="108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0.9</w:t>
            </w:r>
            <w:r w:rsidRPr="00F360D1">
              <w:rPr>
                <w:rFonts w:asciiTheme="majorBidi" w:eastAsia="Times New Roman" w:hAnsiTheme="majorBidi"/>
                <w:color w:val="000000"/>
              </w:rPr>
              <w:t>000</w:t>
            </w:r>
          </w:p>
        </w:tc>
      </w:tr>
      <w:tr w:rsidR="00DD6F9A" w:rsidRPr="00DD6F9A" w:rsidTr="00DD6F9A">
        <w:trPr>
          <w:trHeight w:val="285"/>
          <w:jc w:val="center"/>
        </w:trPr>
        <w:tc>
          <w:tcPr>
            <w:tcW w:w="142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pf</w:t>
            </w:r>
          </w:p>
        </w:tc>
        <w:tc>
          <w:tcPr>
            <w:tcW w:w="108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0.9178</w:t>
            </w:r>
          </w:p>
        </w:tc>
        <w:tc>
          <w:tcPr>
            <w:tcW w:w="1084"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0.4362</w:t>
            </w:r>
          </w:p>
        </w:tc>
        <w:tc>
          <w:tcPr>
            <w:tcW w:w="108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b/>
                <w:bCs/>
                <w:color w:val="000000"/>
              </w:rPr>
            </w:pPr>
            <w:r w:rsidRPr="00DD6F9A">
              <w:rPr>
                <w:rFonts w:asciiTheme="majorBidi" w:eastAsia="Times New Roman" w:hAnsiTheme="majorBidi"/>
                <w:b/>
                <w:bCs/>
                <w:color w:val="000000"/>
              </w:rPr>
              <w:t>0.3883</w:t>
            </w:r>
          </w:p>
        </w:tc>
      </w:tr>
      <w:tr w:rsidR="00DD6F9A" w:rsidRPr="00DD6F9A" w:rsidTr="00DD6F9A">
        <w:trPr>
          <w:trHeight w:val="285"/>
          <w:jc w:val="center"/>
        </w:trPr>
        <w:tc>
          <w:tcPr>
            <w:tcW w:w="142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F-measure</w:t>
            </w:r>
          </w:p>
        </w:tc>
        <w:tc>
          <w:tcPr>
            <w:tcW w:w="108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0.3201</w:t>
            </w:r>
          </w:p>
        </w:tc>
        <w:tc>
          <w:tcPr>
            <w:tcW w:w="1084"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color w:val="000000"/>
              </w:rPr>
            </w:pPr>
            <w:r w:rsidRPr="00DD6F9A">
              <w:rPr>
                <w:rFonts w:asciiTheme="majorBidi" w:eastAsia="Times New Roman" w:hAnsiTheme="majorBidi"/>
                <w:color w:val="000000"/>
              </w:rPr>
              <w:t>0.4701</w:t>
            </w:r>
          </w:p>
        </w:tc>
        <w:tc>
          <w:tcPr>
            <w:tcW w:w="1080" w:type="dxa"/>
            <w:shd w:val="clear" w:color="auto" w:fill="auto"/>
            <w:noWrap/>
            <w:vAlign w:val="bottom"/>
            <w:hideMark/>
          </w:tcPr>
          <w:p w:rsidR="00DD6F9A" w:rsidRPr="00DD6F9A" w:rsidRDefault="00DD6F9A" w:rsidP="00DD6F9A">
            <w:pPr>
              <w:bidi w:val="0"/>
              <w:spacing w:line="240" w:lineRule="auto"/>
              <w:ind w:firstLine="0"/>
              <w:jc w:val="left"/>
              <w:rPr>
                <w:rFonts w:asciiTheme="majorBidi" w:eastAsia="Times New Roman" w:hAnsiTheme="majorBidi"/>
                <w:b/>
                <w:bCs/>
                <w:color w:val="000000"/>
              </w:rPr>
            </w:pPr>
            <w:r w:rsidRPr="00DD6F9A">
              <w:rPr>
                <w:rFonts w:asciiTheme="majorBidi" w:eastAsia="Times New Roman" w:hAnsiTheme="majorBidi"/>
                <w:b/>
                <w:bCs/>
                <w:color w:val="000000"/>
              </w:rPr>
              <w:t>0.4894</w:t>
            </w:r>
          </w:p>
        </w:tc>
      </w:tr>
    </w:tbl>
    <w:p w:rsidR="00DD6F9A" w:rsidRPr="00F360D1" w:rsidRDefault="00DD6F9A" w:rsidP="00DD6F9A">
      <w:pPr>
        <w:jc w:val="center"/>
        <w:rPr>
          <w:rFonts w:asciiTheme="majorBidi" w:hAnsiTheme="majorBidi"/>
          <w:rtl/>
        </w:rPr>
      </w:pPr>
      <w:r w:rsidRPr="00F360D1">
        <w:rPr>
          <w:rFonts w:asciiTheme="majorBidi" w:hAnsiTheme="majorBidi"/>
          <w:rtl/>
        </w:rPr>
        <w:t xml:space="preserve">جدول 8 </w:t>
      </w:r>
      <w:r w:rsidRPr="00F360D1">
        <w:rPr>
          <w:rFonts w:ascii="Sakkal Majalla" w:hAnsi="Sakkal Majalla" w:cs="Sakkal Majalla" w:hint="cs"/>
          <w:rtl/>
        </w:rPr>
        <w:t>–</w:t>
      </w:r>
      <w:r w:rsidRPr="00F360D1">
        <w:rPr>
          <w:rFonts w:asciiTheme="majorBidi" w:hAnsiTheme="majorBidi"/>
          <w:rtl/>
        </w:rPr>
        <w:t xml:space="preserve"> میانگین مقادیر موجود در جدول 7. مقادیر </w:t>
      </w:r>
      <w:r w:rsidRPr="00F360D1">
        <w:rPr>
          <w:rFonts w:asciiTheme="majorBidi" w:hAnsiTheme="majorBidi"/>
        </w:rPr>
        <w:t>Bold</w:t>
      </w:r>
      <w:r w:rsidRPr="00F360D1">
        <w:rPr>
          <w:rFonts w:asciiTheme="majorBidi" w:hAnsiTheme="majorBidi"/>
          <w:rtl/>
        </w:rPr>
        <w:t xml:space="preserve"> شده بهترین </w:t>
      </w:r>
      <w:r w:rsidR="000C0B8D" w:rsidRPr="00F360D1">
        <w:rPr>
          <w:rFonts w:asciiTheme="majorBidi" w:hAnsiTheme="majorBidi"/>
          <w:rtl/>
        </w:rPr>
        <w:t>دقت‌ها</w:t>
      </w:r>
      <w:r w:rsidRPr="00F360D1">
        <w:rPr>
          <w:rFonts w:asciiTheme="majorBidi" w:hAnsiTheme="majorBidi"/>
          <w:rtl/>
        </w:rPr>
        <w:t xml:space="preserve"> را نشان </w:t>
      </w:r>
      <w:r w:rsidR="00B60B9B">
        <w:rPr>
          <w:rFonts w:asciiTheme="majorBidi" w:hAnsiTheme="majorBidi"/>
          <w:rtl/>
        </w:rPr>
        <w:t>م</w:t>
      </w:r>
      <w:r w:rsidR="00B60B9B">
        <w:rPr>
          <w:rFonts w:asciiTheme="majorBidi" w:hAnsiTheme="majorBidi" w:hint="cs"/>
          <w:rtl/>
        </w:rPr>
        <w:t>ی‌دهد</w:t>
      </w:r>
      <w:r w:rsidRPr="00F360D1">
        <w:rPr>
          <w:rFonts w:asciiTheme="majorBidi" w:hAnsiTheme="majorBidi"/>
          <w:rtl/>
        </w:rPr>
        <w:t>.</w:t>
      </w:r>
    </w:p>
    <w:p w:rsidR="00A42593" w:rsidRPr="00F360D1" w:rsidRDefault="000C0B8D" w:rsidP="0011515E">
      <w:pPr>
        <w:rPr>
          <w:rFonts w:asciiTheme="majorBidi" w:hAnsiTheme="majorBidi"/>
          <w:rtl/>
        </w:rPr>
      </w:pPr>
      <w:r w:rsidRPr="00F360D1">
        <w:rPr>
          <w:rFonts w:asciiTheme="majorBidi" w:hAnsiTheme="majorBidi"/>
          <w:rtl/>
        </w:rPr>
        <w:t>همان‌طور</w:t>
      </w:r>
      <w:r w:rsidR="00A42593" w:rsidRPr="00F360D1">
        <w:rPr>
          <w:rFonts w:asciiTheme="majorBidi" w:hAnsiTheme="majorBidi"/>
          <w:rtl/>
        </w:rPr>
        <w:t xml:space="preserve"> که در جدول 8 مشخص است </w:t>
      </w:r>
      <w:r w:rsidR="00A42593" w:rsidRPr="00F360D1">
        <w:rPr>
          <w:rFonts w:asciiTheme="majorBidi" w:hAnsiTheme="majorBidi"/>
        </w:rPr>
        <w:t>TNB</w:t>
      </w:r>
      <w:r w:rsidR="00A42593" w:rsidRPr="00F360D1">
        <w:rPr>
          <w:rFonts w:asciiTheme="majorBidi" w:hAnsiTheme="majorBidi"/>
          <w:rtl/>
        </w:rPr>
        <w:t xml:space="preserve"> </w:t>
      </w:r>
      <w:r w:rsidR="0017178A" w:rsidRPr="00F360D1">
        <w:rPr>
          <w:rFonts w:asciiTheme="majorBidi" w:hAnsiTheme="majorBidi"/>
          <w:rtl/>
        </w:rPr>
        <w:t xml:space="preserve">مقادیر بهتری را برای سه معیار </w:t>
      </w:r>
      <w:r w:rsidR="0017178A" w:rsidRPr="00F360D1">
        <w:rPr>
          <w:rFonts w:asciiTheme="majorBidi" w:hAnsiTheme="majorBidi"/>
        </w:rPr>
        <w:t>AUC</w:t>
      </w:r>
      <w:r w:rsidR="0017178A" w:rsidRPr="00F360D1">
        <w:rPr>
          <w:rFonts w:asciiTheme="majorBidi" w:hAnsiTheme="majorBidi"/>
          <w:rtl/>
        </w:rPr>
        <w:t xml:space="preserve">، </w:t>
      </w:r>
      <w:r w:rsidR="0017178A" w:rsidRPr="00F360D1">
        <w:rPr>
          <w:rFonts w:asciiTheme="majorBidi" w:hAnsiTheme="majorBidi"/>
        </w:rPr>
        <w:t>pf</w:t>
      </w:r>
      <w:r w:rsidR="0017178A" w:rsidRPr="00F360D1">
        <w:rPr>
          <w:rFonts w:asciiTheme="majorBidi" w:hAnsiTheme="majorBidi"/>
          <w:rtl/>
        </w:rPr>
        <w:t xml:space="preserve"> و </w:t>
      </w:r>
      <w:r w:rsidR="0017178A" w:rsidRPr="00F360D1">
        <w:rPr>
          <w:rFonts w:asciiTheme="majorBidi" w:hAnsiTheme="majorBidi"/>
        </w:rPr>
        <w:t>F-measure</w:t>
      </w:r>
      <w:r w:rsidR="00A42593" w:rsidRPr="00F360D1">
        <w:rPr>
          <w:rFonts w:asciiTheme="majorBidi" w:hAnsiTheme="majorBidi"/>
          <w:rtl/>
        </w:rPr>
        <w:t xml:space="preserve"> برای 3 دیتاست </w:t>
      </w:r>
      <w:r w:rsidR="00A42593" w:rsidRPr="00F360D1">
        <w:rPr>
          <w:rFonts w:asciiTheme="majorBidi" w:hAnsiTheme="majorBidi"/>
        </w:rPr>
        <w:t>ar3</w:t>
      </w:r>
      <w:r w:rsidR="00A42593" w:rsidRPr="00F360D1">
        <w:rPr>
          <w:rFonts w:asciiTheme="majorBidi" w:hAnsiTheme="majorBidi"/>
          <w:rtl/>
        </w:rPr>
        <w:t xml:space="preserve">، </w:t>
      </w:r>
      <w:r w:rsidR="00A42593" w:rsidRPr="00F360D1">
        <w:rPr>
          <w:rFonts w:asciiTheme="majorBidi" w:hAnsiTheme="majorBidi"/>
        </w:rPr>
        <w:t>ar4</w:t>
      </w:r>
      <w:r w:rsidR="00A42593" w:rsidRPr="00F360D1">
        <w:rPr>
          <w:rFonts w:asciiTheme="majorBidi" w:hAnsiTheme="majorBidi"/>
          <w:rtl/>
        </w:rPr>
        <w:t xml:space="preserve"> و </w:t>
      </w:r>
      <w:r w:rsidR="00A42593" w:rsidRPr="00F360D1">
        <w:rPr>
          <w:rFonts w:asciiTheme="majorBidi" w:hAnsiTheme="majorBidi"/>
        </w:rPr>
        <w:t>ar5</w:t>
      </w:r>
      <w:r w:rsidR="00A42593" w:rsidRPr="00F360D1">
        <w:rPr>
          <w:rFonts w:asciiTheme="majorBidi" w:hAnsiTheme="majorBidi"/>
          <w:rtl/>
        </w:rPr>
        <w:t xml:space="preserve"> به دست </w:t>
      </w:r>
      <w:r w:rsidR="006C639F" w:rsidRPr="00F360D1">
        <w:rPr>
          <w:rFonts w:asciiTheme="majorBidi" w:hAnsiTheme="majorBidi"/>
          <w:rtl/>
        </w:rPr>
        <w:t>می‌آورد</w:t>
      </w:r>
      <w:r w:rsidR="0017178A" w:rsidRPr="00F360D1">
        <w:rPr>
          <w:rFonts w:asciiTheme="majorBidi" w:hAnsiTheme="majorBidi"/>
          <w:rtl/>
        </w:rPr>
        <w:t xml:space="preserve"> و تنها برای معیار </w:t>
      </w:r>
      <w:r w:rsidR="0017178A" w:rsidRPr="00F360D1">
        <w:rPr>
          <w:rFonts w:asciiTheme="majorBidi" w:hAnsiTheme="majorBidi"/>
        </w:rPr>
        <w:t>pd</w:t>
      </w:r>
      <w:r w:rsidR="0017178A" w:rsidRPr="00F360D1">
        <w:rPr>
          <w:rFonts w:asciiTheme="majorBidi" w:hAnsiTheme="majorBidi"/>
          <w:rtl/>
        </w:rPr>
        <w:t xml:space="preserve"> </w:t>
      </w:r>
      <w:r w:rsidRPr="00F360D1">
        <w:rPr>
          <w:rFonts w:asciiTheme="majorBidi" w:hAnsiTheme="majorBidi"/>
          <w:rtl/>
        </w:rPr>
        <w:t>به‌صورت</w:t>
      </w:r>
      <w:r w:rsidR="0017178A" w:rsidRPr="00F360D1">
        <w:rPr>
          <w:rFonts w:asciiTheme="majorBidi" w:hAnsiTheme="majorBidi"/>
          <w:rtl/>
        </w:rPr>
        <w:t xml:space="preserve"> میانگین 10 درصد کاهش را داراست.</w:t>
      </w:r>
    </w:p>
    <w:tbl>
      <w:tblPr>
        <w:tblW w:w="5400" w:type="dxa"/>
        <w:jc w:val="center"/>
        <w:tblBorders>
          <w:top w:val="single" w:sz="4" w:space="0" w:color="auto"/>
          <w:bottom w:val="single" w:sz="4" w:space="0" w:color="auto"/>
        </w:tblBorders>
        <w:tblLook w:val="04A0" w:firstRow="1" w:lastRow="0" w:firstColumn="1" w:lastColumn="0" w:noHBand="0" w:noVBand="1"/>
      </w:tblPr>
      <w:tblGrid>
        <w:gridCol w:w="1350"/>
        <w:gridCol w:w="2070"/>
        <w:gridCol w:w="1980"/>
      </w:tblGrid>
      <w:tr w:rsidR="00F360D1" w:rsidRPr="00D11510" w:rsidTr="00893C3F">
        <w:trPr>
          <w:trHeight w:val="285"/>
          <w:jc w:val="center"/>
        </w:trPr>
        <w:tc>
          <w:tcPr>
            <w:tcW w:w="1350" w:type="dxa"/>
            <w:tcBorders>
              <w:top w:val="single" w:sz="4" w:space="0" w:color="auto"/>
              <w:bottom w:val="single" w:sz="4" w:space="0" w:color="auto"/>
            </w:tcBorders>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rPr>
            </w:pPr>
          </w:p>
        </w:tc>
        <w:tc>
          <w:tcPr>
            <w:tcW w:w="2070" w:type="dxa"/>
            <w:tcBorders>
              <w:top w:val="single" w:sz="4" w:space="0" w:color="auto"/>
              <w:bottom w:val="single" w:sz="4" w:space="0" w:color="auto"/>
            </w:tcBorders>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color w:val="000000"/>
              </w:rPr>
            </w:pPr>
            <w:r w:rsidRPr="00D11510">
              <w:rPr>
                <w:rFonts w:asciiTheme="majorBidi" w:eastAsia="Times New Roman" w:hAnsiTheme="majorBidi"/>
                <w:color w:val="000000"/>
              </w:rPr>
              <w:t>Disc_CC</w:t>
            </w:r>
          </w:p>
        </w:tc>
        <w:tc>
          <w:tcPr>
            <w:tcW w:w="1980" w:type="dxa"/>
            <w:tcBorders>
              <w:top w:val="single" w:sz="4" w:space="0" w:color="auto"/>
              <w:bottom w:val="single" w:sz="4" w:space="0" w:color="auto"/>
            </w:tcBorders>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color w:val="000000"/>
              </w:rPr>
            </w:pPr>
            <w:r w:rsidRPr="00D11510">
              <w:rPr>
                <w:rFonts w:asciiTheme="majorBidi" w:eastAsia="Times New Roman" w:hAnsiTheme="majorBidi"/>
                <w:color w:val="000000"/>
              </w:rPr>
              <w:t>TNB</w:t>
            </w:r>
          </w:p>
        </w:tc>
      </w:tr>
      <w:tr w:rsidR="00D11510" w:rsidRPr="00D11510" w:rsidTr="00893C3F">
        <w:trPr>
          <w:trHeight w:val="285"/>
          <w:jc w:val="center"/>
        </w:trPr>
        <w:tc>
          <w:tcPr>
            <w:tcW w:w="1350" w:type="dxa"/>
            <w:tcBorders>
              <w:top w:val="single" w:sz="4" w:space="0" w:color="auto"/>
            </w:tcBorders>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color w:val="000000"/>
              </w:rPr>
            </w:pPr>
            <w:r w:rsidRPr="00D11510">
              <w:rPr>
                <w:rFonts w:asciiTheme="majorBidi" w:eastAsia="Times New Roman" w:hAnsiTheme="majorBidi"/>
                <w:color w:val="000000"/>
              </w:rPr>
              <w:t>AUC</w:t>
            </w:r>
          </w:p>
        </w:tc>
        <w:tc>
          <w:tcPr>
            <w:tcW w:w="2070" w:type="dxa"/>
            <w:tcBorders>
              <w:top w:val="single" w:sz="4" w:space="0" w:color="auto"/>
            </w:tcBorders>
            <w:shd w:val="clear" w:color="auto" w:fill="auto"/>
            <w:noWrap/>
            <w:vAlign w:val="bottom"/>
            <w:hideMark/>
          </w:tcPr>
          <w:p w:rsidR="00D11510" w:rsidRPr="00D11510" w:rsidRDefault="00893C3F" w:rsidP="00893C3F">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w:t>
            </w:r>
            <w:r w:rsidR="00D11510" w:rsidRPr="00D11510">
              <w:rPr>
                <w:rFonts w:asciiTheme="majorBidi" w:eastAsia="Times New Roman" w:hAnsiTheme="majorBidi"/>
                <w:color w:val="000000"/>
              </w:rPr>
              <w:t>0.2033</w:t>
            </w:r>
            <w:r w:rsidR="00D11510" w:rsidRPr="00F360D1">
              <w:rPr>
                <w:rFonts w:asciiTheme="majorBidi" w:eastAsia="Times New Roman" w:hAnsiTheme="majorBidi"/>
                <w:color w:val="000000"/>
              </w:rPr>
              <w:t>(</w:t>
            </w:r>
            <w:r w:rsidRPr="00F360D1">
              <w:rPr>
                <w:rFonts w:asciiTheme="majorBidi" w:hAnsiTheme="majorBidi"/>
                <w:color w:val="000000"/>
              </w:rPr>
              <w:t>94.69%</w:t>
            </w:r>
            <w:r w:rsidR="00D11510" w:rsidRPr="00F360D1">
              <w:rPr>
                <w:rFonts w:asciiTheme="majorBidi" w:eastAsia="Times New Roman" w:hAnsiTheme="majorBidi"/>
                <w:color w:val="000000"/>
              </w:rPr>
              <w:t>)</w:t>
            </w:r>
          </w:p>
        </w:tc>
        <w:tc>
          <w:tcPr>
            <w:tcW w:w="1980" w:type="dxa"/>
            <w:tcBorders>
              <w:top w:val="single" w:sz="4" w:space="0" w:color="auto"/>
            </w:tcBorders>
            <w:shd w:val="clear" w:color="auto" w:fill="auto"/>
            <w:noWrap/>
            <w:vAlign w:val="bottom"/>
            <w:hideMark/>
          </w:tcPr>
          <w:p w:rsidR="00D11510" w:rsidRPr="00D11510" w:rsidRDefault="00893C3F" w:rsidP="00893C3F">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w:t>
            </w:r>
            <w:r w:rsidR="00D11510" w:rsidRPr="00D11510">
              <w:rPr>
                <w:rFonts w:asciiTheme="majorBidi" w:eastAsia="Times New Roman" w:hAnsiTheme="majorBidi"/>
                <w:color w:val="000000"/>
              </w:rPr>
              <w:t>0.2147</w:t>
            </w:r>
            <w:r w:rsidRPr="00F360D1">
              <w:rPr>
                <w:rFonts w:asciiTheme="majorBidi" w:eastAsia="Times New Roman" w:hAnsiTheme="majorBidi"/>
                <w:color w:val="000000"/>
              </w:rPr>
              <w:t>(</w:t>
            </w:r>
            <w:r w:rsidRPr="00F360D1">
              <w:rPr>
                <w:rFonts w:asciiTheme="majorBidi" w:hAnsiTheme="majorBidi"/>
                <w:color w:val="000000"/>
              </w:rPr>
              <w:t>05.31</w:t>
            </w:r>
            <w:r w:rsidRPr="00F360D1">
              <w:rPr>
                <w:rFonts w:asciiTheme="majorBidi" w:eastAsia="Times New Roman" w:hAnsiTheme="majorBidi"/>
                <w:color w:val="000000"/>
              </w:rPr>
              <w:t>%)</w:t>
            </w:r>
          </w:p>
        </w:tc>
      </w:tr>
      <w:tr w:rsidR="00D11510" w:rsidRPr="00D11510" w:rsidTr="00893C3F">
        <w:trPr>
          <w:trHeight w:val="285"/>
          <w:jc w:val="center"/>
        </w:trPr>
        <w:tc>
          <w:tcPr>
            <w:tcW w:w="1350" w:type="dxa"/>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color w:val="000000"/>
              </w:rPr>
            </w:pPr>
            <w:r w:rsidRPr="00D11510">
              <w:rPr>
                <w:rFonts w:asciiTheme="majorBidi" w:eastAsia="Times New Roman" w:hAnsiTheme="majorBidi"/>
                <w:color w:val="000000"/>
              </w:rPr>
              <w:t>pd</w:t>
            </w:r>
          </w:p>
        </w:tc>
        <w:tc>
          <w:tcPr>
            <w:tcW w:w="2070" w:type="dxa"/>
            <w:shd w:val="clear" w:color="auto" w:fill="auto"/>
            <w:noWrap/>
            <w:vAlign w:val="bottom"/>
            <w:hideMark/>
          </w:tcPr>
          <w:p w:rsidR="00D11510" w:rsidRPr="00D11510" w:rsidRDefault="00893C3F" w:rsidP="00D11510">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 xml:space="preserve"> </w:t>
            </w:r>
            <w:r w:rsidR="00D11510" w:rsidRPr="00D11510">
              <w:rPr>
                <w:rFonts w:asciiTheme="majorBidi" w:eastAsia="Times New Roman" w:hAnsiTheme="majorBidi"/>
                <w:color w:val="000000"/>
              </w:rPr>
              <w:t>-0.075</w:t>
            </w:r>
            <w:r w:rsidRPr="00F360D1">
              <w:rPr>
                <w:rFonts w:asciiTheme="majorBidi" w:eastAsia="Times New Roman" w:hAnsiTheme="majorBidi"/>
                <w:color w:val="000000"/>
              </w:rPr>
              <w:t>(*)</w:t>
            </w:r>
          </w:p>
        </w:tc>
        <w:tc>
          <w:tcPr>
            <w:tcW w:w="1980" w:type="dxa"/>
            <w:shd w:val="clear" w:color="auto" w:fill="auto"/>
            <w:noWrap/>
            <w:vAlign w:val="bottom"/>
            <w:hideMark/>
          </w:tcPr>
          <w:p w:rsidR="00D11510" w:rsidRPr="00D11510" w:rsidRDefault="00893C3F" w:rsidP="00D11510">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 xml:space="preserve"> </w:t>
            </w:r>
            <w:r w:rsidR="00D11510" w:rsidRPr="00D11510">
              <w:rPr>
                <w:rFonts w:asciiTheme="majorBidi" w:eastAsia="Times New Roman" w:hAnsiTheme="majorBidi"/>
                <w:color w:val="000000"/>
              </w:rPr>
              <w:t>-0.1</w:t>
            </w:r>
            <w:r w:rsidR="00D11510" w:rsidRPr="00F360D1">
              <w:rPr>
                <w:rFonts w:asciiTheme="majorBidi" w:eastAsia="Times New Roman" w:hAnsiTheme="majorBidi"/>
                <w:color w:val="000000"/>
              </w:rPr>
              <w:t>000</w:t>
            </w:r>
            <w:r w:rsidRPr="00F360D1">
              <w:rPr>
                <w:rFonts w:asciiTheme="majorBidi" w:eastAsia="Times New Roman" w:hAnsiTheme="majorBidi"/>
                <w:color w:val="000000"/>
              </w:rPr>
              <w:t>(*)</w:t>
            </w:r>
          </w:p>
        </w:tc>
      </w:tr>
      <w:tr w:rsidR="00D11510" w:rsidRPr="00D11510" w:rsidTr="00893C3F">
        <w:trPr>
          <w:trHeight w:val="285"/>
          <w:jc w:val="center"/>
        </w:trPr>
        <w:tc>
          <w:tcPr>
            <w:tcW w:w="1350" w:type="dxa"/>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color w:val="000000"/>
              </w:rPr>
            </w:pPr>
            <w:r w:rsidRPr="00D11510">
              <w:rPr>
                <w:rFonts w:asciiTheme="majorBidi" w:eastAsia="Times New Roman" w:hAnsiTheme="majorBidi"/>
                <w:color w:val="000000"/>
              </w:rPr>
              <w:t>pf</w:t>
            </w:r>
          </w:p>
        </w:tc>
        <w:tc>
          <w:tcPr>
            <w:tcW w:w="2070" w:type="dxa"/>
            <w:shd w:val="clear" w:color="auto" w:fill="auto"/>
            <w:noWrap/>
            <w:vAlign w:val="bottom"/>
            <w:hideMark/>
          </w:tcPr>
          <w:p w:rsidR="00D11510" w:rsidRPr="00D11510" w:rsidRDefault="00893C3F" w:rsidP="00893C3F">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 xml:space="preserve"> </w:t>
            </w:r>
            <w:r w:rsidRPr="00F360D1">
              <w:rPr>
                <w:rFonts w:asciiTheme="majorBidi" w:eastAsia="Times New Roman" w:hAnsiTheme="majorBidi"/>
                <w:color w:val="000000"/>
                <w:rtl/>
              </w:rPr>
              <w:t>+</w:t>
            </w:r>
            <w:r w:rsidR="00D11510" w:rsidRPr="00D11510">
              <w:rPr>
                <w:rFonts w:asciiTheme="majorBidi" w:eastAsia="Times New Roman" w:hAnsiTheme="majorBidi"/>
                <w:color w:val="000000"/>
              </w:rPr>
              <w:t>0.4816</w:t>
            </w:r>
            <w:r w:rsidRPr="00F360D1">
              <w:rPr>
                <w:rFonts w:asciiTheme="majorBidi" w:eastAsia="Times New Roman" w:hAnsiTheme="majorBidi"/>
                <w:color w:val="000000"/>
              </w:rPr>
              <w:t>(</w:t>
            </w:r>
            <w:r w:rsidRPr="00F360D1">
              <w:rPr>
                <w:rFonts w:asciiTheme="majorBidi" w:hAnsiTheme="majorBidi"/>
                <w:color w:val="000000"/>
              </w:rPr>
              <w:t>90.95%</w:t>
            </w:r>
            <w:r w:rsidRPr="00F360D1">
              <w:rPr>
                <w:rFonts w:asciiTheme="majorBidi" w:eastAsia="Times New Roman" w:hAnsiTheme="majorBidi"/>
                <w:color w:val="000000"/>
              </w:rPr>
              <w:t>)</w:t>
            </w:r>
          </w:p>
        </w:tc>
        <w:tc>
          <w:tcPr>
            <w:tcW w:w="1980" w:type="dxa"/>
            <w:shd w:val="clear" w:color="auto" w:fill="auto"/>
            <w:noWrap/>
            <w:vAlign w:val="bottom"/>
            <w:hideMark/>
          </w:tcPr>
          <w:p w:rsidR="00D11510" w:rsidRPr="00D11510" w:rsidRDefault="00893C3F" w:rsidP="00893C3F">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 xml:space="preserve"> </w:t>
            </w:r>
            <w:r w:rsidRPr="00F360D1">
              <w:rPr>
                <w:rFonts w:asciiTheme="majorBidi" w:eastAsia="Times New Roman" w:hAnsiTheme="majorBidi"/>
                <w:color w:val="000000"/>
                <w:rtl/>
              </w:rPr>
              <w:t>+</w:t>
            </w:r>
            <w:r w:rsidR="00D11510" w:rsidRPr="00D11510">
              <w:rPr>
                <w:rFonts w:asciiTheme="majorBidi" w:eastAsia="Times New Roman" w:hAnsiTheme="majorBidi"/>
                <w:color w:val="000000"/>
              </w:rPr>
              <w:t>0.5295</w:t>
            </w:r>
            <w:r w:rsidRPr="00F360D1">
              <w:rPr>
                <w:rFonts w:asciiTheme="majorBidi" w:eastAsia="Times New Roman" w:hAnsiTheme="majorBidi"/>
                <w:color w:val="000000"/>
              </w:rPr>
              <w:t>(</w:t>
            </w:r>
            <w:r w:rsidRPr="00F360D1">
              <w:rPr>
                <w:rFonts w:asciiTheme="majorBidi" w:hAnsiTheme="majorBidi"/>
                <w:color w:val="000000"/>
              </w:rPr>
              <w:t>09.05</w:t>
            </w:r>
            <w:r w:rsidRPr="00F360D1">
              <w:rPr>
                <w:rFonts w:asciiTheme="majorBidi" w:eastAsia="Times New Roman" w:hAnsiTheme="majorBidi"/>
                <w:color w:val="000000"/>
              </w:rPr>
              <w:t>%)</w:t>
            </w:r>
          </w:p>
        </w:tc>
      </w:tr>
      <w:tr w:rsidR="00D11510" w:rsidRPr="00D11510" w:rsidTr="00893C3F">
        <w:trPr>
          <w:trHeight w:val="285"/>
          <w:jc w:val="center"/>
        </w:trPr>
        <w:tc>
          <w:tcPr>
            <w:tcW w:w="1350" w:type="dxa"/>
            <w:shd w:val="clear" w:color="auto" w:fill="auto"/>
            <w:noWrap/>
            <w:vAlign w:val="bottom"/>
            <w:hideMark/>
          </w:tcPr>
          <w:p w:rsidR="00D11510" w:rsidRPr="00D11510" w:rsidRDefault="00D11510" w:rsidP="00D11510">
            <w:pPr>
              <w:bidi w:val="0"/>
              <w:spacing w:line="240" w:lineRule="auto"/>
              <w:ind w:firstLine="0"/>
              <w:jc w:val="left"/>
              <w:rPr>
                <w:rFonts w:asciiTheme="majorBidi" w:eastAsia="Times New Roman" w:hAnsiTheme="majorBidi"/>
                <w:color w:val="000000"/>
              </w:rPr>
            </w:pPr>
            <w:r w:rsidRPr="00D11510">
              <w:rPr>
                <w:rFonts w:asciiTheme="majorBidi" w:eastAsia="Times New Roman" w:hAnsiTheme="majorBidi"/>
                <w:color w:val="000000"/>
              </w:rPr>
              <w:t>F-measure</w:t>
            </w:r>
          </w:p>
        </w:tc>
        <w:tc>
          <w:tcPr>
            <w:tcW w:w="2070" w:type="dxa"/>
            <w:shd w:val="clear" w:color="auto" w:fill="auto"/>
            <w:noWrap/>
            <w:vAlign w:val="bottom"/>
            <w:hideMark/>
          </w:tcPr>
          <w:p w:rsidR="00D11510" w:rsidRPr="00D11510" w:rsidRDefault="00893C3F" w:rsidP="00893C3F">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w:t>
            </w:r>
            <w:r w:rsidR="00D11510" w:rsidRPr="00D11510">
              <w:rPr>
                <w:rFonts w:asciiTheme="majorBidi" w:eastAsia="Times New Roman" w:hAnsiTheme="majorBidi"/>
                <w:color w:val="000000"/>
              </w:rPr>
              <w:t>0.15</w:t>
            </w:r>
            <w:r w:rsidR="00D11510" w:rsidRPr="00F360D1">
              <w:rPr>
                <w:rFonts w:asciiTheme="majorBidi" w:eastAsia="Times New Roman" w:hAnsiTheme="majorBidi"/>
                <w:color w:val="000000"/>
              </w:rPr>
              <w:t>00</w:t>
            </w:r>
            <w:r w:rsidRPr="00F360D1">
              <w:rPr>
                <w:rFonts w:asciiTheme="majorBidi" w:eastAsia="Times New Roman" w:hAnsiTheme="majorBidi"/>
                <w:color w:val="000000"/>
              </w:rPr>
              <w:t>(</w:t>
            </w:r>
            <w:r w:rsidRPr="00F360D1">
              <w:rPr>
                <w:rFonts w:asciiTheme="majorBidi" w:hAnsiTheme="majorBidi"/>
                <w:color w:val="000000"/>
              </w:rPr>
              <w:t>88.60</w:t>
            </w:r>
            <w:r w:rsidRPr="00F360D1">
              <w:rPr>
                <w:rFonts w:asciiTheme="majorBidi" w:eastAsia="Times New Roman" w:hAnsiTheme="majorBidi"/>
                <w:color w:val="000000"/>
              </w:rPr>
              <w:t>%)</w:t>
            </w:r>
          </w:p>
        </w:tc>
        <w:tc>
          <w:tcPr>
            <w:tcW w:w="1980" w:type="dxa"/>
            <w:shd w:val="clear" w:color="auto" w:fill="auto"/>
            <w:noWrap/>
            <w:vAlign w:val="bottom"/>
            <w:hideMark/>
          </w:tcPr>
          <w:p w:rsidR="00D11510" w:rsidRPr="00D11510" w:rsidRDefault="00893C3F" w:rsidP="00893C3F">
            <w:pPr>
              <w:bidi w:val="0"/>
              <w:spacing w:line="240" w:lineRule="auto"/>
              <w:ind w:firstLine="0"/>
              <w:jc w:val="left"/>
              <w:rPr>
                <w:rFonts w:asciiTheme="majorBidi" w:eastAsia="Times New Roman" w:hAnsiTheme="majorBidi"/>
                <w:color w:val="000000"/>
              </w:rPr>
            </w:pPr>
            <w:r w:rsidRPr="00F360D1">
              <w:rPr>
                <w:rFonts w:asciiTheme="majorBidi" w:eastAsia="Times New Roman" w:hAnsiTheme="majorBidi"/>
                <w:color w:val="000000"/>
              </w:rPr>
              <w:t>+</w:t>
            </w:r>
            <w:r w:rsidR="00D11510" w:rsidRPr="00D11510">
              <w:rPr>
                <w:rFonts w:asciiTheme="majorBidi" w:eastAsia="Times New Roman" w:hAnsiTheme="majorBidi"/>
                <w:color w:val="000000"/>
              </w:rPr>
              <w:t>0.1693</w:t>
            </w:r>
            <w:r w:rsidRPr="00F360D1">
              <w:rPr>
                <w:rFonts w:asciiTheme="majorBidi" w:eastAsia="Times New Roman" w:hAnsiTheme="majorBidi"/>
                <w:color w:val="000000"/>
              </w:rPr>
              <w:t>(</w:t>
            </w:r>
            <w:r w:rsidRPr="00F360D1">
              <w:rPr>
                <w:rFonts w:asciiTheme="majorBidi" w:hAnsiTheme="majorBidi"/>
                <w:color w:val="000000"/>
              </w:rPr>
              <w:t>11.40</w:t>
            </w:r>
            <w:r w:rsidRPr="00F360D1">
              <w:rPr>
                <w:rFonts w:asciiTheme="majorBidi" w:eastAsia="Times New Roman" w:hAnsiTheme="majorBidi"/>
                <w:color w:val="000000"/>
              </w:rPr>
              <w:t>%)</w:t>
            </w:r>
          </w:p>
        </w:tc>
      </w:tr>
    </w:tbl>
    <w:p w:rsidR="00E82359" w:rsidRPr="00F360D1" w:rsidRDefault="00D11510" w:rsidP="00E82359">
      <w:pPr>
        <w:jc w:val="center"/>
        <w:rPr>
          <w:rFonts w:asciiTheme="majorBidi" w:hAnsiTheme="majorBidi"/>
          <w:rtl/>
        </w:rPr>
      </w:pPr>
      <w:r w:rsidRPr="00F360D1">
        <w:rPr>
          <w:rFonts w:asciiTheme="majorBidi" w:hAnsiTheme="majorBidi"/>
          <w:rtl/>
        </w:rPr>
        <w:t xml:space="preserve">جدول 9 </w:t>
      </w:r>
      <w:r w:rsidRPr="00F360D1">
        <w:rPr>
          <w:rFonts w:ascii="Sakkal Majalla" w:hAnsi="Sakkal Majalla" w:cs="Sakkal Majalla" w:hint="cs"/>
          <w:rtl/>
        </w:rPr>
        <w:t>–</w:t>
      </w:r>
      <w:r w:rsidRPr="00F360D1">
        <w:rPr>
          <w:rFonts w:asciiTheme="majorBidi" w:hAnsiTheme="majorBidi"/>
          <w:rtl/>
        </w:rPr>
        <w:t xml:space="preserve">میزان بهبود </w:t>
      </w:r>
      <w:r w:rsidR="006C639F" w:rsidRPr="00F360D1">
        <w:rPr>
          <w:rFonts w:asciiTheme="majorBidi" w:hAnsiTheme="majorBidi"/>
          <w:rtl/>
        </w:rPr>
        <w:t>روش‌های</w:t>
      </w:r>
      <w:r w:rsidRPr="00F360D1">
        <w:rPr>
          <w:rFonts w:asciiTheme="majorBidi" w:hAnsiTheme="majorBidi"/>
          <w:rtl/>
        </w:rPr>
        <w:t xml:space="preserve"> </w:t>
      </w:r>
      <w:r w:rsidRPr="00F360D1">
        <w:rPr>
          <w:rFonts w:asciiTheme="majorBidi" w:hAnsiTheme="majorBidi"/>
        </w:rPr>
        <w:t>Disc_CC</w:t>
      </w:r>
      <w:r w:rsidRPr="00F360D1">
        <w:rPr>
          <w:rFonts w:asciiTheme="majorBidi" w:hAnsiTheme="majorBidi"/>
          <w:rtl/>
        </w:rPr>
        <w:t xml:space="preserve"> و </w:t>
      </w:r>
      <w:r w:rsidRPr="00F360D1">
        <w:rPr>
          <w:rFonts w:asciiTheme="majorBidi" w:hAnsiTheme="majorBidi"/>
        </w:rPr>
        <w:t>TNB</w:t>
      </w:r>
      <w:r w:rsidRPr="00F360D1">
        <w:rPr>
          <w:rFonts w:asciiTheme="majorBidi" w:hAnsiTheme="majorBidi"/>
          <w:rtl/>
        </w:rPr>
        <w:t xml:space="preserve"> نسبت به روش </w:t>
      </w:r>
      <w:r w:rsidRPr="00F360D1">
        <w:rPr>
          <w:rFonts w:asciiTheme="majorBidi" w:hAnsiTheme="majorBidi"/>
        </w:rPr>
        <w:t>CC</w:t>
      </w:r>
      <w:r w:rsidR="00893C3F" w:rsidRPr="00F360D1">
        <w:rPr>
          <w:rFonts w:asciiTheme="majorBidi" w:hAnsiTheme="majorBidi"/>
          <w:rtl/>
        </w:rPr>
        <w:t>.</w:t>
      </w:r>
    </w:p>
    <w:p w:rsidR="00D11510" w:rsidRDefault="006F0818" w:rsidP="00141A96">
      <w:pPr>
        <w:rPr>
          <w:rFonts w:asciiTheme="majorBidi" w:hAnsiTheme="majorBidi"/>
          <w:rtl/>
        </w:rPr>
      </w:pPr>
      <w:r w:rsidRPr="00F360D1">
        <w:rPr>
          <w:rFonts w:asciiTheme="majorBidi" w:hAnsiTheme="majorBidi"/>
          <w:rtl/>
        </w:rPr>
        <w:t xml:space="preserve"> </w:t>
      </w:r>
      <w:r w:rsidR="00E82359" w:rsidRPr="00F360D1">
        <w:rPr>
          <w:rFonts w:asciiTheme="majorBidi" w:hAnsiTheme="majorBidi"/>
          <w:rtl/>
        </w:rPr>
        <w:t>اعداد مثبت و منفی</w:t>
      </w:r>
      <w:r w:rsidR="0017178A" w:rsidRPr="00F360D1">
        <w:rPr>
          <w:rFonts w:asciiTheme="majorBidi" w:hAnsiTheme="majorBidi"/>
          <w:rtl/>
        </w:rPr>
        <w:t xml:space="preserve"> موجود در جدول 9</w:t>
      </w:r>
      <w:r w:rsidR="00E82359" w:rsidRPr="00F360D1">
        <w:rPr>
          <w:rFonts w:asciiTheme="majorBidi" w:hAnsiTheme="majorBidi"/>
          <w:rtl/>
        </w:rPr>
        <w:t xml:space="preserve"> به ترتیب </w:t>
      </w:r>
      <w:r w:rsidR="006C639F" w:rsidRPr="00F360D1">
        <w:rPr>
          <w:rFonts w:asciiTheme="majorBidi" w:hAnsiTheme="majorBidi"/>
          <w:rtl/>
        </w:rPr>
        <w:t>نشان‌دهنده</w:t>
      </w:r>
      <w:r w:rsidR="00E82359" w:rsidRPr="00F360D1">
        <w:rPr>
          <w:rFonts w:asciiTheme="majorBidi" w:hAnsiTheme="majorBidi"/>
          <w:rtl/>
        </w:rPr>
        <w:t xml:space="preserve"> دقت بالاتر و </w:t>
      </w:r>
      <w:r w:rsidR="006C639F" w:rsidRPr="00F360D1">
        <w:rPr>
          <w:rFonts w:asciiTheme="majorBidi" w:hAnsiTheme="majorBidi"/>
          <w:rtl/>
        </w:rPr>
        <w:t>پایین‌تر</w:t>
      </w:r>
      <w:r w:rsidR="00E82359" w:rsidRPr="00F360D1">
        <w:rPr>
          <w:rFonts w:asciiTheme="majorBidi" w:hAnsiTheme="majorBidi"/>
          <w:rtl/>
        </w:rPr>
        <w:t xml:space="preserve"> آن روش نسب به </w:t>
      </w:r>
      <w:r w:rsidR="00E82359" w:rsidRPr="00F360D1">
        <w:rPr>
          <w:rFonts w:asciiTheme="majorBidi" w:hAnsiTheme="majorBidi"/>
        </w:rPr>
        <w:t>CC</w:t>
      </w:r>
      <w:r w:rsidR="00E82359" w:rsidRPr="00F360D1">
        <w:rPr>
          <w:rFonts w:asciiTheme="majorBidi" w:hAnsiTheme="majorBidi"/>
          <w:rtl/>
        </w:rPr>
        <w:t xml:space="preserve"> </w:t>
      </w:r>
      <w:r w:rsidR="006C639F" w:rsidRPr="00F360D1">
        <w:rPr>
          <w:rFonts w:asciiTheme="majorBidi" w:hAnsiTheme="majorBidi"/>
          <w:rtl/>
        </w:rPr>
        <w:t>می‌باشد</w:t>
      </w:r>
      <w:r w:rsidR="00E82359" w:rsidRPr="00F360D1">
        <w:rPr>
          <w:rFonts w:asciiTheme="majorBidi" w:hAnsiTheme="majorBidi"/>
          <w:rtl/>
        </w:rPr>
        <w:t>.</w:t>
      </w:r>
      <w:r w:rsidRPr="00F360D1">
        <w:rPr>
          <w:rFonts w:asciiTheme="majorBidi" w:hAnsiTheme="majorBidi"/>
          <w:rtl/>
        </w:rPr>
        <w:t xml:space="preserve"> اعداد</w:t>
      </w:r>
      <w:r w:rsidR="00E82359" w:rsidRPr="00F360D1">
        <w:rPr>
          <w:rFonts w:asciiTheme="majorBidi" w:hAnsiTheme="majorBidi"/>
          <w:rtl/>
        </w:rPr>
        <w:t xml:space="preserve"> داخل پرانتز مشخص </w:t>
      </w:r>
      <w:r w:rsidR="000C0B8D" w:rsidRPr="00F360D1">
        <w:rPr>
          <w:rFonts w:asciiTheme="majorBidi" w:hAnsiTheme="majorBidi"/>
          <w:rtl/>
        </w:rPr>
        <w:t>می‌کند</w:t>
      </w:r>
      <w:r w:rsidR="00E82359" w:rsidRPr="00F360D1">
        <w:rPr>
          <w:rFonts w:asciiTheme="majorBidi" w:hAnsiTheme="majorBidi"/>
          <w:rtl/>
        </w:rPr>
        <w:t xml:space="preserve"> که چه درصدی از بهبود به خاطر روش </w:t>
      </w:r>
      <w:r w:rsidR="006C639F" w:rsidRPr="00F360D1">
        <w:rPr>
          <w:rFonts w:asciiTheme="majorBidi" w:hAnsiTheme="majorBidi"/>
          <w:rtl/>
        </w:rPr>
        <w:t>موردنظر</w:t>
      </w:r>
      <w:r w:rsidR="00E82359" w:rsidRPr="00F360D1">
        <w:rPr>
          <w:rFonts w:asciiTheme="majorBidi" w:hAnsiTheme="majorBidi"/>
          <w:rtl/>
        </w:rPr>
        <w:t xml:space="preserve"> است.</w:t>
      </w:r>
      <w:r w:rsidR="0017178A" w:rsidRPr="00F360D1">
        <w:rPr>
          <w:rFonts w:asciiTheme="majorBidi" w:hAnsiTheme="majorBidi"/>
          <w:rtl/>
        </w:rPr>
        <w:t xml:space="preserve"> برای مثال </w:t>
      </w:r>
      <w:r w:rsidR="0017178A" w:rsidRPr="00F360D1">
        <w:rPr>
          <w:rFonts w:asciiTheme="majorBidi" w:hAnsiTheme="majorBidi"/>
        </w:rPr>
        <w:t>94.69</w:t>
      </w:r>
      <w:r w:rsidRPr="00F360D1">
        <w:rPr>
          <w:rFonts w:asciiTheme="majorBidi" w:hAnsiTheme="majorBidi"/>
          <w:rtl/>
        </w:rPr>
        <w:t xml:space="preserve"> درصد</w:t>
      </w:r>
      <w:r w:rsidR="0017178A" w:rsidRPr="00F360D1">
        <w:rPr>
          <w:rFonts w:asciiTheme="majorBidi" w:hAnsiTheme="majorBidi"/>
          <w:rtl/>
        </w:rPr>
        <w:t xml:space="preserve"> بهبود </w:t>
      </w:r>
      <w:r w:rsidR="006C639F" w:rsidRPr="00F360D1">
        <w:rPr>
          <w:rFonts w:asciiTheme="majorBidi" w:hAnsiTheme="majorBidi"/>
          <w:rtl/>
        </w:rPr>
        <w:t>به‌دست‌آمده</w:t>
      </w:r>
      <w:r w:rsidR="0017178A" w:rsidRPr="00F360D1">
        <w:rPr>
          <w:rFonts w:asciiTheme="majorBidi" w:hAnsiTheme="majorBidi"/>
          <w:rtl/>
        </w:rPr>
        <w:t xml:space="preserve"> برای معیار </w:t>
      </w:r>
      <w:r w:rsidR="0017178A" w:rsidRPr="00F360D1">
        <w:rPr>
          <w:rFonts w:asciiTheme="majorBidi" w:hAnsiTheme="majorBidi"/>
        </w:rPr>
        <w:t>AUC</w:t>
      </w:r>
      <w:r w:rsidR="0017178A" w:rsidRPr="00F360D1">
        <w:rPr>
          <w:rFonts w:asciiTheme="majorBidi" w:hAnsiTheme="majorBidi"/>
          <w:rtl/>
        </w:rPr>
        <w:t xml:space="preserve"> به خاطر گسسته </w:t>
      </w:r>
      <w:r w:rsidRPr="00F360D1">
        <w:rPr>
          <w:rFonts w:asciiTheme="majorBidi" w:hAnsiTheme="majorBidi"/>
          <w:rtl/>
        </w:rPr>
        <w:t>سازی (</w:t>
      </w:r>
      <w:r w:rsidR="0017178A" w:rsidRPr="00F360D1">
        <w:rPr>
          <w:rFonts w:asciiTheme="majorBidi" w:hAnsiTheme="majorBidi"/>
        </w:rPr>
        <w:t>Disc_CC</w:t>
      </w:r>
      <w:r w:rsidR="0017178A" w:rsidRPr="00F360D1">
        <w:rPr>
          <w:rFonts w:asciiTheme="majorBidi" w:hAnsiTheme="majorBidi"/>
          <w:rtl/>
        </w:rPr>
        <w:t xml:space="preserve">) و </w:t>
      </w:r>
      <w:r w:rsidR="00141A96">
        <w:rPr>
          <w:rFonts w:asciiTheme="majorBidi" w:hAnsiTheme="majorBidi"/>
        </w:rPr>
        <w:t>5.31</w:t>
      </w:r>
      <w:r w:rsidR="0017178A" w:rsidRPr="00F360D1">
        <w:rPr>
          <w:rFonts w:asciiTheme="majorBidi" w:hAnsiTheme="majorBidi"/>
          <w:rtl/>
        </w:rPr>
        <w:t xml:space="preserve"> درصد از بهبود به خاطر روش </w:t>
      </w:r>
      <w:r w:rsidR="0017178A" w:rsidRPr="00F360D1">
        <w:rPr>
          <w:rFonts w:asciiTheme="majorBidi" w:hAnsiTheme="majorBidi"/>
        </w:rPr>
        <w:t>TNB</w:t>
      </w:r>
      <w:r w:rsidR="0017178A" w:rsidRPr="00F360D1">
        <w:rPr>
          <w:rFonts w:asciiTheme="majorBidi" w:hAnsiTheme="majorBidi"/>
          <w:rtl/>
        </w:rPr>
        <w:t xml:space="preserve"> </w:t>
      </w:r>
      <w:r w:rsidR="006C639F" w:rsidRPr="00F360D1">
        <w:rPr>
          <w:rFonts w:asciiTheme="majorBidi" w:hAnsiTheme="majorBidi"/>
          <w:rtl/>
        </w:rPr>
        <w:t>می‌باشد</w:t>
      </w:r>
      <w:r w:rsidR="0017178A" w:rsidRPr="00F360D1">
        <w:rPr>
          <w:rFonts w:asciiTheme="majorBidi" w:hAnsiTheme="majorBidi"/>
          <w:rtl/>
        </w:rPr>
        <w:t>.</w:t>
      </w:r>
      <w:r w:rsidRPr="00F360D1">
        <w:rPr>
          <w:rFonts w:asciiTheme="majorBidi" w:hAnsiTheme="majorBidi"/>
          <w:rtl/>
        </w:rPr>
        <w:t xml:space="preserve"> همان</w:t>
      </w:r>
      <w:r w:rsidR="000C0B8D" w:rsidRPr="00F360D1">
        <w:rPr>
          <w:rFonts w:asciiTheme="majorBidi" w:hAnsiTheme="majorBidi"/>
          <w:rtl/>
        </w:rPr>
        <w:t>‌طور</w:t>
      </w:r>
      <w:r w:rsidR="0017178A" w:rsidRPr="00F360D1">
        <w:rPr>
          <w:rFonts w:asciiTheme="majorBidi" w:hAnsiTheme="majorBidi"/>
          <w:rtl/>
        </w:rPr>
        <w:t xml:space="preserve"> که در جدول مشخص است بیشتر بهبود </w:t>
      </w:r>
      <w:r w:rsidR="006C639F" w:rsidRPr="00F360D1">
        <w:rPr>
          <w:rFonts w:asciiTheme="majorBidi" w:hAnsiTheme="majorBidi"/>
          <w:rtl/>
        </w:rPr>
        <w:t>به‌دست‌آمده</w:t>
      </w:r>
      <w:r w:rsidR="0017178A" w:rsidRPr="00F360D1">
        <w:rPr>
          <w:rFonts w:asciiTheme="majorBidi" w:hAnsiTheme="majorBidi"/>
          <w:rtl/>
        </w:rPr>
        <w:t xml:space="preserve"> برای روش </w:t>
      </w:r>
      <w:r w:rsidR="0017178A" w:rsidRPr="00F360D1">
        <w:rPr>
          <w:rFonts w:asciiTheme="majorBidi" w:hAnsiTheme="majorBidi"/>
        </w:rPr>
        <w:t>TNB</w:t>
      </w:r>
      <w:r w:rsidR="0017178A" w:rsidRPr="00F360D1">
        <w:rPr>
          <w:rFonts w:asciiTheme="majorBidi" w:hAnsiTheme="majorBidi"/>
          <w:rtl/>
        </w:rPr>
        <w:t xml:space="preserve"> به خاطر استفاده از گسسته سازی بوده و وزن دهی و معادلات </w:t>
      </w:r>
      <w:r w:rsidR="006C639F" w:rsidRPr="00F360D1">
        <w:rPr>
          <w:rFonts w:asciiTheme="majorBidi" w:hAnsiTheme="majorBidi"/>
          <w:rtl/>
        </w:rPr>
        <w:t>تعریف‌شده</w:t>
      </w:r>
      <w:r w:rsidR="0017178A" w:rsidRPr="00F360D1">
        <w:rPr>
          <w:rFonts w:asciiTheme="majorBidi" w:hAnsiTheme="majorBidi"/>
          <w:rtl/>
        </w:rPr>
        <w:t xml:space="preserve"> در مقاله درصد کمی از</w:t>
      </w:r>
      <w:r w:rsidR="00B6281A" w:rsidRPr="00F360D1">
        <w:rPr>
          <w:rFonts w:asciiTheme="majorBidi" w:hAnsiTheme="majorBidi"/>
          <w:rtl/>
        </w:rPr>
        <w:t xml:space="preserve"> بهبود را به خود اختصاص </w:t>
      </w:r>
      <w:r w:rsidR="006C639F" w:rsidRPr="00F360D1">
        <w:rPr>
          <w:rFonts w:asciiTheme="majorBidi" w:hAnsiTheme="majorBidi"/>
          <w:rtl/>
        </w:rPr>
        <w:t>می‌</w:t>
      </w:r>
      <w:r w:rsidRPr="00F360D1">
        <w:rPr>
          <w:rFonts w:asciiTheme="majorBidi" w:hAnsiTheme="majorBidi"/>
          <w:rtl/>
        </w:rPr>
        <w:t>دهند (</w:t>
      </w:r>
      <w:r w:rsidR="00E82359" w:rsidRPr="00F360D1">
        <w:rPr>
          <w:rFonts w:asciiTheme="majorBidi" w:hAnsiTheme="majorBidi"/>
          <w:rtl/>
        </w:rPr>
        <w:t xml:space="preserve">برای حالاتی که دقت </w:t>
      </w:r>
      <w:r w:rsidR="006C639F" w:rsidRPr="00F360D1">
        <w:rPr>
          <w:rFonts w:asciiTheme="majorBidi" w:hAnsiTheme="majorBidi"/>
          <w:rtl/>
        </w:rPr>
        <w:t>کاهش‌یافته</w:t>
      </w:r>
      <w:r w:rsidR="00E82359" w:rsidRPr="00F360D1">
        <w:rPr>
          <w:rFonts w:asciiTheme="majorBidi" w:hAnsiTheme="majorBidi"/>
          <w:rtl/>
        </w:rPr>
        <w:t xml:space="preserve"> است از * استفاده شده است</w:t>
      </w:r>
      <w:r w:rsidR="00F27160" w:rsidRPr="00F360D1">
        <w:rPr>
          <w:rFonts w:asciiTheme="majorBidi" w:hAnsiTheme="majorBidi"/>
          <w:rtl/>
        </w:rPr>
        <w:t>).</w:t>
      </w:r>
    </w:p>
    <w:p w:rsidR="00141A96" w:rsidRPr="00F360D1" w:rsidRDefault="00141A96" w:rsidP="00141A96">
      <w:pPr>
        <w:rPr>
          <w:rFonts w:asciiTheme="majorBidi" w:hAnsiTheme="majorBidi"/>
          <w:rtl/>
        </w:rPr>
      </w:pPr>
    </w:p>
    <w:p w:rsidR="0011515E" w:rsidRPr="00F360D1" w:rsidRDefault="00B60B9B" w:rsidP="00E82359">
      <w:pPr>
        <w:rPr>
          <w:rFonts w:asciiTheme="majorBidi" w:hAnsiTheme="majorBidi"/>
          <w:b/>
          <w:bCs/>
          <w:rtl/>
        </w:rPr>
      </w:pPr>
      <w:r>
        <w:rPr>
          <w:rFonts w:asciiTheme="majorBidi" w:hAnsiTheme="majorBidi"/>
          <w:b/>
          <w:bCs/>
          <w:rtl/>
        </w:rPr>
        <w:t>نتیجه‌گیری</w:t>
      </w:r>
    </w:p>
    <w:p w:rsidR="0011515E" w:rsidRPr="00F360D1" w:rsidRDefault="0011515E" w:rsidP="0024604C">
      <w:pPr>
        <w:rPr>
          <w:rFonts w:asciiTheme="majorBidi" w:hAnsiTheme="majorBidi"/>
          <w:rtl/>
        </w:rPr>
      </w:pPr>
      <w:r w:rsidRPr="00F360D1">
        <w:rPr>
          <w:rFonts w:asciiTheme="majorBidi" w:hAnsiTheme="majorBidi"/>
          <w:rtl/>
        </w:rPr>
        <w:t xml:space="preserve">با توجه به مواردی که در این گزارش ذکر شد، مشخص شد که </w:t>
      </w:r>
      <w:r w:rsidR="0024604C" w:rsidRPr="00F360D1">
        <w:rPr>
          <w:rFonts w:asciiTheme="majorBidi" w:hAnsiTheme="majorBidi"/>
          <w:rtl/>
        </w:rPr>
        <w:t xml:space="preserve">نتایجی که آقای ما و همکاران در مقاله به آن اشاره </w:t>
      </w:r>
      <w:r w:rsidR="00B60B9B">
        <w:rPr>
          <w:rFonts w:asciiTheme="majorBidi" w:hAnsiTheme="majorBidi"/>
          <w:rtl/>
        </w:rPr>
        <w:t>کرده‌اند</w:t>
      </w:r>
      <w:r w:rsidR="0024604C" w:rsidRPr="00F360D1">
        <w:rPr>
          <w:rFonts w:asciiTheme="majorBidi" w:hAnsiTheme="majorBidi"/>
          <w:rtl/>
        </w:rPr>
        <w:t xml:space="preserve"> بدون در نظر گرفتن عدم اعمال فیلتر لگاریتم بوده و </w:t>
      </w:r>
      <w:r w:rsidR="00B60B9B">
        <w:rPr>
          <w:rFonts w:asciiTheme="majorBidi" w:hAnsiTheme="majorBidi"/>
          <w:rtl/>
        </w:rPr>
        <w:t>درصورتی‌که</w:t>
      </w:r>
      <w:r w:rsidR="0024604C" w:rsidRPr="00F360D1">
        <w:rPr>
          <w:rFonts w:asciiTheme="majorBidi" w:hAnsiTheme="majorBidi"/>
          <w:rtl/>
        </w:rPr>
        <w:t xml:space="preserve"> از</w:t>
      </w:r>
      <w:r w:rsidR="00B60B9B">
        <w:rPr>
          <w:rFonts w:asciiTheme="majorBidi" w:hAnsiTheme="majorBidi" w:hint="cs"/>
          <w:rtl/>
        </w:rPr>
        <w:t xml:space="preserve"> ا</w:t>
      </w:r>
      <w:r w:rsidR="0024604C" w:rsidRPr="00F360D1">
        <w:rPr>
          <w:rFonts w:asciiTheme="majorBidi" w:hAnsiTheme="majorBidi"/>
          <w:rtl/>
        </w:rPr>
        <w:t xml:space="preserve">ین فیلتر استفاده نشود </w:t>
      </w:r>
      <w:r w:rsidR="0024604C" w:rsidRPr="00F360D1">
        <w:rPr>
          <w:rFonts w:asciiTheme="majorBidi" w:hAnsiTheme="majorBidi"/>
          <w:rtl/>
        </w:rPr>
        <w:lastRenderedPageBreak/>
        <w:t xml:space="preserve">و </w:t>
      </w:r>
      <w:r w:rsidR="00B60B9B">
        <w:rPr>
          <w:rFonts w:asciiTheme="majorBidi" w:hAnsiTheme="majorBidi"/>
          <w:rtl/>
        </w:rPr>
        <w:t>داده‌ها</w:t>
      </w:r>
      <w:r w:rsidR="0024604C" w:rsidRPr="00F360D1">
        <w:rPr>
          <w:rFonts w:asciiTheme="majorBidi" w:hAnsiTheme="majorBidi"/>
          <w:rtl/>
        </w:rPr>
        <w:t xml:space="preserve"> بدون تغییر به </w:t>
      </w:r>
      <w:r w:rsidR="00B60B9B">
        <w:rPr>
          <w:rFonts w:asciiTheme="majorBidi" w:hAnsiTheme="majorBidi"/>
          <w:rtl/>
        </w:rPr>
        <w:t>دسته‌بند</w:t>
      </w:r>
      <w:r w:rsidR="0024604C" w:rsidRPr="00F360D1">
        <w:rPr>
          <w:rFonts w:asciiTheme="majorBidi" w:hAnsiTheme="majorBidi"/>
          <w:rtl/>
        </w:rPr>
        <w:t xml:space="preserve"> بیزین ساده داده شوند، مقادیر مربوط به </w:t>
      </w:r>
      <w:r w:rsidR="0024604C" w:rsidRPr="00F360D1">
        <w:rPr>
          <w:rFonts w:asciiTheme="majorBidi" w:hAnsiTheme="majorBidi"/>
        </w:rPr>
        <w:t>AUC</w:t>
      </w:r>
      <w:r w:rsidR="0024604C" w:rsidRPr="00F360D1">
        <w:rPr>
          <w:rFonts w:asciiTheme="majorBidi" w:hAnsiTheme="majorBidi"/>
          <w:rtl/>
        </w:rPr>
        <w:t xml:space="preserve">، </w:t>
      </w:r>
      <w:r w:rsidR="0024604C" w:rsidRPr="00F360D1">
        <w:rPr>
          <w:rFonts w:asciiTheme="majorBidi" w:hAnsiTheme="majorBidi"/>
        </w:rPr>
        <w:t>pf</w:t>
      </w:r>
      <w:r w:rsidR="0024604C" w:rsidRPr="00F360D1">
        <w:rPr>
          <w:rFonts w:asciiTheme="majorBidi" w:hAnsiTheme="majorBidi"/>
          <w:rtl/>
        </w:rPr>
        <w:t xml:space="preserve"> و </w:t>
      </w:r>
      <w:r w:rsidR="0024604C" w:rsidRPr="00F360D1">
        <w:rPr>
          <w:rFonts w:asciiTheme="majorBidi" w:hAnsiTheme="majorBidi"/>
        </w:rPr>
        <w:t>F-measure</w:t>
      </w:r>
      <w:r w:rsidR="0024604C" w:rsidRPr="00F360D1">
        <w:rPr>
          <w:rFonts w:asciiTheme="majorBidi" w:hAnsiTheme="majorBidi"/>
          <w:rtl/>
        </w:rPr>
        <w:t xml:space="preserve"> بهتر خواهند شد و در این حالت روش</w:t>
      </w:r>
      <w:r w:rsidR="00B60B9B">
        <w:rPr>
          <w:rFonts w:asciiTheme="majorBidi" w:hAnsiTheme="majorBidi"/>
          <w:rtl/>
        </w:rPr>
        <w:t xml:space="preserve"> </w:t>
      </w:r>
      <w:r w:rsidR="0024604C" w:rsidRPr="00F360D1">
        <w:rPr>
          <w:rFonts w:asciiTheme="majorBidi" w:hAnsiTheme="majorBidi"/>
        </w:rPr>
        <w:t>TNB</w:t>
      </w:r>
      <w:r w:rsidR="0024604C" w:rsidRPr="00F360D1">
        <w:rPr>
          <w:rFonts w:asciiTheme="majorBidi" w:hAnsiTheme="majorBidi"/>
          <w:rtl/>
        </w:rPr>
        <w:t xml:space="preserve">، چه با استفاده از فیلتر لگاریتم و چه بدون استفاده از آن در بیشتر موارد نخواهد توانست روش </w:t>
      </w:r>
      <w:r w:rsidR="00AE2A17" w:rsidRPr="00F360D1">
        <w:rPr>
          <w:rFonts w:asciiTheme="majorBidi" w:hAnsiTheme="majorBidi"/>
        </w:rPr>
        <w:t>NN</w:t>
      </w:r>
      <w:r w:rsidR="00AE2A17" w:rsidRPr="00F360D1">
        <w:rPr>
          <w:rFonts w:asciiTheme="majorBidi" w:hAnsiTheme="majorBidi"/>
          <w:rtl/>
        </w:rPr>
        <w:t xml:space="preserve"> و </w:t>
      </w:r>
      <w:r w:rsidR="00AE2A17" w:rsidRPr="00F360D1">
        <w:rPr>
          <w:rFonts w:asciiTheme="majorBidi" w:hAnsiTheme="majorBidi"/>
        </w:rPr>
        <w:t>CC</w:t>
      </w:r>
      <w:r w:rsidR="00AE2A17" w:rsidRPr="00F360D1">
        <w:rPr>
          <w:rFonts w:asciiTheme="majorBidi" w:hAnsiTheme="majorBidi"/>
          <w:rtl/>
        </w:rPr>
        <w:t xml:space="preserve"> را شکست دهد و نتایج به آن خوبی که در مقاله اشاره </w:t>
      </w:r>
      <w:r w:rsidR="00B60B9B">
        <w:rPr>
          <w:rFonts w:asciiTheme="majorBidi" w:hAnsiTheme="majorBidi"/>
          <w:rtl/>
        </w:rPr>
        <w:t>شده‌اند</w:t>
      </w:r>
      <w:r w:rsidR="00AE2A17" w:rsidRPr="00F360D1">
        <w:rPr>
          <w:rFonts w:asciiTheme="majorBidi" w:hAnsiTheme="majorBidi"/>
          <w:rtl/>
        </w:rPr>
        <w:t xml:space="preserve"> نخواهد بود. علاوه بر این</w:t>
      </w:r>
      <w:r w:rsidR="00141A96">
        <w:rPr>
          <w:rFonts w:asciiTheme="majorBidi" w:hAnsiTheme="majorBidi" w:hint="cs"/>
          <w:rtl/>
        </w:rPr>
        <w:t>،</w:t>
      </w:r>
      <w:r w:rsidR="00AE2A17" w:rsidRPr="00F360D1">
        <w:rPr>
          <w:rFonts w:asciiTheme="majorBidi" w:hAnsiTheme="majorBidi"/>
          <w:rtl/>
        </w:rPr>
        <w:t xml:space="preserve"> بخش </w:t>
      </w:r>
      <w:r w:rsidR="00A71280">
        <w:rPr>
          <w:rFonts w:asciiTheme="majorBidi" w:hAnsiTheme="majorBidi"/>
          <w:rtl/>
        </w:rPr>
        <w:t>قابل‌توجه</w:t>
      </w:r>
      <w:r w:rsidR="00A71280">
        <w:rPr>
          <w:rFonts w:asciiTheme="majorBidi" w:hAnsiTheme="majorBidi" w:hint="cs"/>
          <w:rtl/>
        </w:rPr>
        <w:t>ی</w:t>
      </w:r>
      <w:r w:rsidR="00AE2A17" w:rsidRPr="00F360D1">
        <w:rPr>
          <w:rFonts w:asciiTheme="majorBidi" w:hAnsiTheme="majorBidi"/>
          <w:rtl/>
        </w:rPr>
        <w:t xml:space="preserve"> از بهبود </w:t>
      </w:r>
      <w:r w:rsidR="00A71280">
        <w:rPr>
          <w:rFonts w:asciiTheme="majorBidi" w:hAnsiTheme="majorBidi"/>
          <w:rtl/>
        </w:rPr>
        <w:t>به‌دست‌آمده</w:t>
      </w:r>
      <w:r w:rsidR="00AE2A17" w:rsidRPr="00F360D1">
        <w:rPr>
          <w:rFonts w:asciiTheme="majorBidi" w:hAnsiTheme="majorBidi"/>
          <w:rtl/>
        </w:rPr>
        <w:t xml:space="preserve"> به خاطر گسسته سازی </w:t>
      </w:r>
      <w:r w:rsidR="00B60B9B">
        <w:rPr>
          <w:rFonts w:asciiTheme="majorBidi" w:hAnsiTheme="majorBidi"/>
          <w:rtl/>
        </w:rPr>
        <w:t>م</w:t>
      </w:r>
      <w:r w:rsidR="00B60B9B">
        <w:rPr>
          <w:rFonts w:asciiTheme="majorBidi" w:hAnsiTheme="majorBidi" w:hint="cs"/>
          <w:rtl/>
        </w:rPr>
        <w:t>ی‌باشد</w:t>
      </w:r>
      <w:r w:rsidR="00AE2A17" w:rsidRPr="00F360D1">
        <w:rPr>
          <w:rFonts w:asciiTheme="majorBidi" w:hAnsiTheme="majorBidi"/>
          <w:rtl/>
        </w:rPr>
        <w:t xml:space="preserve"> و خود روش </w:t>
      </w:r>
      <w:r w:rsidR="00AE2A17" w:rsidRPr="00F360D1">
        <w:rPr>
          <w:rFonts w:asciiTheme="majorBidi" w:hAnsiTheme="majorBidi"/>
        </w:rPr>
        <w:t>TNB</w:t>
      </w:r>
      <w:r w:rsidR="00AE2A17" w:rsidRPr="00F360D1">
        <w:rPr>
          <w:rFonts w:asciiTheme="majorBidi" w:hAnsiTheme="majorBidi"/>
          <w:rtl/>
        </w:rPr>
        <w:t xml:space="preserve"> سهم کمی از بهبود را به خود اختصاص </w:t>
      </w:r>
      <w:r w:rsidR="00B60B9B">
        <w:rPr>
          <w:rFonts w:asciiTheme="majorBidi" w:hAnsiTheme="majorBidi"/>
          <w:rtl/>
        </w:rPr>
        <w:t>م</w:t>
      </w:r>
      <w:r w:rsidR="00B60B9B">
        <w:rPr>
          <w:rFonts w:asciiTheme="majorBidi" w:hAnsiTheme="majorBidi" w:hint="cs"/>
          <w:rtl/>
        </w:rPr>
        <w:t>ی‌دهد</w:t>
      </w:r>
      <w:r w:rsidR="00AE2A17" w:rsidRPr="00F360D1">
        <w:rPr>
          <w:rFonts w:asciiTheme="majorBidi" w:hAnsiTheme="majorBidi"/>
          <w:rtl/>
        </w:rPr>
        <w:t>.</w:t>
      </w:r>
    </w:p>
    <w:bookmarkEnd w:id="0"/>
    <w:p w:rsidR="00DD6F9A" w:rsidRPr="00F360D1" w:rsidRDefault="00DD6F9A" w:rsidP="00DD6F9A">
      <w:pPr>
        <w:jc w:val="center"/>
        <w:rPr>
          <w:rFonts w:asciiTheme="majorBidi" w:hAnsiTheme="majorBidi"/>
          <w:rtl/>
        </w:rPr>
      </w:pPr>
    </w:p>
    <w:p w:rsidR="00DD6F9A" w:rsidRPr="00F360D1" w:rsidRDefault="00DD6F9A" w:rsidP="00DD6F9A">
      <w:pPr>
        <w:jc w:val="center"/>
        <w:rPr>
          <w:rFonts w:asciiTheme="majorBidi" w:hAnsiTheme="majorBidi"/>
          <w:rtl/>
        </w:rPr>
      </w:pPr>
    </w:p>
    <w:p w:rsidR="00922BA0" w:rsidRPr="00F360D1" w:rsidRDefault="00922BA0" w:rsidP="00E70025">
      <w:pPr>
        <w:jc w:val="center"/>
        <w:rPr>
          <w:rFonts w:asciiTheme="majorBidi" w:hAnsiTheme="majorBidi"/>
          <w:rtl/>
        </w:rPr>
      </w:pPr>
    </w:p>
    <w:p w:rsidR="003D2634" w:rsidRPr="00F360D1" w:rsidRDefault="00922BA0" w:rsidP="003D2634">
      <w:pPr>
        <w:widowControl w:val="0"/>
        <w:autoSpaceDE w:val="0"/>
        <w:autoSpaceDN w:val="0"/>
        <w:bidi w:val="0"/>
        <w:adjustRightInd w:val="0"/>
        <w:spacing w:line="240" w:lineRule="auto"/>
        <w:ind w:left="480" w:hanging="480"/>
        <w:rPr>
          <w:rFonts w:asciiTheme="majorBidi" w:hAnsiTheme="majorBidi"/>
          <w:noProof/>
          <w:szCs w:val="24"/>
        </w:rPr>
      </w:pPr>
      <w:r w:rsidRPr="00F360D1">
        <w:rPr>
          <w:rFonts w:asciiTheme="majorBidi" w:hAnsiTheme="majorBidi"/>
          <w:szCs w:val="24"/>
          <w:rtl/>
        </w:rPr>
        <w:fldChar w:fldCharType="begin" w:fldLock="1"/>
      </w:r>
      <w:r w:rsidRPr="00F360D1">
        <w:rPr>
          <w:rFonts w:asciiTheme="majorBidi" w:hAnsiTheme="majorBidi"/>
          <w:szCs w:val="24"/>
        </w:rPr>
        <w:instrText>ADDIN Mendeley Bibliography CSL_BIBLIOGRAPHY</w:instrText>
      </w:r>
      <w:r w:rsidRPr="00F360D1">
        <w:rPr>
          <w:rFonts w:asciiTheme="majorBidi" w:hAnsiTheme="majorBidi"/>
          <w:szCs w:val="24"/>
          <w:rtl/>
        </w:rPr>
        <w:instrText xml:space="preserve"> </w:instrText>
      </w:r>
      <w:r w:rsidRPr="00F360D1">
        <w:rPr>
          <w:rFonts w:asciiTheme="majorBidi" w:hAnsiTheme="majorBidi"/>
          <w:szCs w:val="24"/>
          <w:rtl/>
        </w:rPr>
        <w:fldChar w:fldCharType="separate"/>
      </w:r>
      <w:r w:rsidR="003D2634" w:rsidRPr="00F360D1">
        <w:rPr>
          <w:rFonts w:asciiTheme="majorBidi" w:hAnsiTheme="majorBidi"/>
          <w:noProof/>
          <w:szCs w:val="24"/>
        </w:rPr>
        <w:t xml:space="preserve">Ma, Y., Luo, G., Zeng, X., &amp; Chen, A. (2012). Transfer learning for cross-company software defect prediction. </w:t>
      </w:r>
      <w:r w:rsidR="003D2634" w:rsidRPr="00F360D1">
        <w:rPr>
          <w:rFonts w:asciiTheme="majorBidi" w:hAnsiTheme="majorBidi"/>
          <w:i/>
          <w:iCs/>
          <w:noProof/>
          <w:szCs w:val="24"/>
        </w:rPr>
        <w:t>Information and Software Technology</w:t>
      </w:r>
      <w:r w:rsidR="003D2634" w:rsidRPr="00F360D1">
        <w:rPr>
          <w:rFonts w:asciiTheme="majorBidi" w:hAnsiTheme="majorBidi"/>
          <w:noProof/>
          <w:szCs w:val="24"/>
        </w:rPr>
        <w:t xml:space="preserve">, </w:t>
      </w:r>
      <w:r w:rsidR="003D2634" w:rsidRPr="00F360D1">
        <w:rPr>
          <w:rFonts w:asciiTheme="majorBidi" w:hAnsiTheme="majorBidi"/>
          <w:i/>
          <w:iCs/>
          <w:noProof/>
          <w:szCs w:val="24"/>
        </w:rPr>
        <w:t>54</w:t>
      </w:r>
      <w:r w:rsidR="003D2634" w:rsidRPr="00F360D1">
        <w:rPr>
          <w:rFonts w:asciiTheme="majorBidi" w:hAnsiTheme="majorBidi"/>
          <w:noProof/>
          <w:szCs w:val="24"/>
        </w:rPr>
        <w:t>(3), 248–256. https://doi.org/10.1016/j.infsof.2011.09.007</w:t>
      </w:r>
    </w:p>
    <w:p w:rsidR="003D2634" w:rsidRPr="00F360D1" w:rsidRDefault="003D2634" w:rsidP="003D2634">
      <w:pPr>
        <w:widowControl w:val="0"/>
        <w:autoSpaceDE w:val="0"/>
        <w:autoSpaceDN w:val="0"/>
        <w:bidi w:val="0"/>
        <w:adjustRightInd w:val="0"/>
        <w:spacing w:line="240" w:lineRule="auto"/>
        <w:ind w:left="480" w:hanging="480"/>
        <w:rPr>
          <w:rFonts w:asciiTheme="majorBidi" w:hAnsiTheme="majorBidi"/>
          <w:noProof/>
          <w:szCs w:val="24"/>
        </w:rPr>
      </w:pPr>
      <w:r w:rsidRPr="00F360D1">
        <w:rPr>
          <w:rFonts w:asciiTheme="majorBidi" w:hAnsiTheme="majorBidi"/>
          <w:noProof/>
          <w:szCs w:val="24"/>
        </w:rPr>
        <w:t xml:space="preserve">Menzies, T., Greenwald, J., &amp; Frank, A. (2007). Data mining static code attributes to learn defect predictors. </w:t>
      </w:r>
      <w:r w:rsidRPr="00F360D1">
        <w:rPr>
          <w:rFonts w:asciiTheme="majorBidi" w:hAnsiTheme="majorBidi"/>
          <w:i/>
          <w:iCs/>
          <w:noProof/>
          <w:szCs w:val="24"/>
        </w:rPr>
        <w:t>IEEE Transactions on Software Engineering</w:t>
      </w:r>
      <w:r w:rsidRPr="00F360D1">
        <w:rPr>
          <w:rFonts w:asciiTheme="majorBidi" w:hAnsiTheme="majorBidi"/>
          <w:noProof/>
          <w:szCs w:val="24"/>
        </w:rPr>
        <w:t>, (1), 2–13.</w:t>
      </w:r>
    </w:p>
    <w:p w:rsidR="00922BA0" w:rsidRPr="00F360D1" w:rsidRDefault="00922BA0" w:rsidP="00922BA0">
      <w:pPr>
        <w:rPr>
          <w:rFonts w:asciiTheme="majorBidi" w:hAnsiTheme="majorBidi"/>
          <w:szCs w:val="24"/>
          <w:rtl/>
        </w:rPr>
      </w:pPr>
      <w:r w:rsidRPr="00F360D1">
        <w:rPr>
          <w:rFonts w:asciiTheme="majorBidi" w:hAnsiTheme="majorBidi"/>
          <w:szCs w:val="24"/>
          <w:rtl/>
        </w:rPr>
        <w:fldChar w:fldCharType="end"/>
      </w:r>
    </w:p>
    <w:sectPr w:rsidR="00922BA0" w:rsidRPr="00F360D1" w:rsidSect="00A52AA1">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7ED9" w:rsidRDefault="002A7ED9" w:rsidP="00EA2572">
      <w:pPr>
        <w:spacing w:line="240" w:lineRule="auto"/>
      </w:pPr>
      <w:r>
        <w:separator/>
      </w:r>
    </w:p>
  </w:endnote>
  <w:endnote w:type="continuationSeparator" w:id="0">
    <w:p w:rsidR="002A7ED9" w:rsidRDefault="002A7ED9" w:rsidP="00EA25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Courier New"/>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IranNastaliq">
    <w:panose1 w:val="02000503000000020003"/>
    <w:charset w:val="00"/>
    <w:family w:val="auto"/>
    <w:pitch w:val="variable"/>
    <w:sig w:usb0="A1002AEF" w:usb1="D000604A" w:usb2="00000008" w:usb3="00000000" w:csb0="000101FF" w:csb1="00000000"/>
  </w:font>
  <w:font w:name="Titr">
    <w:panose1 w:val="00000700000000000000"/>
    <w:charset w:val="B2"/>
    <w:family w:val="auto"/>
    <w:pitch w:val="variable"/>
    <w:sig w:usb0="00002007" w:usb1="0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7ED9" w:rsidRDefault="002A7ED9" w:rsidP="00EA2572">
      <w:pPr>
        <w:spacing w:line="240" w:lineRule="auto"/>
      </w:pPr>
      <w:r>
        <w:separator/>
      </w:r>
    </w:p>
  </w:footnote>
  <w:footnote w:type="continuationSeparator" w:id="0">
    <w:p w:rsidR="002A7ED9" w:rsidRDefault="002A7ED9" w:rsidP="00EA2572">
      <w:pPr>
        <w:spacing w:line="240" w:lineRule="auto"/>
      </w:pPr>
      <w:r>
        <w:continuationSeparator/>
      </w:r>
    </w:p>
  </w:footnote>
  <w:footnote w:id="1">
    <w:p w:rsidR="00B60B9B" w:rsidRDefault="00B60B9B">
      <w:pPr>
        <w:pStyle w:val="FootnoteText"/>
        <w:rPr>
          <w:rtl/>
        </w:rPr>
      </w:pPr>
      <w:r>
        <w:rPr>
          <w:rStyle w:val="FootnoteReference"/>
        </w:rPr>
        <w:footnoteRef/>
      </w:r>
      <w:r>
        <w:rPr>
          <w:rtl/>
        </w:rPr>
        <w:t xml:space="preserve"> </w:t>
      </w:r>
      <w:r>
        <w:t>cross-project defect prediction</w:t>
      </w:r>
    </w:p>
  </w:footnote>
  <w:footnote w:id="2">
    <w:p w:rsidR="00B60B9B" w:rsidRDefault="00B60B9B">
      <w:pPr>
        <w:pStyle w:val="FootnoteText"/>
      </w:pPr>
      <w:r>
        <w:rPr>
          <w:rStyle w:val="FootnoteReference"/>
        </w:rPr>
        <w:footnoteRef/>
      </w:r>
      <w:r>
        <w:rPr>
          <w:rtl/>
        </w:rPr>
        <w:t xml:space="preserve"> </w:t>
      </w:r>
      <w:r>
        <w:t>target</w:t>
      </w:r>
    </w:p>
  </w:footnote>
  <w:footnote w:id="3">
    <w:p w:rsidR="00B60B9B" w:rsidRDefault="00B60B9B">
      <w:pPr>
        <w:pStyle w:val="FootnoteText"/>
      </w:pPr>
      <w:r>
        <w:rPr>
          <w:rStyle w:val="FootnoteReference"/>
        </w:rPr>
        <w:footnoteRef/>
      </w:r>
      <w:r>
        <w:rPr>
          <w:rtl/>
        </w:rPr>
        <w:t xml:space="preserve"> </w:t>
      </w:r>
      <w:r>
        <w:t>train</w:t>
      </w:r>
    </w:p>
  </w:footnote>
  <w:footnote w:id="4">
    <w:p w:rsidR="00B60B9B" w:rsidRDefault="00B60B9B" w:rsidP="00EA2572">
      <w:pPr>
        <w:pStyle w:val="FootnoteText"/>
      </w:pPr>
      <w:r>
        <w:rPr>
          <w:rStyle w:val="FootnoteReference"/>
        </w:rPr>
        <w:footnoteRef/>
      </w:r>
      <w:r>
        <w:rPr>
          <w:rtl/>
        </w:rPr>
        <w:t xml:space="preserve"> </w:t>
      </w:r>
      <w:r>
        <w:t>naive bayes</w:t>
      </w:r>
    </w:p>
  </w:footnote>
  <w:footnote w:id="5">
    <w:p w:rsidR="00B60B9B" w:rsidRDefault="00B60B9B">
      <w:pPr>
        <w:pStyle w:val="FootnoteText"/>
      </w:pPr>
      <w:r>
        <w:rPr>
          <w:rStyle w:val="FootnoteReference"/>
        </w:rPr>
        <w:footnoteRef/>
      </w:r>
      <w:r>
        <w:rPr>
          <w:rtl/>
        </w:rPr>
        <w:t xml:space="preserve"> </w:t>
      </w:r>
      <w:r>
        <w:t>Log filter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68C70D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CA74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674442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812E68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E6D2E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58E038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7092E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6D0E25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722A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CEE43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72F58"/>
    <w:multiLevelType w:val="hybridMultilevel"/>
    <w:tmpl w:val="F0C6A6B2"/>
    <w:lvl w:ilvl="0" w:tplc="96526682">
      <w:start w:val="1"/>
      <w:numFmt w:val="bullet"/>
      <w:pStyle w:val="shu-"/>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15:restartNumberingAfterBreak="0">
    <w:nsid w:val="0DFC2BF8"/>
    <w:multiLevelType w:val="multilevel"/>
    <w:tmpl w:val="E77C3D0C"/>
    <w:lvl w:ilvl="0">
      <w:start w:val="1"/>
      <w:numFmt w:val="decimal"/>
      <w:pStyle w:val="Heading1"/>
      <w:suff w:val="space"/>
      <w:lvlText w:val="فصل %1-"/>
      <w:lvlJc w:val="left"/>
      <w:pPr>
        <w:ind w:left="2487" w:hanging="360"/>
      </w:pPr>
      <w:rPr>
        <w:rFonts w:hint="default"/>
      </w:rPr>
    </w:lvl>
    <w:lvl w:ilvl="1">
      <w:start w:val="1"/>
      <w:numFmt w:val="decimal"/>
      <w:pStyle w:val="Heading2"/>
      <w:suff w:val="space"/>
      <w:lvlText w:val="%2-%1"/>
      <w:lvlJc w:val="left"/>
      <w:pPr>
        <w:ind w:left="720" w:hanging="720"/>
      </w:pPr>
      <w:rPr>
        <w:rFonts w:cs="B Nazanin" w:hint="cs"/>
      </w:rPr>
    </w:lvl>
    <w:lvl w:ilvl="2">
      <w:start w:val="1"/>
      <w:numFmt w:val="decimal"/>
      <w:pStyle w:val="Heading3"/>
      <w:suff w:val="space"/>
      <w:lvlText w:val="%3-%2-%1-"/>
      <w:lvlJc w:val="left"/>
      <w:pPr>
        <w:ind w:left="1080" w:hanging="967"/>
      </w:pPr>
      <w:rPr>
        <w:rFonts w:cs="B Nazanin" w:hint="cs"/>
      </w:rPr>
    </w:lvl>
    <w:lvl w:ilvl="3">
      <w:start w:val="1"/>
      <w:numFmt w:val="decimal"/>
      <w:pStyle w:val="Heading4"/>
      <w:lvlText w:val="%4-%3-%2-%1-"/>
      <w:lvlJc w:val="left"/>
      <w:pPr>
        <w:ind w:left="1080" w:hanging="1080"/>
      </w:pPr>
      <w:rPr>
        <w:rFonts w:cs="B Nazanin" w:hint="cs"/>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1C618F5"/>
    <w:multiLevelType w:val="multilevel"/>
    <w:tmpl w:val="19E02878"/>
    <w:lvl w:ilvl="0">
      <w:start w:val="1"/>
      <w:numFmt w:val="decimal"/>
      <w:suff w:val="space"/>
      <w:lvlText w:val="فصل %1:"/>
      <w:lvlJc w:val="left"/>
      <w:pPr>
        <w:ind w:left="0" w:firstLine="0"/>
      </w:pPr>
      <w:rPr>
        <w:rFonts w:cs="B Nazanin" w:hint="cs"/>
        <w:szCs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15:restartNumberingAfterBreak="0">
    <w:nsid w:val="19533C0A"/>
    <w:multiLevelType w:val="multilevel"/>
    <w:tmpl w:val="2952A768"/>
    <w:lvl w:ilvl="0">
      <w:start w:val="1"/>
      <w:numFmt w:val="decimal"/>
      <w:pStyle w:val="A-Figure"/>
      <w:lvlText w:val="شکل %1- "/>
      <w:lvlJc w:val="left"/>
      <w:pPr>
        <w:ind w:left="1350" w:hanging="360"/>
      </w:pPr>
      <w:rPr>
        <w:rFonts w:ascii="Times New Roman" w:hAnsi="Times New Roman" w:cs="B Nazanin" w:hint="default"/>
        <w:b w:val="0"/>
        <w:bCs w:val="0"/>
        <w:i w:val="0"/>
        <w:iCs w:val="0"/>
        <w:caps w:val="0"/>
        <w:smallCaps w:val="0"/>
        <w:strike w:val="0"/>
        <w:dstrike w:val="0"/>
        <w:noProof w:val="0"/>
        <w:snapToGrid w:val="0"/>
        <w:vanish w:val="0"/>
        <w:color w:val="auto"/>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Title12"/>
      <w:lvlText w:val="شکل %1-%2-"/>
      <w:lvlJc w:val="left"/>
      <w:pPr>
        <w:ind w:left="1782" w:hanging="432"/>
      </w:pPr>
      <w:rPr>
        <w:rFonts w:ascii="Times New Roman" w:hAnsi="Times New Roman" w:cs="B Nazani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2214" w:hanging="504"/>
      </w:pPr>
      <w:rPr>
        <w:rFonts w:hint="default"/>
      </w:rPr>
    </w:lvl>
    <w:lvl w:ilvl="3">
      <w:start w:val="1"/>
      <w:numFmt w:val="decimal"/>
      <w:lvlText w:val="%1.%2.%3.%4."/>
      <w:lvlJc w:val="left"/>
      <w:pPr>
        <w:ind w:left="2718" w:hanging="648"/>
      </w:pPr>
      <w:rPr>
        <w:rFonts w:hint="default"/>
      </w:rPr>
    </w:lvl>
    <w:lvl w:ilvl="4">
      <w:start w:val="1"/>
      <w:numFmt w:val="decimal"/>
      <w:lvlText w:val="%1.%2.%3.%4.%5."/>
      <w:lvlJc w:val="left"/>
      <w:pPr>
        <w:ind w:left="3222" w:hanging="792"/>
      </w:pPr>
      <w:rPr>
        <w:rFonts w:hint="default"/>
      </w:rPr>
    </w:lvl>
    <w:lvl w:ilvl="5">
      <w:start w:val="1"/>
      <w:numFmt w:val="decimal"/>
      <w:lvlText w:val="%1.%2.%3.%4.%5.%6."/>
      <w:lvlJc w:val="left"/>
      <w:pPr>
        <w:ind w:left="3726" w:hanging="936"/>
      </w:pPr>
      <w:rPr>
        <w:rFonts w:hint="default"/>
      </w:rPr>
    </w:lvl>
    <w:lvl w:ilvl="6">
      <w:start w:val="1"/>
      <w:numFmt w:val="decimal"/>
      <w:lvlText w:val="%1.%2.%3.%4.%5.%6.%7."/>
      <w:lvlJc w:val="left"/>
      <w:pPr>
        <w:ind w:left="4230" w:hanging="1080"/>
      </w:pPr>
      <w:rPr>
        <w:rFonts w:hint="default"/>
      </w:rPr>
    </w:lvl>
    <w:lvl w:ilvl="7">
      <w:start w:val="1"/>
      <w:numFmt w:val="decimal"/>
      <w:lvlText w:val="%1.%2.%3.%4.%5.%6.%7.%8."/>
      <w:lvlJc w:val="left"/>
      <w:pPr>
        <w:ind w:left="4734" w:hanging="1224"/>
      </w:pPr>
      <w:rPr>
        <w:rFonts w:hint="default"/>
      </w:rPr>
    </w:lvl>
    <w:lvl w:ilvl="8">
      <w:start w:val="1"/>
      <w:numFmt w:val="decimal"/>
      <w:lvlText w:val="%1.%2.%3.%4.%5.%6.%7.%8.%9."/>
      <w:lvlJc w:val="left"/>
      <w:pPr>
        <w:ind w:left="5310" w:hanging="1440"/>
      </w:pPr>
      <w:rPr>
        <w:rFonts w:hint="default"/>
      </w:rPr>
    </w:lvl>
  </w:abstractNum>
  <w:abstractNum w:abstractNumId="14" w15:restartNumberingAfterBreak="0">
    <w:nsid w:val="34FD1999"/>
    <w:multiLevelType w:val="multilevel"/>
    <w:tmpl w:val="83003E16"/>
    <w:lvl w:ilvl="0">
      <w:start w:val="1"/>
      <w:numFmt w:val="upperLetter"/>
      <w:pStyle w:val="shu-0"/>
      <w:suff w:val="space"/>
      <w:lvlText w:val="پیوست %1 "/>
      <w:lvlJc w:val="left"/>
      <w:pPr>
        <w:ind w:left="2250" w:hanging="360"/>
      </w:pPr>
      <w:rPr>
        <w:rFonts w:cs="B Nazanin" w:hint="cs"/>
      </w:rPr>
    </w:lvl>
    <w:lvl w:ilvl="1">
      <w:start w:val="1"/>
      <w:numFmt w:val="decimal"/>
      <w:pStyle w:val="shu-1"/>
      <w:suff w:val="space"/>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36661808"/>
    <w:multiLevelType w:val="hybridMultilevel"/>
    <w:tmpl w:val="41DC10D4"/>
    <w:lvl w:ilvl="0" w:tplc="158C0564">
      <w:start w:val="1"/>
      <w:numFmt w:val="decimal"/>
      <w:pStyle w:val="shu-2"/>
      <w:lvlText w:val="%1-"/>
      <w:lvlJc w:val="left"/>
      <w:pPr>
        <w:ind w:left="644" w:hanging="360"/>
      </w:pPr>
      <w:rPr>
        <w:rFonts w:cs="B Nazanin" w:hint="cs"/>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13"/>
  </w:num>
  <w:num w:numId="2">
    <w:abstractNumId w:val="13"/>
  </w:num>
  <w:num w:numId="3">
    <w:abstractNumId w:val="11"/>
  </w:num>
  <w:num w:numId="4">
    <w:abstractNumId w:val="11"/>
  </w:num>
  <w:num w:numId="5">
    <w:abstractNumId w:val="11"/>
  </w:num>
  <w:num w:numId="6">
    <w:abstractNumId w:val="11"/>
  </w:num>
  <w:num w:numId="7">
    <w:abstractNumId w:val="12"/>
  </w:num>
  <w:num w:numId="8">
    <w:abstractNumId w:val="12"/>
  </w:num>
  <w:num w:numId="9">
    <w:abstractNumId w:val="12"/>
  </w:num>
  <w:num w:numId="10">
    <w:abstractNumId w:val="12"/>
  </w:num>
  <w:num w:numId="11">
    <w:abstractNumId w:val="12"/>
  </w:num>
  <w:num w:numId="12">
    <w:abstractNumId w:val="9"/>
  </w:num>
  <w:num w:numId="13">
    <w:abstractNumId w:val="9"/>
  </w:num>
  <w:num w:numId="14">
    <w:abstractNumId w:val="7"/>
  </w:num>
  <w:num w:numId="15">
    <w:abstractNumId w:val="7"/>
  </w:num>
  <w:num w:numId="16">
    <w:abstractNumId w:val="6"/>
  </w:num>
  <w:num w:numId="17">
    <w:abstractNumId w:val="6"/>
  </w:num>
  <w:num w:numId="18">
    <w:abstractNumId w:val="5"/>
  </w:num>
  <w:num w:numId="19">
    <w:abstractNumId w:val="5"/>
  </w:num>
  <w:num w:numId="20">
    <w:abstractNumId w:val="4"/>
  </w:num>
  <w:num w:numId="21">
    <w:abstractNumId w:val="4"/>
  </w:num>
  <w:num w:numId="22">
    <w:abstractNumId w:val="8"/>
  </w:num>
  <w:num w:numId="23">
    <w:abstractNumId w:val="8"/>
  </w:num>
  <w:num w:numId="24">
    <w:abstractNumId w:val="3"/>
  </w:num>
  <w:num w:numId="25">
    <w:abstractNumId w:val="3"/>
  </w:num>
  <w:num w:numId="26">
    <w:abstractNumId w:val="2"/>
  </w:num>
  <w:num w:numId="27">
    <w:abstractNumId w:val="2"/>
  </w:num>
  <w:num w:numId="28">
    <w:abstractNumId w:val="1"/>
  </w:num>
  <w:num w:numId="29">
    <w:abstractNumId w:val="1"/>
  </w:num>
  <w:num w:numId="30">
    <w:abstractNumId w:val="0"/>
  </w:num>
  <w:num w:numId="31">
    <w:abstractNumId w:val="0"/>
  </w:num>
  <w:num w:numId="32">
    <w:abstractNumId w:val="14"/>
  </w:num>
  <w:num w:numId="33">
    <w:abstractNumId w:val="14"/>
  </w:num>
  <w:num w:numId="34">
    <w:abstractNumId w:val="10"/>
  </w:num>
  <w:num w:numId="35">
    <w:abstractNumId w:val="15"/>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2C6"/>
    <w:rsid w:val="00056432"/>
    <w:rsid w:val="000B5122"/>
    <w:rsid w:val="000C0B8D"/>
    <w:rsid w:val="000D29A9"/>
    <w:rsid w:val="0011515E"/>
    <w:rsid w:val="001402F5"/>
    <w:rsid w:val="00141A96"/>
    <w:rsid w:val="00162F46"/>
    <w:rsid w:val="001708D5"/>
    <w:rsid w:val="0017178A"/>
    <w:rsid w:val="0024604C"/>
    <w:rsid w:val="002A7ED9"/>
    <w:rsid w:val="002B6BD4"/>
    <w:rsid w:val="002C0730"/>
    <w:rsid w:val="002C0F9F"/>
    <w:rsid w:val="002E486A"/>
    <w:rsid w:val="002F1528"/>
    <w:rsid w:val="00313E16"/>
    <w:rsid w:val="00371787"/>
    <w:rsid w:val="00381417"/>
    <w:rsid w:val="003D2634"/>
    <w:rsid w:val="004460FF"/>
    <w:rsid w:val="00491508"/>
    <w:rsid w:val="004C5CD8"/>
    <w:rsid w:val="004E4ACB"/>
    <w:rsid w:val="004F728E"/>
    <w:rsid w:val="005C12C6"/>
    <w:rsid w:val="006234F7"/>
    <w:rsid w:val="0063520A"/>
    <w:rsid w:val="006A336B"/>
    <w:rsid w:val="006C103E"/>
    <w:rsid w:val="006C639F"/>
    <w:rsid w:val="006F0818"/>
    <w:rsid w:val="008926F0"/>
    <w:rsid w:val="00893C3F"/>
    <w:rsid w:val="008D7F5F"/>
    <w:rsid w:val="00922BA0"/>
    <w:rsid w:val="0097777F"/>
    <w:rsid w:val="00996A63"/>
    <w:rsid w:val="009B5E3D"/>
    <w:rsid w:val="009E477B"/>
    <w:rsid w:val="009E5A8C"/>
    <w:rsid w:val="009F2688"/>
    <w:rsid w:val="00A42593"/>
    <w:rsid w:val="00A42F37"/>
    <w:rsid w:val="00A4482A"/>
    <w:rsid w:val="00A52AA1"/>
    <w:rsid w:val="00A705F1"/>
    <w:rsid w:val="00A71280"/>
    <w:rsid w:val="00A9308F"/>
    <w:rsid w:val="00AB1F6A"/>
    <w:rsid w:val="00AE2A17"/>
    <w:rsid w:val="00B60B9B"/>
    <w:rsid w:val="00B6281A"/>
    <w:rsid w:val="00C268BB"/>
    <w:rsid w:val="00CC583D"/>
    <w:rsid w:val="00D11510"/>
    <w:rsid w:val="00D16819"/>
    <w:rsid w:val="00D5016B"/>
    <w:rsid w:val="00D51FC2"/>
    <w:rsid w:val="00DA37E8"/>
    <w:rsid w:val="00DD6E5C"/>
    <w:rsid w:val="00DD6F9A"/>
    <w:rsid w:val="00DF02F6"/>
    <w:rsid w:val="00E0069E"/>
    <w:rsid w:val="00E064C4"/>
    <w:rsid w:val="00E146CA"/>
    <w:rsid w:val="00E57F44"/>
    <w:rsid w:val="00E70025"/>
    <w:rsid w:val="00E746C2"/>
    <w:rsid w:val="00E82359"/>
    <w:rsid w:val="00EA2572"/>
    <w:rsid w:val="00F139FA"/>
    <w:rsid w:val="00F27160"/>
    <w:rsid w:val="00F360D1"/>
    <w:rsid w:val="00F410B2"/>
    <w:rsid w:val="00F4329A"/>
    <w:rsid w:val="00F62FF4"/>
    <w:rsid w:val="00F96396"/>
    <w:rsid w:val="00FA37F4"/>
    <w:rsid w:val="00FA79DD"/>
    <w:rsid w:val="00FC457E"/>
    <w:rsid w:val="00FF33F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0E5959-350E-480C-AD82-EFF1C524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A9"/>
    <w:pPr>
      <w:bidi/>
      <w:spacing w:after="0" w:line="300" w:lineRule="auto"/>
      <w:ind w:firstLine="284"/>
      <w:jc w:val="both"/>
    </w:pPr>
    <w:rPr>
      <w:rFonts w:ascii="Times New Roman" w:hAnsi="Times New Roman" w:cs="B Nazanin"/>
      <w:sz w:val="24"/>
      <w:szCs w:val="28"/>
    </w:rPr>
  </w:style>
  <w:style w:type="paragraph" w:styleId="Heading1">
    <w:name w:val="heading 1"/>
    <w:aliases w:val="shu- عنوان سطح ۱ (فصل)"/>
    <w:basedOn w:val="Normal"/>
    <w:next w:val="Normal"/>
    <w:link w:val="Heading1Char"/>
    <w:qFormat/>
    <w:rsid w:val="000D29A9"/>
    <w:pPr>
      <w:pageBreakBefore/>
      <w:numPr>
        <w:numId w:val="36"/>
      </w:numPr>
      <w:spacing w:before="1701" w:after="1134" w:line="240" w:lineRule="auto"/>
      <w:jc w:val="center"/>
      <w:outlineLvl w:val="0"/>
    </w:pPr>
    <w:rPr>
      <w:sz w:val="32"/>
      <w:szCs w:val="36"/>
    </w:rPr>
  </w:style>
  <w:style w:type="paragraph" w:styleId="Heading2">
    <w:name w:val="heading 2"/>
    <w:aliases w:val="shu- عنوان سطح ۲ (بخش)"/>
    <w:basedOn w:val="Normal"/>
    <w:next w:val="Normal"/>
    <w:link w:val="Heading2Char"/>
    <w:unhideWhenUsed/>
    <w:qFormat/>
    <w:rsid w:val="000D29A9"/>
    <w:pPr>
      <w:numPr>
        <w:ilvl w:val="1"/>
        <w:numId w:val="36"/>
      </w:numPr>
      <w:spacing w:before="1134" w:after="567"/>
      <w:outlineLvl w:val="1"/>
    </w:pPr>
    <w:rPr>
      <w:b/>
      <w:bCs/>
      <w:sz w:val="28"/>
    </w:rPr>
  </w:style>
  <w:style w:type="paragraph" w:styleId="Heading3">
    <w:name w:val="heading 3"/>
    <w:aliases w:val="shu- عنوان سطح ۳ (زیربخش)"/>
    <w:basedOn w:val="Normal"/>
    <w:next w:val="Normal"/>
    <w:link w:val="Heading3Char"/>
    <w:unhideWhenUsed/>
    <w:qFormat/>
    <w:rsid w:val="000D29A9"/>
    <w:pPr>
      <w:numPr>
        <w:ilvl w:val="2"/>
        <w:numId w:val="36"/>
      </w:numPr>
      <w:spacing w:before="1134" w:after="240"/>
      <w:outlineLvl w:val="2"/>
    </w:pPr>
    <w:rPr>
      <w:i/>
      <w:iCs/>
      <w:sz w:val="28"/>
    </w:rPr>
  </w:style>
  <w:style w:type="paragraph" w:styleId="Heading4">
    <w:name w:val="heading 4"/>
    <w:basedOn w:val="Normal"/>
    <w:next w:val="Normal"/>
    <w:link w:val="Heading4Char"/>
    <w:unhideWhenUsed/>
    <w:qFormat/>
    <w:rsid w:val="000D29A9"/>
    <w:pPr>
      <w:keepNext/>
      <w:keepLines/>
      <w:widowControl w:val="0"/>
      <w:numPr>
        <w:ilvl w:val="3"/>
        <w:numId w:val="36"/>
      </w:numPr>
      <w:autoSpaceDE w:val="0"/>
      <w:autoSpaceDN w:val="0"/>
      <w:adjustRightInd w:val="0"/>
      <w:spacing w:line="240" w:lineRule="auto"/>
      <w:outlineLvl w:val="3"/>
    </w:pPr>
    <w:rPr>
      <w:rFonts w:eastAsia="Times New Roman"/>
      <w:i/>
      <w:iCs/>
      <w:color w:val="000000"/>
      <w:sz w:val="26"/>
      <w:szCs w:val="26"/>
      <w:lang w:bidi="ar-SA"/>
    </w:rPr>
  </w:style>
  <w:style w:type="paragraph" w:styleId="Heading5">
    <w:name w:val="heading 5"/>
    <w:basedOn w:val="Normal"/>
    <w:next w:val="Normal"/>
    <w:link w:val="Heading5Char"/>
    <w:uiPriority w:val="9"/>
    <w:unhideWhenUsed/>
    <w:qFormat/>
    <w:rsid w:val="000D29A9"/>
    <w:pPr>
      <w:keepNext/>
      <w:keepLines/>
      <w:numPr>
        <w:ilvl w:val="4"/>
        <w:numId w:val="11"/>
      </w:numPr>
      <w:spacing w:before="200"/>
      <w:outlineLvl w:val="4"/>
    </w:pPr>
    <w:rPr>
      <w:rFonts w:eastAsia="Times New Roman"/>
    </w:rPr>
  </w:style>
  <w:style w:type="paragraph" w:styleId="Heading6">
    <w:name w:val="heading 6"/>
    <w:basedOn w:val="Normal"/>
    <w:next w:val="Normal"/>
    <w:link w:val="Heading6Char"/>
    <w:uiPriority w:val="9"/>
    <w:semiHidden/>
    <w:unhideWhenUsed/>
    <w:qFormat/>
    <w:rsid w:val="000D29A9"/>
    <w:pPr>
      <w:numPr>
        <w:ilvl w:val="5"/>
        <w:numId w:val="11"/>
      </w:numPr>
      <w:spacing w:before="240" w:after="60"/>
      <w:outlineLvl w:val="5"/>
    </w:pPr>
    <w:rPr>
      <w:rFonts w:ascii="Calibri" w:eastAsia="Times New Roman" w:hAnsi="Calibri" w:cs="Arial"/>
      <w:b/>
      <w:bCs/>
      <w:sz w:val="22"/>
      <w:szCs w:val="22"/>
    </w:rPr>
  </w:style>
  <w:style w:type="paragraph" w:styleId="Heading7">
    <w:name w:val="heading 7"/>
    <w:basedOn w:val="Normal"/>
    <w:next w:val="Normal"/>
    <w:link w:val="Heading7Char"/>
    <w:uiPriority w:val="9"/>
    <w:semiHidden/>
    <w:unhideWhenUsed/>
    <w:qFormat/>
    <w:rsid w:val="000D29A9"/>
    <w:pPr>
      <w:numPr>
        <w:ilvl w:val="6"/>
        <w:numId w:val="11"/>
      </w:numPr>
      <w:spacing w:before="240" w:after="60"/>
      <w:outlineLvl w:val="6"/>
    </w:pPr>
    <w:rPr>
      <w:rFonts w:ascii="Calibri" w:eastAsia="Times New Roman" w:hAnsi="Calibri" w:cs="Arial"/>
      <w:szCs w:val="24"/>
    </w:rPr>
  </w:style>
  <w:style w:type="paragraph" w:styleId="Heading8">
    <w:name w:val="heading 8"/>
    <w:basedOn w:val="Normal"/>
    <w:next w:val="Normal"/>
    <w:link w:val="Heading8Char"/>
    <w:uiPriority w:val="9"/>
    <w:semiHidden/>
    <w:unhideWhenUsed/>
    <w:qFormat/>
    <w:rsid w:val="000D29A9"/>
    <w:pPr>
      <w:numPr>
        <w:ilvl w:val="7"/>
        <w:numId w:val="11"/>
      </w:numPr>
      <w:spacing w:before="240" w:after="60"/>
      <w:outlineLvl w:val="7"/>
    </w:pPr>
    <w:rPr>
      <w:rFonts w:ascii="Calibri" w:eastAsia="Times New Roman" w:hAnsi="Calibri" w:cs="Arial"/>
      <w:i/>
      <w:iCs/>
      <w:szCs w:val="24"/>
    </w:rPr>
  </w:style>
  <w:style w:type="paragraph" w:styleId="Heading9">
    <w:name w:val="heading 9"/>
    <w:basedOn w:val="Normal"/>
    <w:next w:val="Normal"/>
    <w:link w:val="Heading9Char"/>
    <w:uiPriority w:val="9"/>
    <w:semiHidden/>
    <w:unhideWhenUsed/>
    <w:qFormat/>
    <w:rsid w:val="000D29A9"/>
    <w:pPr>
      <w:numPr>
        <w:ilvl w:val="8"/>
        <w:numId w:val="11"/>
      </w:numPr>
      <w:spacing w:before="240" w:after="60"/>
      <w:outlineLvl w:val="8"/>
    </w:pPr>
    <w:rPr>
      <w:rFonts w:ascii="Calibri Light" w:eastAsia="Times New Roman" w:hAnsi="Calibri Light"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raf1">
    <w:name w:val="A- Paraf 1"/>
    <w:basedOn w:val="Normal"/>
    <w:link w:val="A-Paraf1Char"/>
    <w:qFormat/>
    <w:rsid w:val="000D29A9"/>
    <w:pPr>
      <w:spacing w:before="480" w:line="276" w:lineRule="auto"/>
      <w:ind w:firstLine="0"/>
    </w:pPr>
    <w:rPr>
      <w:rFonts w:ascii="Cambria Math" w:hAnsi="Cambria Math"/>
    </w:rPr>
  </w:style>
  <w:style w:type="character" w:customStyle="1" w:styleId="A-Paraf1Char">
    <w:name w:val="A- Paraf 1 Char"/>
    <w:link w:val="A-Paraf1"/>
    <w:rsid w:val="000D29A9"/>
    <w:rPr>
      <w:rFonts w:ascii="Cambria Math" w:eastAsia="Calibri" w:hAnsi="Cambria Math" w:cs="B Nazanin"/>
      <w:sz w:val="24"/>
      <w:szCs w:val="28"/>
    </w:rPr>
  </w:style>
  <w:style w:type="paragraph" w:customStyle="1" w:styleId="A-Figure">
    <w:name w:val="A-Figure"/>
    <w:basedOn w:val="Normal"/>
    <w:link w:val="A-FigureChar"/>
    <w:qFormat/>
    <w:rsid w:val="000D29A9"/>
    <w:pPr>
      <w:numPr>
        <w:numId w:val="2"/>
      </w:numPr>
      <w:spacing w:before="120" w:after="600" w:line="240" w:lineRule="auto"/>
      <w:jc w:val="center"/>
    </w:pPr>
    <w:rPr>
      <w:snapToGrid w:val="0"/>
      <w:color w:val="DEEAF6"/>
      <w:w w:val="0"/>
      <w:szCs w:val="24"/>
    </w:rPr>
  </w:style>
  <w:style w:type="character" w:customStyle="1" w:styleId="A-FigureChar">
    <w:name w:val="A-Figure Char"/>
    <w:link w:val="A-Figure"/>
    <w:rsid w:val="000D29A9"/>
    <w:rPr>
      <w:rFonts w:ascii="Times New Roman" w:eastAsia="Calibri" w:hAnsi="Times New Roman" w:cs="B Nazanin"/>
      <w:snapToGrid w:val="0"/>
      <w:color w:val="DEEAF6"/>
      <w:w w:val="0"/>
      <w:sz w:val="24"/>
      <w:szCs w:val="24"/>
    </w:rPr>
  </w:style>
  <w:style w:type="character" w:customStyle="1" w:styleId="apple-converted-space">
    <w:name w:val="apple-converted-space"/>
    <w:basedOn w:val="DefaultParagraphFont"/>
    <w:rsid w:val="000D29A9"/>
  </w:style>
  <w:style w:type="character" w:customStyle="1" w:styleId="apple-style-span">
    <w:name w:val="apple-style-span"/>
    <w:basedOn w:val="DefaultParagraphFont"/>
    <w:rsid w:val="000D29A9"/>
  </w:style>
  <w:style w:type="paragraph" w:customStyle="1" w:styleId="A-Title12">
    <w:name w:val="A-Title 12"/>
    <w:basedOn w:val="Normal"/>
    <w:next w:val="Normal"/>
    <w:qFormat/>
    <w:rsid w:val="000D29A9"/>
    <w:pPr>
      <w:numPr>
        <w:ilvl w:val="1"/>
        <w:numId w:val="2"/>
      </w:numPr>
      <w:spacing w:before="880" w:after="480" w:line="240" w:lineRule="auto"/>
      <w:jc w:val="left"/>
    </w:pPr>
    <w:rPr>
      <w:b/>
      <w:bCs/>
      <w:szCs w:val="32"/>
    </w:rPr>
  </w:style>
  <w:style w:type="paragraph" w:styleId="BalloonText">
    <w:name w:val="Balloon Text"/>
    <w:basedOn w:val="Normal"/>
    <w:link w:val="BalloonTextChar"/>
    <w:uiPriority w:val="99"/>
    <w:semiHidden/>
    <w:unhideWhenUsed/>
    <w:rsid w:val="000D29A9"/>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0D29A9"/>
    <w:rPr>
      <w:rFonts w:ascii="Tahoma" w:eastAsia="Calibri" w:hAnsi="Tahoma" w:cs="Tahoma"/>
      <w:sz w:val="16"/>
      <w:szCs w:val="16"/>
    </w:rPr>
  </w:style>
  <w:style w:type="paragraph" w:styleId="Bibliography">
    <w:name w:val="Bibliography"/>
    <w:basedOn w:val="Normal"/>
    <w:next w:val="Normal"/>
    <w:uiPriority w:val="37"/>
    <w:unhideWhenUsed/>
    <w:rsid w:val="000D29A9"/>
    <w:pPr>
      <w:widowControl w:val="0"/>
      <w:autoSpaceDE w:val="0"/>
      <w:autoSpaceDN w:val="0"/>
      <w:adjustRightInd w:val="0"/>
      <w:spacing w:line="240" w:lineRule="auto"/>
      <w:ind w:firstLine="720"/>
    </w:pPr>
    <w:rPr>
      <w:rFonts w:eastAsia="Times New Roman"/>
      <w:sz w:val="28"/>
      <w:lang w:bidi="ar-SA"/>
    </w:rPr>
  </w:style>
  <w:style w:type="paragraph" w:styleId="BlockText">
    <w:name w:val="Block Text"/>
    <w:basedOn w:val="Normal"/>
    <w:uiPriority w:val="99"/>
    <w:semiHidden/>
    <w:unhideWhenUsed/>
    <w:rsid w:val="000D29A9"/>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semiHidden/>
    <w:unhideWhenUsed/>
    <w:rsid w:val="000D29A9"/>
    <w:pPr>
      <w:spacing w:after="120"/>
    </w:pPr>
  </w:style>
  <w:style w:type="character" w:customStyle="1" w:styleId="BodyTextChar">
    <w:name w:val="Body Text Char"/>
    <w:link w:val="BodyText"/>
    <w:uiPriority w:val="99"/>
    <w:semiHidden/>
    <w:rsid w:val="000D29A9"/>
    <w:rPr>
      <w:rFonts w:ascii="Times New Roman" w:eastAsia="Calibri" w:hAnsi="Times New Roman" w:cs="B Nazanin"/>
      <w:sz w:val="24"/>
      <w:szCs w:val="28"/>
    </w:rPr>
  </w:style>
  <w:style w:type="paragraph" w:styleId="BodyText2">
    <w:name w:val="Body Text 2"/>
    <w:basedOn w:val="Normal"/>
    <w:link w:val="BodyText2Char"/>
    <w:uiPriority w:val="99"/>
    <w:semiHidden/>
    <w:unhideWhenUsed/>
    <w:rsid w:val="000D29A9"/>
    <w:pPr>
      <w:spacing w:after="120" w:line="480" w:lineRule="auto"/>
    </w:pPr>
  </w:style>
  <w:style w:type="character" w:customStyle="1" w:styleId="BodyText2Char">
    <w:name w:val="Body Text 2 Char"/>
    <w:basedOn w:val="DefaultParagraphFont"/>
    <w:link w:val="BodyText2"/>
    <w:uiPriority w:val="99"/>
    <w:semiHidden/>
    <w:rsid w:val="000D29A9"/>
    <w:rPr>
      <w:rFonts w:ascii="Times New Roman" w:eastAsia="Calibri" w:hAnsi="Times New Roman" w:cs="B Nazanin"/>
      <w:sz w:val="24"/>
      <w:szCs w:val="28"/>
    </w:rPr>
  </w:style>
  <w:style w:type="paragraph" w:styleId="BodyText3">
    <w:name w:val="Body Text 3"/>
    <w:basedOn w:val="Normal"/>
    <w:link w:val="BodyText3Char"/>
    <w:uiPriority w:val="99"/>
    <w:semiHidden/>
    <w:unhideWhenUsed/>
    <w:rsid w:val="000D29A9"/>
    <w:pPr>
      <w:spacing w:after="120"/>
    </w:pPr>
    <w:rPr>
      <w:sz w:val="16"/>
      <w:szCs w:val="16"/>
    </w:rPr>
  </w:style>
  <w:style w:type="character" w:customStyle="1" w:styleId="BodyText3Char">
    <w:name w:val="Body Text 3 Char"/>
    <w:basedOn w:val="DefaultParagraphFont"/>
    <w:link w:val="BodyText3"/>
    <w:uiPriority w:val="99"/>
    <w:semiHidden/>
    <w:rsid w:val="000D29A9"/>
    <w:rPr>
      <w:rFonts w:ascii="Times New Roman" w:eastAsia="Calibri" w:hAnsi="Times New Roman" w:cs="B Nazanin"/>
      <w:sz w:val="16"/>
      <w:szCs w:val="16"/>
    </w:rPr>
  </w:style>
  <w:style w:type="paragraph" w:styleId="BodyTextFirstIndent">
    <w:name w:val="Body Text First Indent"/>
    <w:basedOn w:val="BodyText"/>
    <w:link w:val="BodyTextFirstIndentChar"/>
    <w:uiPriority w:val="99"/>
    <w:semiHidden/>
    <w:unhideWhenUsed/>
    <w:rsid w:val="000D29A9"/>
    <w:pPr>
      <w:spacing w:after="0"/>
      <w:ind w:firstLine="360"/>
    </w:pPr>
  </w:style>
  <w:style w:type="character" w:customStyle="1" w:styleId="BodyTextFirstIndentChar">
    <w:name w:val="Body Text First Indent Char"/>
    <w:basedOn w:val="BodyTextChar"/>
    <w:link w:val="BodyTextFirstIndent"/>
    <w:uiPriority w:val="99"/>
    <w:semiHidden/>
    <w:rsid w:val="000D29A9"/>
    <w:rPr>
      <w:rFonts w:ascii="Times New Roman" w:eastAsia="Calibri" w:hAnsi="Times New Roman" w:cs="B Nazanin"/>
      <w:sz w:val="24"/>
      <w:szCs w:val="28"/>
    </w:rPr>
  </w:style>
  <w:style w:type="paragraph" w:styleId="BodyTextIndent">
    <w:name w:val="Body Text Indent"/>
    <w:basedOn w:val="Normal"/>
    <w:link w:val="BodyTextIndentChar"/>
    <w:uiPriority w:val="99"/>
    <w:semiHidden/>
    <w:unhideWhenUsed/>
    <w:rsid w:val="000D29A9"/>
    <w:pPr>
      <w:spacing w:after="120"/>
      <w:ind w:left="360"/>
    </w:pPr>
  </w:style>
  <w:style w:type="character" w:customStyle="1" w:styleId="BodyTextIndentChar">
    <w:name w:val="Body Text Indent Char"/>
    <w:basedOn w:val="DefaultParagraphFont"/>
    <w:link w:val="BodyTextIndent"/>
    <w:uiPriority w:val="99"/>
    <w:semiHidden/>
    <w:rsid w:val="000D29A9"/>
    <w:rPr>
      <w:rFonts w:ascii="Times New Roman" w:eastAsia="Calibri" w:hAnsi="Times New Roman" w:cs="B Nazanin"/>
      <w:sz w:val="24"/>
      <w:szCs w:val="28"/>
    </w:rPr>
  </w:style>
  <w:style w:type="paragraph" w:styleId="BodyTextFirstIndent2">
    <w:name w:val="Body Text First Indent 2"/>
    <w:basedOn w:val="BodyTextIndent"/>
    <w:link w:val="BodyTextFirstIndent2Char"/>
    <w:uiPriority w:val="99"/>
    <w:semiHidden/>
    <w:unhideWhenUsed/>
    <w:rsid w:val="000D29A9"/>
    <w:pPr>
      <w:spacing w:after="0"/>
      <w:ind w:firstLine="360"/>
    </w:pPr>
  </w:style>
  <w:style w:type="character" w:customStyle="1" w:styleId="BodyTextFirstIndent2Char">
    <w:name w:val="Body Text First Indent 2 Char"/>
    <w:basedOn w:val="BodyTextIndentChar"/>
    <w:link w:val="BodyTextFirstIndent2"/>
    <w:uiPriority w:val="99"/>
    <w:semiHidden/>
    <w:rsid w:val="000D29A9"/>
    <w:rPr>
      <w:rFonts w:ascii="Times New Roman" w:eastAsia="Calibri" w:hAnsi="Times New Roman" w:cs="B Nazanin"/>
      <w:sz w:val="24"/>
      <w:szCs w:val="28"/>
    </w:rPr>
  </w:style>
  <w:style w:type="paragraph" w:styleId="BodyTextIndent2">
    <w:name w:val="Body Text Indent 2"/>
    <w:basedOn w:val="Normal"/>
    <w:link w:val="BodyTextIndent2Char"/>
    <w:uiPriority w:val="99"/>
    <w:semiHidden/>
    <w:unhideWhenUsed/>
    <w:rsid w:val="000D29A9"/>
    <w:pPr>
      <w:spacing w:after="120" w:line="480" w:lineRule="auto"/>
      <w:ind w:left="360"/>
    </w:pPr>
  </w:style>
  <w:style w:type="character" w:customStyle="1" w:styleId="BodyTextIndent2Char">
    <w:name w:val="Body Text Indent 2 Char"/>
    <w:basedOn w:val="DefaultParagraphFont"/>
    <w:link w:val="BodyTextIndent2"/>
    <w:uiPriority w:val="99"/>
    <w:semiHidden/>
    <w:rsid w:val="000D29A9"/>
    <w:rPr>
      <w:rFonts w:ascii="Times New Roman" w:eastAsia="Calibri" w:hAnsi="Times New Roman" w:cs="B Nazanin"/>
      <w:sz w:val="24"/>
      <w:szCs w:val="28"/>
    </w:rPr>
  </w:style>
  <w:style w:type="paragraph" w:styleId="BodyTextIndent3">
    <w:name w:val="Body Text Indent 3"/>
    <w:basedOn w:val="Normal"/>
    <w:link w:val="BodyTextIndent3Char"/>
    <w:uiPriority w:val="99"/>
    <w:semiHidden/>
    <w:unhideWhenUsed/>
    <w:rsid w:val="000D29A9"/>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D29A9"/>
    <w:rPr>
      <w:rFonts w:ascii="Times New Roman" w:eastAsia="Calibri" w:hAnsi="Times New Roman" w:cs="B Nazanin"/>
      <w:sz w:val="16"/>
      <w:szCs w:val="16"/>
    </w:rPr>
  </w:style>
  <w:style w:type="paragraph" w:styleId="Caption">
    <w:name w:val="caption"/>
    <w:basedOn w:val="Normal"/>
    <w:next w:val="Normal"/>
    <w:autoRedefine/>
    <w:unhideWhenUsed/>
    <w:qFormat/>
    <w:rsid w:val="000D29A9"/>
    <w:pPr>
      <w:keepNext/>
      <w:spacing w:after="120" w:line="240" w:lineRule="auto"/>
      <w:ind w:firstLine="0"/>
      <w:jc w:val="center"/>
    </w:pPr>
    <w:rPr>
      <w:color w:val="0D0D0D"/>
      <w:sz w:val="20"/>
      <w:szCs w:val="24"/>
    </w:rPr>
  </w:style>
  <w:style w:type="paragraph" w:styleId="Closing">
    <w:name w:val="Closing"/>
    <w:basedOn w:val="Normal"/>
    <w:link w:val="ClosingChar"/>
    <w:uiPriority w:val="99"/>
    <w:semiHidden/>
    <w:unhideWhenUsed/>
    <w:rsid w:val="000D29A9"/>
    <w:pPr>
      <w:spacing w:line="240" w:lineRule="auto"/>
      <w:ind w:left="4320"/>
    </w:pPr>
  </w:style>
  <w:style w:type="character" w:customStyle="1" w:styleId="ClosingChar">
    <w:name w:val="Closing Char"/>
    <w:basedOn w:val="DefaultParagraphFont"/>
    <w:link w:val="Closing"/>
    <w:uiPriority w:val="99"/>
    <w:semiHidden/>
    <w:rsid w:val="000D29A9"/>
    <w:rPr>
      <w:rFonts w:ascii="Times New Roman" w:eastAsia="Calibri" w:hAnsi="Times New Roman" w:cs="B Nazanin"/>
      <w:sz w:val="24"/>
      <w:szCs w:val="28"/>
    </w:rPr>
  </w:style>
  <w:style w:type="character" w:styleId="CommentReference">
    <w:name w:val="annotation reference"/>
    <w:uiPriority w:val="99"/>
    <w:unhideWhenUsed/>
    <w:rsid w:val="000D29A9"/>
    <w:rPr>
      <w:sz w:val="16"/>
      <w:szCs w:val="16"/>
    </w:rPr>
  </w:style>
  <w:style w:type="paragraph" w:styleId="CommentText">
    <w:name w:val="annotation text"/>
    <w:basedOn w:val="Normal"/>
    <w:link w:val="CommentTextChar"/>
    <w:uiPriority w:val="99"/>
    <w:semiHidden/>
    <w:unhideWhenUsed/>
    <w:rsid w:val="000D29A9"/>
    <w:pPr>
      <w:spacing w:line="240" w:lineRule="auto"/>
    </w:pPr>
    <w:rPr>
      <w:sz w:val="20"/>
      <w:szCs w:val="20"/>
    </w:rPr>
  </w:style>
  <w:style w:type="character" w:customStyle="1" w:styleId="CommentTextChar">
    <w:name w:val="Comment Text Char"/>
    <w:link w:val="CommentText"/>
    <w:uiPriority w:val="99"/>
    <w:semiHidden/>
    <w:rsid w:val="000D29A9"/>
    <w:rPr>
      <w:rFonts w:ascii="Times New Roman" w:eastAsia="Calibri" w:hAnsi="Times New Roman" w:cs="B Nazanin"/>
      <w:sz w:val="20"/>
      <w:szCs w:val="20"/>
    </w:rPr>
  </w:style>
  <w:style w:type="paragraph" w:styleId="CommentSubject">
    <w:name w:val="annotation subject"/>
    <w:basedOn w:val="CommentText"/>
    <w:next w:val="CommentText"/>
    <w:link w:val="CommentSubjectChar"/>
    <w:uiPriority w:val="99"/>
    <w:semiHidden/>
    <w:unhideWhenUsed/>
    <w:rsid w:val="000D29A9"/>
    <w:rPr>
      <w:b/>
      <w:bCs/>
    </w:rPr>
  </w:style>
  <w:style w:type="character" w:customStyle="1" w:styleId="CommentSubjectChar">
    <w:name w:val="Comment Subject Char"/>
    <w:link w:val="CommentSubject"/>
    <w:uiPriority w:val="99"/>
    <w:semiHidden/>
    <w:rsid w:val="000D29A9"/>
    <w:rPr>
      <w:rFonts w:ascii="Times New Roman" w:eastAsia="Calibri" w:hAnsi="Times New Roman" w:cs="B Nazanin"/>
      <w:b/>
      <w:bCs/>
      <w:sz w:val="20"/>
      <w:szCs w:val="20"/>
    </w:rPr>
  </w:style>
  <w:style w:type="paragraph" w:styleId="Date">
    <w:name w:val="Date"/>
    <w:basedOn w:val="Normal"/>
    <w:next w:val="Normal"/>
    <w:link w:val="DateChar"/>
    <w:uiPriority w:val="99"/>
    <w:semiHidden/>
    <w:unhideWhenUsed/>
    <w:rsid w:val="000D29A9"/>
  </w:style>
  <w:style w:type="character" w:customStyle="1" w:styleId="DateChar">
    <w:name w:val="Date Char"/>
    <w:basedOn w:val="DefaultParagraphFont"/>
    <w:link w:val="Date"/>
    <w:uiPriority w:val="99"/>
    <w:semiHidden/>
    <w:rsid w:val="000D29A9"/>
    <w:rPr>
      <w:rFonts w:ascii="Times New Roman" w:eastAsia="Calibri" w:hAnsi="Times New Roman" w:cs="B Nazanin"/>
      <w:sz w:val="24"/>
      <w:szCs w:val="28"/>
    </w:rPr>
  </w:style>
  <w:style w:type="paragraph" w:styleId="DocumentMap">
    <w:name w:val="Document Map"/>
    <w:basedOn w:val="Normal"/>
    <w:link w:val="DocumentMapChar"/>
    <w:uiPriority w:val="99"/>
    <w:semiHidden/>
    <w:unhideWhenUsed/>
    <w:rsid w:val="000D29A9"/>
    <w:pPr>
      <w:widowControl w:val="0"/>
      <w:autoSpaceDE w:val="0"/>
      <w:autoSpaceDN w:val="0"/>
      <w:adjustRightInd w:val="0"/>
      <w:spacing w:line="240" w:lineRule="auto"/>
      <w:ind w:firstLine="720"/>
    </w:pPr>
    <w:rPr>
      <w:rFonts w:ascii="Tahoma" w:eastAsia="Times New Roman" w:hAnsi="Tahoma" w:cs="Tahoma"/>
      <w:sz w:val="16"/>
      <w:szCs w:val="16"/>
      <w:lang w:bidi="ar-SA"/>
    </w:rPr>
  </w:style>
  <w:style w:type="character" w:customStyle="1" w:styleId="DocumentMapChar">
    <w:name w:val="Document Map Char"/>
    <w:link w:val="DocumentMap"/>
    <w:uiPriority w:val="99"/>
    <w:semiHidden/>
    <w:rsid w:val="000D29A9"/>
    <w:rPr>
      <w:rFonts w:ascii="Tahoma" w:eastAsia="Times New Roman" w:hAnsi="Tahoma" w:cs="Tahoma"/>
      <w:sz w:val="16"/>
      <w:szCs w:val="16"/>
      <w:lang w:bidi="ar-SA"/>
    </w:rPr>
  </w:style>
  <w:style w:type="paragraph" w:styleId="E-mailSignature">
    <w:name w:val="E-mail Signature"/>
    <w:basedOn w:val="Normal"/>
    <w:link w:val="E-mailSignatureChar"/>
    <w:uiPriority w:val="99"/>
    <w:semiHidden/>
    <w:unhideWhenUsed/>
    <w:rsid w:val="000D29A9"/>
    <w:pPr>
      <w:spacing w:line="240" w:lineRule="auto"/>
    </w:pPr>
  </w:style>
  <w:style w:type="character" w:customStyle="1" w:styleId="E-mailSignatureChar">
    <w:name w:val="E-mail Signature Char"/>
    <w:basedOn w:val="DefaultParagraphFont"/>
    <w:link w:val="E-mailSignature"/>
    <w:uiPriority w:val="99"/>
    <w:semiHidden/>
    <w:rsid w:val="000D29A9"/>
    <w:rPr>
      <w:rFonts w:ascii="Times New Roman" w:eastAsia="Calibri" w:hAnsi="Times New Roman" w:cs="B Nazanin"/>
      <w:sz w:val="24"/>
      <w:szCs w:val="28"/>
    </w:rPr>
  </w:style>
  <w:style w:type="character" w:styleId="Emphasis">
    <w:name w:val="Emphasis"/>
    <w:uiPriority w:val="20"/>
    <w:qFormat/>
    <w:rsid w:val="000D29A9"/>
    <w:rPr>
      <w:i/>
      <w:iCs/>
    </w:rPr>
  </w:style>
  <w:style w:type="character" w:styleId="EndnoteReference">
    <w:name w:val="endnote reference"/>
    <w:uiPriority w:val="99"/>
    <w:unhideWhenUsed/>
    <w:rsid w:val="000D29A9"/>
    <w:rPr>
      <w:vertAlign w:val="superscript"/>
    </w:rPr>
  </w:style>
  <w:style w:type="paragraph" w:styleId="EndnoteText">
    <w:name w:val="endnote text"/>
    <w:basedOn w:val="Normal"/>
    <w:link w:val="EndnoteTextChar"/>
    <w:uiPriority w:val="99"/>
    <w:semiHidden/>
    <w:unhideWhenUsed/>
    <w:rsid w:val="000D29A9"/>
    <w:pPr>
      <w:spacing w:line="240" w:lineRule="auto"/>
    </w:pPr>
    <w:rPr>
      <w:sz w:val="20"/>
      <w:szCs w:val="20"/>
    </w:rPr>
  </w:style>
  <w:style w:type="character" w:customStyle="1" w:styleId="EndnoteTextChar">
    <w:name w:val="Endnote Text Char"/>
    <w:link w:val="EndnoteText"/>
    <w:uiPriority w:val="99"/>
    <w:semiHidden/>
    <w:rsid w:val="000D29A9"/>
    <w:rPr>
      <w:rFonts w:ascii="Times New Roman" w:eastAsia="Calibri" w:hAnsi="Times New Roman" w:cs="B Nazanin"/>
      <w:sz w:val="20"/>
      <w:szCs w:val="20"/>
    </w:rPr>
  </w:style>
  <w:style w:type="paragraph" w:styleId="EnvelopeAddress">
    <w:name w:val="envelope address"/>
    <w:basedOn w:val="Normal"/>
    <w:uiPriority w:val="99"/>
    <w:semiHidden/>
    <w:unhideWhenUsed/>
    <w:rsid w:val="000D29A9"/>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0D29A9"/>
    <w:pPr>
      <w:spacing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0D29A9"/>
    <w:pPr>
      <w:tabs>
        <w:tab w:val="center" w:pos="4513"/>
        <w:tab w:val="right" w:pos="9026"/>
      </w:tabs>
      <w:spacing w:line="240" w:lineRule="auto"/>
    </w:pPr>
  </w:style>
  <w:style w:type="character" w:customStyle="1" w:styleId="FooterChar">
    <w:name w:val="Footer Char"/>
    <w:basedOn w:val="DefaultParagraphFont"/>
    <w:link w:val="Footer"/>
    <w:uiPriority w:val="99"/>
    <w:rsid w:val="000D29A9"/>
    <w:rPr>
      <w:rFonts w:ascii="Times New Roman" w:eastAsia="Calibri" w:hAnsi="Times New Roman" w:cs="B Nazanin"/>
      <w:sz w:val="24"/>
      <w:szCs w:val="28"/>
    </w:rPr>
  </w:style>
  <w:style w:type="paragraph" w:customStyle="1" w:styleId="Footnote">
    <w:name w:val="Footnote"/>
    <w:basedOn w:val="Normal"/>
    <w:rsid w:val="000D29A9"/>
    <w:pPr>
      <w:suppressLineNumbers/>
      <w:tabs>
        <w:tab w:val="left" w:pos="720"/>
      </w:tabs>
      <w:suppressAutoHyphens/>
      <w:spacing w:line="276" w:lineRule="auto"/>
      <w:ind w:left="339" w:hanging="339"/>
      <w:jc w:val="right"/>
    </w:pPr>
    <w:rPr>
      <w:rFonts w:ascii="Calibri" w:eastAsia="Droid Sans" w:hAnsi="Calibri" w:cs="Calibri"/>
      <w:color w:val="00000A"/>
      <w:sz w:val="20"/>
      <w:szCs w:val="20"/>
    </w:rPr>
  </w:style>
  <w:style w:type="character" w:customStyle="1" w:styleId="Footnoteanchor">
    <w:name w:val="Footnote anchor"/>
    <w:rsid w:val="000D29A9"/>
    <w:rPr>
      <w:vertAlign w:val="superscript"/>
    </w:rPr>
  </w:style>
  <w:style w:type="character" w:customStyle="1" w:styleId="FootnoteCharacters">
    <w:name w:val="Footnote Characters"/>
    <w:rsid w:val="000D29A9"/>
  </w:style>
  <w:style w:type="character" w:styleId="FootnoteReference">
    <w:name w:val="footnote reference"/>
    <w:uiPriority w:val="99"/>
    <w:unhideWhenUsed/>
    <w:rsid w:val="000D29A9"/>
    <w:rPr>
      <w:vertAlign w:val="superscript"/>
    </w:rPr>
  </w:style>
  <w:style w:type="paragraph" w:styleId="FootnoteText">
    <w:name w:val="footnote text"/>
    <w:basedOn w:val="Normal"/>
    <w:link w:val="FootnoteTextChar"/>
    <w:uiPriority w:val="99"/>
    <w:unhideWhenUsed/>
    <w:rsid w:val="000D29A9"/>
    <w:pPr>
      <w:spacing w:line="240" w:lineRule="auto"/>
    </w:pPr>
    <w:rPr>
      <w:sz w:val="20"/>
      <w:szCs w:val="20"/>
    </w:rPr>
  </w:style>
  <w:style w:type="character" w:customStyle="1" w:styleId="FootnoteTextChar">
    <w:name w:val="Footnote Text Char"/>
    <w:link w:val="FootnoteText"/>
    <w:uiPriority w:val="99"/>
    <w:rsid w:val="000D29A9"/>
    <w:rPr>
      <w:rFonts w:ascii="Times New Roman" w:eastAsia="Calibri" w:hAnsi="Times New Roman" w:cs="B Nazanin"/>
      <w:sz w:val="20"/>
      <w:szCs w:val="20"/>
    </w:rPr>
  </w:style>
  <w:style w:type="paragraph" w:styleId="Header">
    <w:name w:val="header"/>
    <w:basedOn w:val="Normal"/>
    <w:link w:val="HeaderChar"/>
    <w:uiPriority w:val="99"/>
    <w:unhideWhenUsed/>
    <w:rsid w:val="000D29A9"/>
    <w:pPr>
      <w:tabs>
        <w:tab w:val="center" w:pos="4513"/>
        <w:tab w:val="right" w:pos="9026"/>
      </w:tabs>
      <w:spacing w:line="240" w:lineRule="auto"/>
    </w:pPr>
  </w:style>
  <w:style w:type="character" w:customStyle="1" w:styleId="HeaderChar">
    <w:name w:val="Header Char"/>
    <w:basedOn w:val="DefaultParagraphFont"/>
    <w:link w:val="Header"/>
    <w:uiPriority w:val="99"/>
    <w:rsid w:val="000D29A9"/>
    <w:rPr>
      <w:rFonts w:ascii="Times New Roman" w:eastAsia="Calibri" w:hAnsi="Times New Roman" w:cs="B Nazanin"/>
      <w:sz w:val="24"/>
      <w:szCs w:val="28"/>
    </w:rPr>
  </w:style>
  <w:style w:type="character" w:customStyle="1" w:styleId="Heading1Char">
    <w:name w:val="Heading 1 Char"/>
    <w:aliases w:val="shu- عنوان سطح ۱ (فصل) Char"/>
    <w:link w:val="Heading1"/>
    <w:rsid w:val="000D29A9"/>
    <w:rPr>
      <w:rFonts w:ascii="Times New Roman" w:eastAsia="Calibri" w:hAnsi="Times New Roman" w:cs="B Nazanin"/>
      <w:sz w:val="32"/>
      <w:szCs w:val="36"/>
    </w:rPr>
  </w:style>
  <w:style w:type="character" w:customStyle="1" w:styleId="Heading2Char">
    <w:name w:val="Heading 2 Char"/>
    <w:aliases w:val="shu- عنوان سطح ۲ (بخش) Char"/>
    <w:link w:val="Heading2"/>
    <w:rsid w:val="000D29A9"/>
    <w:rPr>
      <w:rFonts w:ascii="Times New Roman" w:eastAsia="Calibri" w:hAnsi="Times New Roman" w:cs="B Nazanin"/>
      <w:b/>
      <w:bCs/>
      <w:sz w:val="28"/>
      <w:szCs w:val="28"/>
    </w:rPr>
  </w:style>
  <w:style w:type="character" w:customStyle="1" w:styleId="Heading3Char">
    <w:name w:val="Heading 3 Char"/>
    <w:aliases w:val="shu- عنوان سطح ۳ (زیربخش) Char"/>
    <w:link w:val="Heading3"/>
    <w:rsid w:val="000D29A9"/>
    <w:rPr>
      <w:rFonts w:ascii="Times New Roman" w:eastAsia="Calibri" w:hAnsi="Times New Roman" w:cs="B Nazanin"/>
      <w:i/>
      <w:iCs/>
      <w:sz w:val="28"/>
      <w:szCs w:val="28"/>
    </w:rPr>
  </w:style>
  <w:style w:type="character" w:customStyle="1" w:styleId="Heading4Char">
    <w:name w:val="Heading 4 Char"/>
    <w:link w:val="Heading4"/>
    <w:rsid w:val="000D29A9"/>
    <w:rPr>
      <w:rFonts w:ascii="Times New Roman" w:eastAsia="Times New Roman" w:hAnsi="Times New Roman" w:cs="B Nazanin"/>
      <w:i/>
      <w:iCs/>
      <w:color w:val="000000"/>
      <w:sz w:val="26"/>
      <w:szCs w:val="26"/>
      <w:lang w:bidi="ar-SA"/>
    </w:rPr>
  </w:style>
  <w:style w:type="character" w:customStyle="1" w:styleId="Heading5Char">
    <w:name w:val="Heading 5 Char"/>
    <w:link w:val="Heading5"/>
    <w:uiPriority w:val="9"/>
    <w:rsid w:val="000D29A9"/>
    <w:rPr>
      <w:rFonts w:ascii="Times New Roman" w:eastAsia="Times New Roman" w:hAnsi="Times New Roman" w:cs="B Nazanin"/>
      <w:sz w:val="24"/>
      <w:szCs w:val="28"/>
    </w:rPr>
  </w:style>
  <w:style w:type="character" w:customStyle="1" w:styleId="Heading6Char">
    <w:name w:val="Heading 6 Char"/>
    <w:link w:val="Heading6"/>
    <w:uiPriority w:val="9"/>
    <w:semiHidden/>
    <w:rsid w:val="000D29A9"/>
    <w:rPr>
      <w:rFonts w:ascii="Calibri" w:eastAsia="Times New Roman" w:hAnsi="Calibri" w:cs="Arial"/>
      <w:b/>
      <w:bCs/>
    </w:rPr>
  </w:style>
  <w:style w:type="character" w:customStyle="1" w:styleId="Heading7Char">
    <w:name w:val="Heading 7 Char"/>
    <w:link w:val="Heading7"/>
    <w:uiPriority w:val="9"/>
    <w:semiHidden/>
    <w:rsid w:val="000D29A9"/>
    <w:rPr>
      <w:rFonts w:ascii="Calibri" w:eastAsia="Times New Roman" w:hAnsi="Calibri" w:cs="Arial"/>
      <w:sz w:val="24"/>
      <w:szCs w:val="24"/>
    </w:rPr>
  </w:style>
  <w:style w:type="character" w:customStyle="1" w:styleId="Heading8Char">
    <w:name w:val="Heading 8 Char"/>
    <w:link w:val="Heading8"/>
    <w:uiPriority w:val="9"/>
    <w:semiHidden/>
    <w:rsid w:val="000D29A9"/>
    <w:rPr>
      <w:rFonts w:ascii="Calibri" w:eastAsia="Times New Roman" w:hAnsi="Calibri" w:cs="Arial"/>
      <w:i/>
      <w:iCs/>
      <w:sz w:val="24"/>
      <w:szCs w:val="24"/>
    </w:rPr>
  </w:style>
  <w:style w:type="character" w:customStyle="1" w:styleId="Heading9Char">
    <w:name w:val="Heading 9 Char"/>
    <w:link w:val="Heading9"/>
    <w:uiPriority w:val="9"/>
    <w:semiHidden/>
    <w:rsid w:val="000D29A9"/>
    <w:rPr>
      <w:rFonts w:ascii="Calibri Light" w:eastAsia="Times New Roman" w:hAnsi="Calibri Light" w:cs="Times New Roman"/>
    </w:rPr>
  </w:style>
  <w:style w:type="paragraph" w:styleId="HTMLAddress">
    <w:name w:val="HTML Address"/>
    <w:basedOn w:val="Normal"/>
    <w:link w:val="HTMLAddressChar"/>
    <w:uiPriority w:val="99"/>
    <w:semiHidden/>
    <w:unhideWhenUsed/>
    <w:rsid w:val="000D29A9"/>
    <w:pPr>
      <w:spacing w:line="240" w:lineRule="auto"/>
    </w:pPr>
    <w:rPr>
      <w:i/>
      <w:iCs/>
    </w:rPr>
  </w:style>
  <w:style w:type="character" w:customStyle="1" w:styleId="HTMLAddressChar">
    <w:name w:val="HTML Address Char"/>
    <w:basedOn w:val="DefaultParagraphFont"/>
    <w:link w:val="HTMLAddress"/>
    <w:uiPriority w:val="99"/>
    <w:semiHidden/>
    <w:rsid w:val="000D29A9"/>
    <w:rPr>
      <w:rFonts w:ascii="Times New Roman" w:eastAsia="Calibri" w:hAnsi="Times New Roman" w:cs="B Nazanin"/>
      <w:i/>
      <w:iCs/>
      <w:sz w:val="24"/>
      <w:szCs w:val="28"/>
    </w:rPr>
  </w:style>
  <w:style w:type="paragraph" w:styleId="HTMLPreformatted">
    <w:name w:val="HTML Preformatted"/>
    <w:basedOn w:val="Normal"/>
    <w:link w:val="HTMLPreformattedChar"/>
    <w:uiPriority w:val="99"/>
    <w:semiHidden/>
    <w:unhideWhenUsed/>
    <w:rsid w:val="000D29A9"/>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D29A9"/>
    <w:rPr>
      <w:rFonts w:ascii="Consolas" w:eastAsia="Calibri" w:hAnsi="Consolas" w:cs="Consolas"/>
      <w:sz w:val="20"/>
      <w:szCs w:val="20"/>
    </w:rPr>
  </w:style>
  <w:style w:type="character" w:styleId="Hyperlink">
    <w:name w:val="Hyperlink"/>
    <w:uiPriority w:val="99"/>
    <w:unhideWhenUsed/>
    <w:rsid w:val="000D29A9"/>
    <w:rPr>
      <w:color w:val="0000FF"/>
      <w:u w:val="single"/>
    </w:rPr>
  </w:style>
  <w:style w:type="paragraph" w:styleId="Index1">
    <w:name w:val="index 1"/>
    <w:basedOn w:val="Normal"/>
    <w:next w:val="Normal"/>
    <w:autoRedefine/>
    <w:uiPriority w:val="99"/>
    <w:semiHidden/>
    <w:unhideWhenUsed/>
    <w:rsid w:val="000D29A9"/>
    <w:pPr>
      <w:spacing w:line="240" w:lineRule="auto"/>
      <w:ind w:left="240" w:hanging="240"/>
    </w:pPr>
  </w:style>
  <w:style w:type="paragraph" w:styleId="Index2">
    <w:name w:val="index 2"/>
    <w:basedOn w:val="Normal"/>
    <w:next w:val="Normal"/>
    <w:autoRedefine/>
    <w:uiPriority w:val="99"/>
    <w:semiHidden/>
    <w:unhideWhenUsed/>
    <w:rsid w:val="000D29A9"/>
    <w:pPr>
      <w:spacing w:line="240" w:lineRule="auto"/>
      <w:ind w:left="480" w:hanging="240"/>
    </w:pPr>
  </w:style>
  <w:style w:type="paragraph" w:styleId="Index3">
    <w:name w:val="index 3"/>
    <w:basedOn w:val="Normal"/>
    <w:next w:val="Normal"/>
    <w:autoRedefine/>
    <w:uiPriority w:val="99"/>
    <w:semiHidden/>
    <w:unhideWhenUsed/>
    <w:rsid w:val="000D29A9"/>
    <w:pPr>
      <w:spacing w:line="240" w:lineRule="auto"/>
      <w:ind w:left="720" w:hanging="240"/>
    </w:pPr>
  </w:style>
  <w:style w:type="paragraph" w:styleId="Index4">
    <w:name w:val="index 4"/>
    <w:basedOn w:val="Normal"/>
    <w:next w:val="Normal"/>
    <w:autoRedefine/>
    <w:uiPriority w:val="99"/>
    <w:semiHidden/>
    <w:unhideWhenUsed/>
    <w:rsid w:val="000D29A9"/>
    <w:pPr>
      <w:spacing w:line="240" w:lineRule="auto"/>
      <w:ind w:left="960" w:hanging="240"/>
    </w:pPr>
  </w:style>
  <w:style w:type="paragraph" w:styleId="Index5">
    <w:name w:val="index 5"/>
    <w:basedOn w:val="Normal"/>
    <w:next w:val="Normal"/>
    <w:autoRedefine/>
    <w:uiPriority w:val="99"/>
    <w:semiHidden/>
    <w:unhideWhenUsed/>
    <w:rsid w:val="000D29A9"/>
    <w:pPr>
      <w:spacing w:line="240" w:lineRule="auto"/>
      <w:ind w:left="1200" w:hanging="240"/>
    </w:pPr>
  </w:style>
  <w:style w:type="paragraph" w:styleId="Index6">
    <w:name w:val="index 6"/>
    <w:basedOn w:val="Normal"/>
    <w:next w:val="Normal"/>
    <w:autoRedefine/>
    <w:uiPriority w:val="99"/>
    <w:semiHidden/>
    <w:unhideWhenUsed/>
    <w:rsid w:val="000D29A9"/>
    <w:pPr>
      <w:spacing w:line="240" w:lineRule="auto"/>
      <w:ind w:left="1440" w:hanging="240"/>
    </w:pPr>
  </w:style>
  <w:style w:type="paragraph" w:styleId="Index7">
    <w:name w:val="index 7"/>
    <w:basedOn w:val="Normal"/>
    <w:next w:val="Normal"/>
    <w:autoRedefine/>
    <w:uiPriority w:val="99"/>
    <w:semiHidden/>
    <w:unhideWhenUsed/>
    <w:rsid w:val="000D29A9"/>
    <w:pPr>
      <w:spacing w:line="240" w:lineRule="auto"/>
      <w:ind w:left="1680" w:hanging="240"/>
    </w:pPr>
  </w:style>
  <w:style w:type="paragraph" w:styleId="Index8">
    <w:name w:val="index 8"/>
    <w:basedOn w:val="Normal"/>
    <w:next w:val="Normal"/>
    <w:autoRedefine/>
    <w:uiPriority w:val="99"/>
    <w:semiHidden/>
    <w:unhideWhenUsed/>
    <w:rsid w:val="000D29A9"/>
    <w:pPr>
      <w:spacing w:line="240" w:lineRule="auto"/>
      <w:ind w:left="1920" w:hanging="240"/>
    </w:pPr>
  </w:style>
  <w:style w:type="paragraph" w:styleId="Index9">
    <w:name w:val="index 9"/>
    <w:basedOn w:val="Normal"/>
    <w:next w:val="Normal"/>
    <w:autoRedefine/>
    <w:uiPriority w:val="99"/>
    <w:semiHidden/>
    <w:unhideWhenUsed/>
    <w:rsid w:val="000D29A9"/>
    <w:pPr>
      <w:spacing w:line="240" w:lineRule="auto"/>
      <w:ind w:left="2160" w:hanging="240"/>
    </w:pPr>
  </w:style>
  <w:style w:type="paragraph" w:styleId="IndexHeading">
    <w:name w:val="index heading"/>
    <w:basedOn w:val="Normal"/>
    <w:next w:val="Index1"/>
    <w:uiPriority w:val="99"/>
    <w:semiHidden/>
    <w:unhideWhenUsed/>
    <w:rsid w:val="000D29A9"/>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0D29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D29A9"/>
    <w:rPr>
      <w:rFonts w:ascii="Times New Roman" w:eastAsia="Calibri" w:hAnsi="Times New Roman" w:cs="B Nazanin"/>
      <w:i/>
      <w:iCs/>
      <w:color w:val="5B9BD5" w:themeColor="accent1"/>
      <w:sz w:val="24"/>
      <w:szCs w:val="28"/>
    </w:rPr>
  </w:style>
  <w:style w:type="character" w:styleId="IntenseReference">
    <w:name w:val="Intense Reference"/>
    <w:uiPriority w:val="32"/>
    <w:qFormat/>
    <w:rsid w:val="000D29A9"/>
    <w:rPr>
      <w:rFonts w:ascii="Times New Roman" w:hAnsi="Times New Roman" w:cs="B Nazanin"/>
      <w:smallCaps/>
      <w:color w:val="auto"/>
      <w:spacing w:val="5"/>
      <w:sz w:val="24"/>
      <w:szCs w:val="24"/>
      <w:u w:val="none"/>
    </w:rPr>
  </w:style>
  <w:style w:type="character" w:customStyle="1" w:styleId="InternetLink">
    <w:name w:val="Internet Link"/>
    <w:rsid w:val="000D29A9"/>
    <w:rPr>
      <w:color w:val="000080"/>
      <w:u w:val="single"/>
      <w:lang w:val="en-US" w:eastAsia="en-US" w:bidi="en-US"/>
    </w:rPr>
  </w:style>
  <w:style w:type="table" w:styleId="LightShading">
    <w:name w:val="Light Shading"/>
    <w:basedOn w:val="TableNormal"/>
    <w:uiPriority w:val="60"/>
    <w:rsid w:val="000D29A9"/>
    <w:pPr>
      <w:spacing w:after="0" w:line="240" w:lineRule="auto"/>
    </w:pPr>
    <w:rPr>
      <w:rFonts w:ascii="Times New Roman" w:hAnsi="Times New Roman" w:cs="B Nazanin"/>
      <w:color w:val="000000"/>
      <w:sz w:val="20"/>
      <w:szCs w:val="2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List">
    <w:name w:val="List"/>
    <w:basedOn w:val="Normal"/>
    <w:uiPriority w:val="99"/>
    <w:semiHidden/>
    <w:unhideWhenUsed/>
    <w:rsid w:val="000D29A9"/>
    <w:pPr>
      <w:ind w:left="360" w:hanging="360"/>
      <w:contextualSpacing/>
    </w:pPr>
  </w:style>
  <w:style w:type="paragraph" w:styleId="List2">
    <w:name w:val="List 2"/>
    <w:basedOn w:val="Normal"/>
    <w:uiPriority w:val="99"/>
    <w:semiHidden/>
    <w:unhideWhenUsed/>
    <w:rsid w:val="000D29A9"/>
    <w:pPr>
      <w:ind w:left="720" w:hanging="360"/>
      <w:contextualSpacing/>
    </w:pPr>
  </w:style>
  <w:style w:type="paragraph" w:styleId="List3">
    <w:name w:val="List 3"/>
    <w:basedOn w:val="Normal"/>
    <w:uiPriority w:val="99"/>
    <w:semiHidden/>
    <w:unhideWhenUsed/>
    <w:rsid w:val="000D29A9"/>
    <w:pPr>
      <w:ind w:left="1080" w:hanging="360"/>
      <w:contextualSpacing/>
    </w:pPr>
  </w:style>
  <w:style w:type="paragraph" w:styleId="List4">
    <w:name w:val="List 4"/>
    <w:basedOn w:val="Normal"/>
    <w:uiPriority w:val="99"/>
    <w:semiHidden/>
    <w:unhideWhenUsed/>
    <w:rsid w:val="000D29A9"/>
    <w:pPr>
      <w:ind w:left="1440" w:hanging="360"/>
      <w:contextualSpacing/>
    </w:pPr>
  </w:style>
  <w:style w:type="paragraph" w:styleId="List5">
    <w:name w:val="List 5"/>
    <w:basedOn w:val="Normal"/>
    <w:uiPriority w:val="99"/>
    <w:semiHidden/>
    <w:unhideWhenUsed/>
    <w:rsid w:val="000D29A9"/>
    <w:pPr>
      <w:ind w:left="1800" w:hanging="360"/>
      <w:contextualSpacing/>
    </w:pPr>
  </w:style>
  <w:style w:type="paragraph" w:styleId="ListBullet">
    <w:name w:val="List Bullet"/>
    <w:basedOn w:val="Normal"/>
    <w:uiPriority w:val="99"/>
    <w:semiHidden/>
    <w:unhideWhenUsed/>
    <w:rsid w:val="000D29A9"/>
    <w:pPr>
      <w:numPr>
        <w:numId w:val="13"/>
      </w:numPr>
      <w:contextualSpacing/>
    </w:pPr>
  </w:style>
  <w:style w:type="paragraph" w:styleId="ListBullet2">
    <w:name w:val="List Bullet 2"/>
    <w:basedOn w:val="Normal"/>
    <w:uiPriority w:val="99"/>
    <w:semiHidden/>
    <w:unhideWhenUsed/>
    <w:rsid w:val="000D29A9"/>
    <w:pPr>
      <w:numPr>
        <w:numId w:val="15"/>
      </w:numPr>
      <w:contextualSpacing/>
    </w:pPr>
  </w:style>
  <w:style w:type="paragraph" w:styleId="ListBullet3">
    <w:name w:val="List Bullet 3"/>
    <w:basedOn w:val="Normal"/>
    <w:uiPriority w:val="99"/>
    <w:semiHidden/>
    <w:unhideWhenUsed/>
    <w:rsid w:val="000D29A9"/>
    <w:pPr>
      <w:numPr>
        <w:numId w:val="17"/>
      </w:numPr>
      <w:contextualSpacing/>
    </w:pPr>
  </w:style>
  <w:style w:type="paragraph" w:styleId="ListBullet4">
    <w:name w:val="List Bullet 4"/>
    <w:basedOn w:val="Normal"/>
    <w:uiPriority w:val="99"/>
    <w:semiHidden/>
    <w:unhideWhenUsed/>
    <w:rsid w:val="000D29A9"/>
    <w:pPr>
      <w:numPr>
        <w:numId w:val="19"/>
      </w:numPr>
      <w:contextualSpacing/>
    </w:pPr>
  </w:style>
  <w:style w:type="paragraph" w:styleId="ListBullet5">
    <w:name w:val="List Bullet 5"/>
    <w:basedOn w:val="Normal"/>
    <w:uiPriority w:val="99"/>
    <w:semiHidden/>
    <w:unhideWhenUsed/>
    <w:rsid w:val="000D29A9"/>
    <w:pPr>
      <w:numPr>
        <w:numId w:val="21"/>
      </w:numPr>
      <w:contextualSpacing/>
    </w:pPr>
  </w:style>
  <w:style w:type="paragraph" w:styleId="ListContinue">
    <w:name w:val="List Continue"/>
    <w:basedOn w:val="Normal"/>
    <w:uiPriority w:val="99"/>
    <w:semiHidden/>
    <w:unhideWhenUsed/>
    <w:rsid w:val="000D29A9"/>
    <w:pPr>
      <w:spacing w:after="120"/>
      <w:ind w:left="360"/>
      <w:contextualSpacing/>
    </w:pPr>
  </w:style>
  <w:style w:type="paragraph" w:styleId="ListContinue2">
    <w:name w:val="List Continue 2"/>
    <w:basedOn w:val="Normal"/>
    <w:uiPriority w:val="99"/>
    <w:semiHidden/>
    <w:unhideWhenUsed/>
    <w:rsid w:val="000D29A9"/>
    <w:pPr>
      <w:spacing w:after="120"/>
      <w:ind w:left="720"/>
      <w:contextualSpacing/>
    </w:pPr>
  </w:style>
  <w:style w:type="paragraph" w:styleId="ListContinue3">
    <w:name w:val="List Continue 3"/>
    <w:basedOn w:val="Normal"/>
    <w:uiPriority w:val="99"/>
    <w:semiHidden/>
    <w:unhideWhenUsed/>
    <w:rsid w:val="000D29A9"/>
    <w:pPr>
      <w:spacing w:after="120"/>
      <w:ind w:left="1080"/>
      <w:contextualSpacing/>
    </w:pPr>
  </w:style>
  <w:style w:type="paragraph" w:styleId="ListContinue4">
    <w:name w:val="List Continue 4"/>
    <w:basedOn w:val="Normal"/>
    <w:uiPriority w:val="99"/>
    <w:semiHidden/>
    <w:unhideWhenUsed/>
    <w:rsid w:val="000D29A9"/>
    <w:pPr>
      <w:spacing w:after="120"/>
      <w:ind w:left="1440"/>
      <w:contextualSpacing/>
    </w:pPr>
  </w:style>
  <w:style w:type="paragraph" w:styleId="ListContinue5">
    <w:name w:val="List Continue 5"/>
    <w:basedOn w:val="Normal"/>
    <w:uiPriority w:val="99"/>
    <w:semiHidden/>
    <w:unhideWhenUsed/>
    <w:rsid w:val="000D29A9"/>
    <w:pPr>
      <w:spacing w:after="120"/>
      <w:ind w:left="1800"/>
      <w:contextualSpacing/>
    </w:pPr>
  </w:style>
  <w:style w:type="paragraph" w:styleId="ListNumber">
    <w:name w:val="List Number"/>
    <w:basedOn w:val="Normal"/>
    <w:uiPriority w:val="99"/>
    <w:semiHidden/>
    <w:unhideWhenUsed/>
    <w:rsid w:val="000D29A9"/>
    <w:pPr>
      <w:numPr>
        <w:numId w:val="23"/>
      </w:numPr>
      <w:contextualSpacing/>
    </w:pPr>
  </w:style>
  <w:style w:type="paragraph" w:styleId="ListNumber2">
    <w:name w:val="List Number 2"/>
    <w:basedOn w:val="Normal"/>
    <w:uiPriority w:val="99"/>
    <w:semiHidden/>
    <w:unhideWhenUsed/>
    <w:rsid w:val="000D29A9"/>
    <w:pPr>
      <w:numPr>
        <w:numId w:val="25"/>
      </w:numPr>
      <w:contextualSpacing/>
    </w:pPr>
  </w:style>
  <w:style w:type="paragraph" w:styleId="ListNumber3">
    <w:name w:val="List Number 3"/>
    <w:basedOn w:val="Normal"/>
    <w:uiPriority w:val="99"/>
    <w:semiHidden/>
    <w:unhideWhenUsed/>
    <w:rsid w:val="000D29A9"/>
    <w:pPr>
      <w:numPr>
        <w:numId w:val="27"/>
      </w:numPr>
      <w:contextualSpacing/>
    </w:pPr>
  </w:style>
  <w:style w:type="paragraph" w:styleId="ListNumber4">
    <w:name w:val="List Number 4"/>
    <w:basedOn w:val="Normal"/>
    <w:uiPriority w:val="99"/>
    <w:semiHidden/>
    <w:unhideWhenUsed/>
    <w:rsid w:val="000D29A9"/>
    <w:pPr>
      <w:numPr>
        <w:numId w:val="29"/>
      </w:numPr>
      <w:contextualSpacing/>
    </w:pPr>
  </w:style>
  <w:style w:type="paragraph" w:styleId="ListNumber5">
    <w:name w:val="List Number 5"/>
    <w:basedOn w:val="Normal"/>
    <w:uiPriority w:val="99"/>
    <w:semiHidden/>
    <w:unhideWhenUsed/>
    <w:rsid w:val="000D29A9"/>
    <w:pPr>
      <w:numPr>
        <w:numId w:val="31"/>
      </w:numPr>
      <w:contextualSpacing/>
    </w:pPr>
  </w:style>
  <w:style w:type="paragraph" w:styleId="ListParagraph">
    <w:name w:val="List Paragraph"/>
    <w:basedOn w:val="Normal"/>
    <w:link w:val="ListParagraphChar"/>
    <w:uiPriority w:val="34"/>
    <w:qFormat/>
    <w:rsid w:val="000D29A9"/>
    <w:pPr>
      <w:ind w:left="720"/>
      <w:contextualSpacing/>
    </w:pPr>
  </w:style>
  <w:style w:type="character" w:customStyle="1" w:styleId="ListParagraphChar">
    <w:name w:val="List Paragraph Char"/>
    <w:basedOn w:val="DefaultParagraphFont"/>
    <w:link w:val="ListParagraph"/>
    <w:uiPriority w:val="34"/>
    <w:rsid w:val="000D29A9"/>
    <w:rPr>
      <w:rFonts w:ascii="Times New Roman" w:eastAsia="Calibri" w:hAnsi="Times New Roman" w:cs="B Nazanin"/>
      <w:sz w:val="24"/>
      <w:szCs w:val="28"/>
    </w:rPr>
  </w:style>
  <w:style w:type="paragraph" w:styleId="MacroText">
    <w:name w:val="macro"/>
    <w:link w:val="MacroTextChar"/>
    <w:uiPriority w:val="99"/>
    <w:semiHidden/>
    <w:unhideWhenUsed/>
    <w:rsid w:val="000D29A9"/>
    <w:pPr>
      <w:tabs>
        <w:tab w:val="left" w:pos="480"/>
        <w:tab w:val="left" w:pos="960"/>
        <w:tab w:val="left" w:pos="1440"/>
        <w:tab w:val="left" w:pos="1920"/>
        <w:tab w:val="left" w:pos="2400"/>
        <w:tab w:val="left" w:pos="2880"/>
        <w:tab w:val="left" w:pos="3360"/>
        <w:tab w:val="left" w:pos="3840"/>
        <w:tab w:val="left" w:pos="4320"/>
      </w:tabs>
      <w:bidi/>
      <w:spacing w:after="0" w:line="300" w:lineRule="auto"/>
      <w:ind w:firstLine="284"/>
      <w:jc w:val="both"/>
    </w:pPr>
    <w:rPr>
      <w:rFonts w:ascii="Consolas" w:hAnsi="Consolas" w:cs="Consolas"/>
      <w:sz w:val="20"/>
      <w:szCs w:val="20"/>
    </w:rPr>
  </w:style>
  <w:style w:type="character" w:customStyle="1" w:styleId="MacroTextChar">
    <w:name w:val="Macro Text Char"/>
    <w:basedOn w:val="DefaultParagraphFont"/>
    <w:link w:val="MacroText"/>
    <w:uiPriority w:val="99"/>
    <w:semiHidden/>
    <w:rsid w:val="000D29A9"/>
    <w:rPr>
      <w:rFonts w:ascii="Consolas" w:eastAsia="Calibri" w:hAnsi="Consolas" w:cs="Consolas"/>
      <w:sz w:val="20"/>
      <w:szCs w:val="20"/>
    </w:rPr>
  </w:style>
  <w:style w:type="table" w:styleId="MediumShading1">
    <w:name w:val="Medium Shading 1"/>
    <w:basedOn w:val="TableNormal"/>
    <w:uiPriority w:val="63"/>
    <w:rsid w:val="000D29A9"/>
    <w:pPr>
      <w:spacing w:after="0" w:line="240" w:lineRule="auto"/>
    </w:pPr>
    <w:rPr>
      <w:rFonts w:ascii="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MessageHeader">
    <w:name w:val="Message Header"/>
    <w:basedOn w:val="Normal"/>
    <w:link w:val="MessageHeaderChar"/>
    <w:uiPriority w:val="99"/>
    <w:semiHidden/>
    <w:unhideWhenUsed/>
    <w:rsid w:val="000D29A9"/>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0D29A9"/>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0D29A9"/>
    <w:pPr>
      <w:spacing w:after="0" w:line="240" w:lineRule="auto"/>
    </w:pPr>
    <w:rPr>
      <w:rFonts w:ascii="Calibri" w:eastAsia="Times New Roman" w:hAnsi="Calibri" w:cs="Arial"/>
      <w:lang w:eastAsia="ja-JP"/>
    </w:rPr>
  </w:style>
  <w:style w:type="character" w:customStyle="1" w:styleId="NoSpacingChar">
    <w:name w:val="No Spacing Char"/>
    <w:link w:val="NoSpacing"/>
    <w:uiPriority w:val="1"/>
    <w:rsid w:val="000D29A9"/>
    <w:rPr>
      <w:rFonts w:ascii="Calibri" w:eastAsia="Times New Roman" w:hAnsi="Calibri" w:cs="Arial"/>
      <w:lang w:eastAsia="ja-JP"/>
    </w:rPr>
  </w:style>
  <w:style w:type="paragraph" w:styleId="NormalWeb">
    <w:name w:val="Normal (Web)"/>
    <w:basedOn w:val="Normal"/>
    <w:uiPriority w:val="99"/>
    <w:unhideWhenUsed/>
    <w:rsid w:val="000D29A9"/>
    <w:pPr>
      <w:bidi w:val="0"/>
      <w:spacing w:before="100" w:beforeAutospacing="1" w:after="100" w:afterAutospacing="1" w:line="240" w:lineRule="auto"/>
    </w:pPr>
    <w:rPr>
      <w:rFonts w:eastAsia="Times New Roman" w:cs="Times New Roman"/>
      <w:szCs w:val="24"/>
      <w:lang w:bidi="ar-SA"/>
    </w:rPr>
  </w:style>
  <w:style w:type="paragraph" w:styleId="NormalIndent">
    <w:name w:val="Normal Indent"/>
    <w:basedOn w:val="Normal"/>
    <w:uiPriority w:val="99"/>
    <w:semiHidden/>
    <w:unhideWhenUsed/>
    <w:rsid w:val="000D29A9"/>
    <w:pPr>
      <w:ind w:left="720"/>
    </w:pPr>
  </w:style>
  <w:style w:type="paragraph" w:styleId="NoteHeading">
    <w:name w:val="Note Heading"/>
    <w:basedOn w:val="Normal"/>
    <w:next w:val="Normal"/>
    <w:link w:val="NoteHeadingChar"/>
    <w:uiPriority w:val="99"/>
    <w:semiHidden/>
    <w:unhideWhenUsed/>
    <w:rsid w:val="000D29A9"/>
    <w:pPr>
      <w:spacing w:line="240" w:lineRule="auto"/>
    </w:pPr>
  </w:style>
  <w:style w:type="character" w:customStyle="1" w:styleId="NoteHeadingChar">
    <w:name w:val="Note Heading Char"/>
    <w:basedOn w:val="DefaultParagraphFont"/>
    <w:link w:val="NoteHeading"/>
    <w:uiPriority w:val="99"/>
    <w:semiHidden/>
    <w:rsid w:val="000D29A9"/>
    <w:rPr>
      <w:rFonts w:ascii="Times New Roman" w:eastAsia="Calibri" w:hAnsi="Times New Roman" w:cs="B Nazanin"/>
      <w:sz w:val="24"/>
      <w:szCs w:val="28"/>
    </w:rPr>
  </w:style>
  <w:style w:type="character" w:styleId="PlaceholderText">
    <w:name w:val="Placeholder Text"/>
    <w:uiPriority w:val="99"/>
    <w:semiHidden/>
    <w:rsid w:val="000D29A9"/>
    <w:rPr>
      <w:color w:val="808080"/>
    </w:rPr>
  </w:style>
  <w:style w:type="paragraph" w:styleId="PlainText">
    <w:name w:val="Plain Text"/>
    <w:basedOn w:val="Normal"/>
    <w:link w:val="PlainTextChar"/>
    <w:uiPriority w:val="99"/>
    <w:semiHidden/>
    <w:unhideWhenUsed/>
    <w:rsid w:val="000D29A9"/>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0D29A9"/>
    <w:rPr>
      <w:rFonts w:ascii="Consolas" w:eastAsia="Calibri" w:hAnsi="Consolas" w:cs="Consolas"/>
      <w:sz w:val="21"/>
      <w:szCs w:val="21"/>
    </w:rPr>
  </w:style>
  <w:style w:type="paragraph" w:styleId="Quote">
    <w:name w:val="Quote"/>
    <w:basedOn w:val="Normal"/>
    <w:next w:val="Normal"/>
    <w:link w:val="QuoteChar"/>
    <w:uiPriority w:val="29"/>
    <w:qFormat/>
    <w:rsid w:val="000D29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D29A9"/>
    <w:rPr>
      <w:rFonts w:ascii="Times New Roman" w:eastAsia="Calibri" w:hAnsi="Times New Roman" w:cs="B Nazanin"/>
      <w:i/>
      <w:iCs/>
      <w:color w:val="404040" w:themeColor="text1" w:themeTint="BF"/>
      <w:sz w:val="24"/>
      <w:szCs w:val="28"/>
    </w:rPr>
  </w:style>
  <w:style w:type="paragraph" w:styleId="Salutation">
    <w:name w:val="Salutation"/>
    <w:basedOn w:val="Normal"/>
    <w:next w:val="Normal"/>
    <w:link w:val="SalutationChar"/>
    <w:uiPriority w:val="99"/>
    <w:semiHidden/>
    <w:unhideWhenUsed/>
    <w:rsid w:val="000D29A9"/>
  </w:style>
  <w:style w:type="character" w:customStyle="1" w:styleId="SalutationChar">
    <w:name w:val="Salutation Char"/>
    <w:basedOn w:val="DefaultParagraphFont"/>
    <w:link w:val="Salutation"/>
    <w:uiPriority w:val="99"/>
    <w:semiHidden/>
    <w:rsid w:val="000D29A9"/>
    <w:rPr>
      <w:rFonts w:ascii="Times New Roman" w:eastAsia="Calibri" w:hAnsi="Times New Roman" w:cs="B Nazanin"/>
      <w:sz w:val="24"/>
      <w:szCs w:val="28"/>
    </w:rPr>
  </w:style>
  <w:style w:type="paragraph" w:customStyle="1" w:styleId="shu-3">
    <w:name w:val="shu- اظهارنامه"/>
    <w:basedOn w:val="Normal"/>
    <w:qFormat/>
    <w:rsid w:val="000D29A9"/>
    <w:rPr>
      <w:rFonts w:eastAsia="Times New Roman"/>
      <w:sz w:val="28"/>
    </w:rPr>
  </w:style>
  <w:style w:type="paragraph" w:customStyle="1" w:styleId="shu-0">
    <w:name w:val="shu- پیوست با حروف انگلیسی"/>
    <w:basedOn w:val="Normal"/>
    <w:qFormat/>
    <w:rsid w:val="000D29A9"/>
    <w:pPr>
      <w:numPr>
        <w:numId w:val="33"/>
      </w:numPr>
      <w:spacing w:after="240" w:line="1134" w:lineRule="exact"/>
      <w:jc w:val="center"/>
    </w:pPr>
    <w:rPr>
      <w:sz w:val="36"/>
      <w:szCs w:val="36"/>
    </w:rPr>
  </w:style>
  <w:style w:type="paragraph" w:customStyle="1" w:styleId="shu-1">
    <w:name w:val="shu- پیوست سطح ۱"/>
    <w:basedOn w:val="shu-0"/>
    <w:qFormat/>
    <w:rsid w:val="000D29A9"/>
    <w:pPr>
      <w:numPr>
        <w:ilvl w:val="1"/>
      </w:numPr>
      <w:jc w:val="both"/>
    </w:pPr>
  </w:style>
  <w:style w:type="paragraph" w:customStyle="1" w:styleId="TableContents">
    <w:name w:val="Table Contents"/>
    <w:basedOn w:val="Normal"/>
    <w:rsid w:val="000D29A9"/>
    <w:pPr>
      <w:suppressLineNumbers/>
      <w:tabs>
        <w:tab w:val="left" w:pos="720"/>
      </w:tabs>
      <w:suppressAutoHyphens/>
      <w:spacing w:line="276" w:lineRule="auto"/>
      <w:jc w:val="right"/>
    </w:pPr>
    <w:rPr>
      <w:rFonts w:ascii="Calibri" w:eastAsia="Droid Sans" w:hAnsi="Calibri" w:cs="Calibri"/>
      <w:color w:val="00000A"/>
      <w:sz w:val="22"/>
      <w:szCs w:val="22"/>
    </w:rPr>
  </w:style>
  <w:style w:type="paragraph" w:customStyle="1" w:styleId="TableHeading">
    <w:name w:val="Table Heading"/>
    <w:basedOn w:val="TableContents"/>
    <w:rsid w:val="000D29A9"/>
    <w:pPr>
      <w:jc w:val="center"/>
    </w:pPr>
    <w:rPr>
      <w:b/>
      <w:bCs/>
    </w:rPr>
  </w:style>
  <w:style w:type="paragraph" w:customStyle="1" w:styleId="shu-4">
    <w:name w:val="shu- جدول: سطر عنوان"/>
    <w:basedOn w:val="TableHeading"/>
    <w:qFormat/>
    <w:rsid w:val="000D29A9"/>
    <w:pPr>
      <w:spacing w:line="240" w:lineRule="auto"/>
    </w:pPr>
    <w:rPr>
      <w:rFonts w:cs="B Nazanin"/>
      <w:sz w:val="20"/>
      <w:szCs w:val="28"/>
    </w:rPr>
  </w:style>
  <w:style w:type="paragraph" w:customStyle="1" w:styleId="shu-5">
    <w:name w:val="shu- جدول: محتوای سلولها"/>
    <w:basedOn w:val="TableContents"/>
    <w:qFormat/>
    <w:rsid w:val="000D29A9"/>
    <w:pPr>
      <w:spacing w:line="240" w:lineRule="auto"/>
      <w:jc w:val="left"/>
    </w:pPr>
    <w:rPr>
      <w:rFonts w:cs="B Nazanin"/>
      <w:sz w:val="20"/>
      <w:szCs w:val="24"/>
    </w:rPr>
  </w:style>
  <w:style w:type="paragraph" w:customStyle="1" w:styleId="shu-6">
    <w:name w:val="shu- چکیده"/>
    <w:basedOn w:val="Normal"/>
    <w:qFormat/>
    <w:rsid w:val="000D29A9"/>
    <w:pPr>
      <w:autoSpaceDE w:val="0"/>
      <w:autoSpaceDN w:val="0"/>
      <w:adjustRightInd w:val="0"/>
      <w:spacing w:line="240" w:lineRule="auto"/>
      <w:ind w:firstLine="0"/>
    </w:pPr>
    <w:rPr>
      <w:rFonts w:eastAsia="Times New Roman"/>
      <w:color w:val="000000"/>
      <w:sz w:val="28"/>
    </w:rPr>
  </w:style>
  <w:style w:type="paragraph" w:customStyle="1" w:styleId="shu-7">
    <w:name w:val="shu- شکل"/>
    <w:basedOn w:val="Caption"/>
    <w:qFormat/>
    <w:rsid w:val="000D29A9"/>
  </w:style>
  <w:style w:type="paragraph" w:customStyle="1" w:styleId="shu-8">
    <w:name w:val="shu- شکل با شماره فصل"/>
    <w:basedOn w:val="shu-7"/>
    <w:qFormat/>
    <w:rsid w:val="000D29A9"/>
  </w:style>
  <w:style w:type="paragraph" w:customStyle="1" w:styleId="shu-9">
    <w:name w:val="shu- عنوان فصل نستعلیق"/>
    <w:basedOn w:val="Normal"/>
    <w:qFormat/>
    <w:rsid w:val="000D29A9"/>
    <w:pPr>
      <w:jc w:val="center"/>
    </w:pPr>
    <w:rPr>
      <w:rFonts w:ascii="IranNastaliq" w:hAnsi="IranNastaliq" w:cs="IranNastaliq"/>
      <w:sz w:val="110"/>
      <w:szCs w:val="126"/>
    </w:rPr>
  </w:style>
  <w:style w:type="paragraph" w:customStyle="1" w:styleId="shu-a">
    <w:name w:val="shu- متن عادی"/>
    <w:basedOn w:val="Normal"/>
    <w:qFormat/>
    <w:rsid w:val="000D29A9"/>
  </w:style>
  <w:style w:type="paragraph" w:customStyle="1" w:styleId="shu-b">
    <w:name w:val="shu- فرمول"/>
    <w:basedOn w:val="shu-a"/>
    <w:qFormat/>
    <w:rsid w:val="000D29A9"/>
    <w:rPr>
      <w:rFonts w:ascii="B Nazanin" w:eastAsia="B Nazanin" w:hAnsi="B Nazanin"/>
      <w:szCs w:val="24"/>
    </w:rPr>
  </w:style>
  <w:style w:type="paragraph" w:customStyle="1" w:styleId="shu-">
    <w:name w:val="shu- فرمول:  توضیح پارامتر"/>
    <w:basedOn w:val="shu-a"/>
    <w:qFormat/>
    <w:rsid w:val="000D29A9"/>
    <w:pPr>
      <w:numPr>
        <w:numId w:val="34"/>
      </w:numPr>
    </w:pPr>
    <w:rPr>
      <w:i/>
      <w:iCs/>
      <w:sz w:val="22"/>
      <w:szCs w:val="22"/>
    </w:rPr>
  </w:style>
  <w:style w:type="paragraph" w:customStyle="1" w:styleId="shu-c">
    <w:name w:val="shu- فرمول: عنوان و شماره فرمول"/>
    <w:basedOn w:val="Caption"/>
    <w:qFormat/>
    <w:rsid w:val="000D29A9"/>
  </w:style>
  <w:style w:type="paragraph" w:customStyle="1" w:styleId="shu-2">
    <w:name w:val="shu- متن عادی با شماره لیست"/>
    <w:basedOn w:val="shu-a"/>
    <w:qFormat/>
    <w:rsid w:val="000D29A9"/>
    <w:pPr>
      <w:numPr>
        <w:numId w:val="35"/>
      </w:numPr>
    </w:pPr>
  </w:style>
  <w:style w:type="paragraph" w:customStyle="1" w:styleId="shu-d">
    <w:name w:val="shu- واژگان کلیدی"/>
    <w:basedOn w:val="Normal"/>
    <w:qFormat/>
    <w:rsid w:val="000D29A9"/>
    <w:pPr>
      <w:ind w:firstLine="0"/>
    </w:pPr>
    <w:rPr>
      <w:sz w:val="28"/>
    </w:rPr>
  </w:style>
  <w:style w:type="paragraph" w:customStyle="1" w:styleId="shu">
    <w:name w:val="shu_عنوان پایان نامه"/>
    <w:basedOn w:val="Normal"/>
    <w:qFormat/>
    <w:rsid w:val="000D29A9"/>
    <w:pPr>
      <w:autoSpaceDE w:val="0"/>
      <w:autoSpaceDN w:val="0"/>
      <w:adjustRightInd w:val="0"/>
      <w:spacing w:line="240" w:lineRule="auto"/>
      <w:jc w:val="center"/>
    </w:pPr>
    <w:rPr>
      <w:bCs/>
      <w:sz w:val="40"/>
      <w:szCs w:val="40"/>
    </w:rPr>
  </w:style>
  <w:style w:type="paragraph" w:customStyle="1" w:styleId="shu0">
    <w:name w:val="shu_گرایش"/>
    <w:basedOn w:val="Normal"/>
    <w:qFormat/>
    <w:rsid w:val="000D29A9"/>
    <w:pPr>
      <w:autoSpaceDE w:val="0"/>
      <w:autoSpaceDN w:val="0"/>
      <w:adjustRightInd w:val="0"/>
      <w:spacing w:line="240" w:lineRule="auto"/>
      <w:jc w:val="center"/>
    </w:pPr>
    <w:rPr>
      <w:rFonts w:ascii="Titr" w:eastAsia="Times New Roman"/>
      <w:b/>
      <w:bCs/>
      <w:sz w:val="29"/>
    </w:rPr>
  </w:style>
  <w:style w:type="paragraph" w:customStyle="1" w:styleId="shu-e">
    <w:name w:val="shu-نویسنده و راهنما"/>
    <w:basedOn w:val="Normal"/>
    <w:qFormat/>
    <w:rsid w:val="000D29A9"/>
    <w:pPr>
      <w:jc w:val="center"/>
    </w:pPr>
    <w:rPr>
      <w:b/>
      <w:bCs/>
      <w:sz w:val="32"/>
      <w:szCs w:val="36"/>
    </w:rPr>
  </w:style>
  <w:style w:type="paragraph" w:styleId="Signature">
    <w:name w:val="Signature"/>
    <w:basedOn w:val="Normal"/>
    <w:link w:val="SignatureChar"/>
    <w:uiPriority w:val="99"/>
    <w:semiHidden/>
    <w:unhideWhenUsed/>
    <w:rsid w:val="000D29A9"/>
    <w:pPr>
      <w:spacing w:line="240" w:lineRule="auto"/>
      <w:ind w:left="4320"/>
    </w:pPr>
  </w:style>
  <w:style w:type="character" w:customStyle="1" w:styleId="SignatureChar">
    <w:name w:val="Signature Char"/>
    <w:basedOn w:val="DefaultParagraphFont"/>
    <w:link w:val="Signature"/>
    <w:uiPriority w:val="99"/>
    <w:semiHidden/>
    <w:rsid w:val="000D29A9"/>
    <w:rPr>
      <w:rFonts w:ascii="Times New Roman" w:eastAsia="Calibri" w:hAnsi="Times New Roman" w:cs="B Nazanin"/>
      <w:sz w:val="24"/>
      <w:szCs w:val="28"/>
    </w:rPr>
  </w:style>
  <w:style w:type="paragraph" w:styleId="Subtitle">
    <w:name w:val="Subtitle"/>
    <w:basedOn w:val="Normal"/>
    <w:next w:val="Normal"/>
    <w:link w:val="SubtitleChar"/>
    <w:uiPriority w:val="11"/>
    <w:qFormat/>
    <w:rsid w:val="000D29A9"/>
    <w:pPr>
      <w:widowControl w:val="0"/>
      <w:numPr>
        <w:ilvl w:val="1"/>
      </w:numPr>
      <w:autoSpaceDE w:val="0"/>
      <w:autoSpaceDN w:val="0"/>
      <w:adjustRightInd w:val="0"/>
      <w:spacing w:line="240" w:lineRule="auto"/>
      <w:ind w:firstLine="720"/>
      <w:jc w:val="center"/>
    </w:pPr>
    <w:rPr>
      <w:rFonts w:eastAsia="Times New Roman"/>
      <w:b/>
      <w:bCs/>
      <w:color w:val="4F81BD"/>
      <w:spacing w:val="15"/>
      <w:sz w:val="22"/>
      <w:szCs w:val="26"/>
      <w:lang w:bidi="ar-SA"/>
    </w:rPr>
  </w:style>
  <w:style w:type="character" w:customStyle="1" w:styleId="SubtitleChar">
    <w:name w:val="Subtitle Char"/>
    <w:link w:val="Subtitle"/>
    <w:uiPriority w:val="11"/>
    <w:rsid w:val="000D29A9"/>
    <w:rPr>
      <w:rFonts w:ascii="Times New Roman" w:eastAsia="Times New Roman" w:hAnsi="Times New Roman" w:cs="B Nazanin"/>
      <w:b/>
      <w:bCs/>
      <w:color w:val="4F81BD"/>
      <w:spacing w:val="15"/>
      <w:szCs w:val="26"/>
      <w:lang w:bidi="ar-SA"/>
    </w:rPr>
  </w:style>
  <w:style w:type="character" w:styleId="SubtleReference">
    <w:name w:val="Subtle Reference"/>
    <w:uiPriority w:val="31"/>
    <w:qFormat/>
    <w:rsid w:val="000D29A9"/>
    <w:rPr>
      <w:smallCaps/>
      <w:color w:val="C0504D"/>
      <w:u w:val="single"/>
    </w:rPr>
  </w:style>
  <w:style w:type="paragraph" w:customStyle="1" w:styleId="Table">
    <w:name w:val="Table"/>
    <w:basedOn w:val="Normal"/>
    <w:rsid w:val="000D29A9"/>
    <w:pPr>
      <w:spacing w:after="120"/>
      <w:ind w:firstLine="0"/>
      <w:jc w:val="center"/>
    </w:pPr>
    <w:rPr>
      <w:sz w:val="20"/>
      <w:szCs w:val="24"/>
    </w:rPr>
  </w:style>
  <w:style w:type="paragraph" w:customStyle="1" w:styleId="TableCaption">
    <w:name w:val="Table Caption"/>
    <w:basedOn w:val="Caption"/>
    <w:qFormat/>
    <w:rsid w:val="000D29A9"/>
    <w:pPr>
      <w:keepNext w:val="0"/>
      <w:spacing w:before="200" w:after="0"/>
      <w:ind w:firstLine="284"/>
      <w:jc w:val="left"/>
    </w:pPr>
    <w:rPr>
      <w:b/>
      <w:bCs/>
      <w:color w:val="000000"/>
    </w:rPr>
  </w:style>
  <w:style w:type="table" w:styleId="TableGrid">
    <w:name w:val="Table Grid"/>
    <w:basedOn w:val="TableNormal"/>
    <w:uiPriority w:val="39"/>
    <w:rsid w:val="000D29A9"/>
    <w:pPr>
      <w:spacing w:after="0" w:line="240" w:lineRule="auto"/>
    </w:pPr>
    <w:rPr>
      <w:rFonts w:ascii="Calibri" w:hAnsi="Calibri" w:cs="Arial"/>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rsid w:val="000D29A9"/>
    <w:pPr>
      <w:ind w:left="240" w:hanging="240"/>
    </w:pPr>
  </w:style>
  <w:style w:type="paragraph" w:styleId="TableofFigures">
    <w:name w:val="table of figures"/>
    <w:basedOn w:val="Normal"/>
    <w:next w:val="Normal"/>
    <w:uiPriority w:val="99"/>
    <w:unhideWhenUsed/>
    <w:rsid w:val="000D29A9"/>
    <w:pPr>
      <w:ind w:left="480" w:hanging="480"/>
      <w:jc w:val="left"/>
    </w:pPr>
    <w:rPr>
      <w:rFonts w:asciiTheme="minorHAnsi" w:hAnsiTheme="minorHAnsi"/>
      <w:sz w:val="20"/>
      <w:szCs w:val="24"/>
    </w:rPr>
  </w:style>
  <w:style w:type="paragraph" w:customStyle="1" w:styleId="Textbody">
    <w:name w:val="Text body"/>
    <w:basedOn w:val="Normal"/>
    <w:rsid w:val="000D29A9"/>
    <w:pPr>
      <w:tabs>
        <w:tab w:val="left" w:pos="720"/>
      </w:tabs>
      <w:suppressAutoHyphens/>
      <w:spacing w:after="120" w:line="276" w:lineRule="auto"/>
      <w:jc w:val="right"/>
    </w:pPr>
    <w:rPr>
      <w:rFonts w:ascii="Calibri" w:eastAsia="Droid Sans" w:hAnsi="Calibri" w:cs="Calibri"/>
      <w:color w:val="00000A"/>
      <w:sz w:val="22"/>
      <w:szCs w:val="22"/>
    </w:rPr>
  </w:style>
  <w:style w:type="paragraph" w:styleId="Title">
    <w:name w:val="Title"/>
    <w:basedOn w:val="Normal"/>
    <w:next w:val="Normal"/>
    <w:link w:val="TitleChar"/>
    <w:uiPriority w:val="10"/>
    <w:qFormat/>
    <w:rsid w:val="000D29A9"/>
    <w:pPr>
      <w:spacing w:before="1920" w:line="240" w:lineRule="auto"/>
      <w:ind w:left="360" w:hanging="360"/>
      <w:contextualSpacing/>
      <w:jc w:val="center"/>
    </w:pPr>
    <w:rPr>
      <w:rFonts w:eastAsia="Times New Roman" w:cs="B Titr"/>
      <w:b/>
      <w:bCs/>
      <w:spacing w:val="5"/>
      <w:kern w:val="28"/>
      <w:sz w:val="48"/>
      <w:szCs w:val="48"/>
    </w:rPr>
  </w:style>
  <w:style w:type="character" w:customStyle="1" w:styleId="TitleChar">
    <w:name w:val="Title Char"/>
    <w:link w:val="Title"/>
    <w:uiPriority w:val="10"/>
    <w:rsid w:val="000D29A9"/>
    <w:rPr>
      <w:rFonts w:ascii="Times New Roman" w:eastAsia="Times New Roman" w:hAnsi="Times New Roman" w:cs="B Titr"/>
      <w:b/>
      <w:bCs/>
      <w:spacing w:val="5"/>
      <w:kern w:val="28"/>
      <w:sz w:val="48"/>
      <w:szCs w:val="48"/>
    </w:rPr>
  </w:style>
  <w:style w:type="paragraph" w:styleId="TOAHeading">
    <w:name w:val="toa heading"/>
    <w:basedOn w:val="Normal"/>
    <w:next w:val="Normal"/>
    <w:uiPriority w:val="99"/>
    <w:semiHidden/>
    <w:unhideWhenUsed/>
    <w:rsid w:val="000D29A9"/>
    <w:pPr>
      <w:spacing w:before="120"/>
    </w:pPr>
    <w:rPr>
      <w:rFonts w:asciiTheme="majorHAnsi" w:eastAsiaTheme="majorEastAsia" w:hAnsiTheme="majorHAnsi" w:cstheme="majorBidi"/>
      <w:b/>
      <w:bCs/>
      <w:szCs w:val="24"/>
    </w:rPr>
  </w:style>
  <w:style w:type="paragraph" w:styleId="TOC1">
    <w:name w:val="toc 1"/>
    <w:basedOn w:val="Normal"/>
    <w:next w:val="Normal"/>
    <w:autoRedefine/>
    <w:uiPriority w:val="39"/>
    <w:unhideWhenUsed/>
    <w:rsid w:val="000D29A9"/>
    <w:pPr>
      <w:spacing w:before="120" w:after="120"/>
      <w:jc w:val="left"/>
    </w:pPr>
    <w:rPr>
      <w:rFonts w:asciiTheme="minorHAnsi" w:hAnsiTheme="minorHAnsi"/>
      <w:b/>
      <w:bCs/>
      <w:sz w:val="20"/>
      <w:szCs w:val="24"/>
    </w:rPr>
  </w:style>
  <w:style w:type="paragraph" w:styleId="TOC2">
    <w:name w:val="toc 2"/>
    <w:basedOn w:val="Normal"/>
    <w:next w:val="Normal"/>
    <w:autoRedefine/>
    <w:uiPriority w:val="39"/>
    <w:unhideWhenUsed/>
    <w:rsid w:val="000D29A9"/>
    <w:pPr>
      <w:ind w:left="240"/>
      <w:jc w:val="left"/>
    </w:pPr>
    <w:rPr>
      <w:rFonts w:asciiTheme="minorHAnsi" w:hAnsiTheme="minorHAnsi"/>
      <w:sz w:val="20"/>
      <w:szCs w:val="24"/>
    </w:rPr>
  </w:style>
  <w:style w:type="paragraph" w:styleId="TOC3">
    <w:name w:val="toc 3"/>
    <w:basedOn w:val="Normal"/>
    <w:next w:val="Normal"/>
    <w:autoRedefine/>
    <w:uiPriority w:val="39"/>
    <w:unhideWhenUsed/>
    <w:rsid w:val="000D29A9"/>
    <w:pPr>
      <w:ind w:left="480"/>
      <w:jc w:val="left"/>
    </w:pPr>
    <w:rPr>
      <w:rFonts w:asciiTheme="minorHAnsi" w:hAnsiTheme="minorHAnsi"/>
      <w:i/>
      <w:iCs/>
      <w:sz w:val="20"/>
      <w:szCs w:val="24"/>
    </w:rPr>
  </w:style>
  <w:style w:type="paragraph" w:styleId="TOC4">
    <w:name w:val="toc 4"/>
    <w:basedOn w:val="Normal"/>
    <w:next w:val="Normal"/>
    <w:autoRedefine/>
    <w:uiPriority w:val="39"/>
    <w:unhideWhenUsed/>
    <w:rsid w:val="000D29A9"/>
    <w:pPr>
      <w:ind w:left="720"/>
      <w:jc w:val="left"/>
    </w:pPr>
    <w:rPr>
      <w:rFonts w:asciiTheme="minorHAnsi" w:hAnsiTheme="minorHAnsi" w:cs="Times New Roman"/>
      <w:sz w:val="18"/>
      <w:szCs w:val="21"/>
    </w:rPr>
  </w:style>
  <w:style w:type="paragraph" w:styleId="TOC5">
    <w:name w:val="toc 5"/>
    <w:basedOn w:val="Normal"/>
    <w:next w:val="Normal"/>
    <w:autoRedefine/>
    <w:uiPriority w:val="39"/>
    <w:unhideWhenUsed/>
    <w:rsid w:val="000D29A9"/>
    <w:pPr>
      <w:ind w:left="960"/>
      <w:jc w:val="left"/>
    </w:pPr>
    <w:rPr>
      <w:rFonts w:asciiTheme="minorHAnsi" w:hAnsiTheme="minorHAnsi" w:cs="Times New Roman"/>
      <w:sz w:val="18"/>
      <w:szCs w:val="21"/>
    </w:rPr>
  </w:style>
  <w:style w:type="paragraph" w:styleId="TOC6">
    <w:name w:val="toc 6"/>
    <w:basedOn w:val="Normal"/>
    <w:next w:val="Normal"/>
    <w:autoRedefine/>
    <w:uiPriority w:val="39"/>
    <w:unhideWhenUsed/>
    <w:rsid w:val="000D29A9"/>
    <w:pPr>
      <w:ind w:left="1200"/>
      <w:jc w:val="left"/>
    </w:pPr>
    <w:rPr>
      <w:rFonts w:asciiTheme="minorHAnsi" w:hAnsiTheme="minorHAnsi" w:cs="Times New Roman"/>
      <w:sz w:val="18"/>
      <w:szCs w:val="21"/>
    </w:rPr>
  </w:style>
  <w:style w:type="paragraph" w:styleId="TOC7">
    <w:name w:val="toc 7"/>
    <w:basedOn w:val="Normal"/>
    <w:next w:val="Normal"/>
    <w:autoRedefine/>
    <w:uiPriority w:val="39"/>
    <w:unhideWhenUsed/>
    <w:rsid w:val="000D29A9"/>
    <w:pPr>
      <w:ind w:left="1440"/>
      <w:jc w:val="left"/>
    </w:pPr>
    <w:rPr>
      <w:rFonts w:asciiTheme="minorHAnsi" w:hAnsiTheme="minorHAnsi" w:cs="Times New Roman"/>
      <w:sz w:val="18"/>
      <w:szCs w:val="21"/>
    </w:rPr>
  </w:style>
  <w:style w:type="paragraph" w:styleId="TOC8">
    <w:name w:val="toc 8"/>
    <w:basedOn w:val="Normal"/>
    <w:next w:val="Normal"/>
    <w:autoRedefine/>
    <w:uiPriority w:val="39"/>
    <w:unhideWhenUsed/>
    <w:rsid w:val="000D29A9"/>
    <w:pPr>
      <w:ind w:left="1680"/>
      <w:jc w:val="left"/>
    </w:pPr>
    <w:rPr>
      <w:rFonts w:asciiTheme="minorHAnsi" w:hAnsiTheme="minorHAnsi" w:cs="Times New Roman"/>
      <w:sz w:val="18"/>
      <w:szCs w:val="21"/>
    </w:rPr>
  </w:style>
  <w:style w:type="paragraph" w:styleId="TOC9">
    <w:name w:val="toc 9"/>
    <w:basedOn w:val="Normal"/>
    <w:next w:val="Normal"/>
    <w:autoRedefine/>
    <w:uiPriority w:val="39"/>
    <w:unhideWhenUsed/>
    <w:rsid w:val="000D29A9"/>
    <w:pPr>
      <w:ind w:left="1920"/>
      <w:jc w:val="left"/>
    </w:pPr>
    <w:rPr>
      <w:rFonts w:asciiTheme="minorHAnsi" w:hAnsiTheme="minorHAnsi" w:cs="Times New Roman"/>
      <w:sz w:val="18"/>
      <w:szCs w:val="21"/>
    </w:rPr>
  </w:style>
  <w:style w:type="paragraph" w:styleId="TOCHeading">
    <w:name w:val="TOC Heading"/>
    <w:basedOn w:val="Heading1"/>
    <w:next w:val="Normal"/>
    <w:uiPriority w:val="39"/>
    <w:semiHidden/>
    <w:unhideWhenUsed/>
    <w:qFormat/>
    <w:rsid w:val="000D29A9"/>
    <w:pPr>
      <w:keepNext/>
      <w:keepLines/>
      <w:numPr>
        <w:numId w:val="0"/>
      </w:numPr>
      <w:spacing w:before="240" w:after="0" w:line="300" w:lineRule="auto"/>
      <w:ind w:firstLine="284"/>
      <w:jc w:val="both"/>
      <w:outlineLvl w:val="9"/>
    </w:pPr>
    <w:rPr>
      <w:rFonts w:asciiTheme="majorHAnsi" w:eastAsiaTheme="majorEastAsia" w:hAnsiTheme="majorHAnsi" w:cstheme="majorBidi"/>
      <w:color w:val="2E74B5" w:themeColor="accent1" w:themeShade="BF"/>
      <w:szCs w:val="32"/>
    </w:rPr>
  </w:style>
  <w:style w:type="paragraph" w:customStyle="1" w:styleId="4">
    <w:name w:val="سطح 4 شماره گذاری"/>
    <w:basedOn w:val="Heading3"/>
    <w:link w:val="4Char"/>
    <w:qFormat/>
    <w:rsid w:val="000D29A9"/>
  </w:style>
  <w:style w:type="character" w:customStyle="1" w:styleId="4Char">
    <w:name w:val="سطح 4 شماره گذاری Char"/>
    <w:basedOn w:val="Heading3Char"/>
    <w:link w:val="4"/>
    <w:rsid w:val="000D29A9"/>
    <w:rPr>
      <w:rFonts w:ascii="Times New Roman" w:eastAsia="Calibri" w:hAnsi="Times New Roman" w:cs="B Nazanin"/>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407972">
      <w:bodyDiv w:val="1"/>
      <w:marLeft w:val="0"/>
      <w:marRight w:val="0"/>
      <w:marTop w:val="0"/>
      <w:marBottom w:val="0"/>
      <w:divBdr>
        <w:top w:val="none" w:sz="0" w:space="0" w:color="auto"/>
        <w:left w:val="none" w:sz="0" w:space="0" w:color="auto"/>
        <w:bottom w:val="none" w:sz="0" w:space="0" w:color="auto"/>
        <w:right w:val="none" w:sz="0" w:space="0" w:color="auto"/>
      </w:divBdr>
    </w:div>
    <w:div w:id="58869954">
      <w:bodyDiv w:val="1"/>
      <w:marLeft w:val="0"/>
      <w:marRight w:val="0"/>
      <w:marTop w:val="0"/>
      <w:marBottom w:val="0"/>
      <w:divBdr>
        <w:top w:val="none" w:sz="0" w:space="0" w:color="auto"/>
        <w:left w:val="none" w:sz="0" w:space="0" w:color="auto"/>
        <w:bottom w:val="none" w:sz="0" w:space="0" w:color="auto"/>
        <w:right w:val="none" w:sz="0" w:space="0" w:color="auto"/>
      </w:divBdr>
    </w:div>
    <w:div w:id="65497167">
      <w:bodyDiv w:val="1"/>
      <w:marLeft w:val="0"/>
      <w:marRight w:val="0"/>
      <w:marTop w:val="0"/>
      <w:marBottom w:val="0"/>
      <w:divBdr>
        <w:top w:val="none" w:sz="0" w:space="0" w:color="auto"/>
        <w:left w:val="none" w:sz="0" w:space="0" w:color="auto"/>
        <w:bottom w:val="none" w:sz="0" w:space="0" w:color="auto"/>
        <w:right w:val="none" w:sz="0" w:space="0" w:color="auto"/>
      </w:divBdr>
    </w:div>
    <w:div w:id="176966503">
      <w:bodyDiv w:val="1"/>
      <w:marLeft w:val="0"/>
      <w:marRight w:val="0"/>
      <w:marTop w:val="0"/>
      <w:marBottom w:val="0"/>
      <w:divBdr>
        <w:top w:val="none" w:sz="0" w:space="0" w:color="auto"/>
        <w:left w:val="none" w:sz="0" w:space="0" w:color="auto"/>
        <w:bottom w:val="none" w:sz="0" w:space="0" w:color="auto"/>
        <w:right w:val="none" w:sz="0" w:space="0" w:color="auto"/>
      </w:divBdr>
    </w:div>
    <w:div w:id="188223586">
      <w:bodyDiv w:val="1"/>
      <w:marLeft w:val="0"/>
      <w:marRight w:val="0"/>
      <w:marTop w:val="0"/>
      <w:marBottom w:val="0"/>
      <w:divBdr>
        <w:top w:val="none" w:sz="0" w:space="0" w:color="auto"/>
        <w:left w:val="none" w:sz="0" w:space="0" w:color="auto"/>
        <w:bottom w:val="none" w:sz="0" w:space="0" w:color="auto"/>
        <w:right w:val="none" w:sz="0" w:space="0" w:color="auto"/>
      </w:divBdr>
    </w:div>
    <w:div w:id="220601044">
      <w:bodyDiv w:val="1"/>
      <w:marLeft w:val="0"/>
      <w:marRight w:val="0"/>
      <w:marTop w:val="0"/>
      <w:marBottom w:val="0"/>
      <w:divBdr>
        <w:top w:val="none" w:sz="0" w:space="0" w:color="auto"/>
        <w:left w:val="none" w:sz="0" w:space="0" w:color="auto"/>
        <w:bottom w:val="none" w:sz="0" w:space="0" w:color="auto"/>
        <w:right w:val="none" w:sz="0" w:space="0" w:color="auto"/>
      </w:divBdr>
    </w:div>
    <w:div w:id="322272669">
      <w:bodyDiv w:val="1"/>
      <w:marLeft w:val="0"/>
      <w:marRight w:val="0"/>
      <w:marTop w:val="0"/>
      <w:marBottom w:val="0"/>
      <w:divBdr>
        <w:top w:val="none" w:sz="0" w:space="0" w:color="auto"/>
        <w:left w:val="none" w:sz="0" w:space="0" w:color="auto"/>
        <w:bottom w:val="none" w:sz="0" w:space="0" w:color="auto"/>
        <w:right w:val="none" w:sz="0" w:space="0" w:color="auto"/>
      </w:divBdr>
    </w:div>
    <w:div w:id="349721257">
      <w:bodyDiv w:val="1"/>
      <w:marLeft w:val="0"/>
      <w:marRight w:val="0"/>
      <w:marTop w:val="0"/>
      <w:marBottom w:val="0"/>
      <w:divBdr>
        <w:top w:val="none" w:sz="0" w:space="0" w:color="auto"/>
        <w:left w:val="none" w:sz="0" w:space="0" w:color="auto"/>
        <w:bottom w:val="none" w:sz="0" w:space="0" w:color="auto"/>
        <w:right w:val="none" w:sz="0" w:space="0" w:color="auto"/>
      </w:divBdr>
    </w:div>
    <w:div w:id="381099678">
      <w:bodyDiv w:val="1"/>
      <w:marLeft w:val="0"/>
      <w:marRight w:val="0"/>
      <w:marTop w:val="0"/>
      <w:marBottom w:val="0"/>
      <w:divBdr>
        <w:top w:val="none" w:sz="0" w:space="0" w:color="auto"/>
        <w:left w:val="none" w:sz="0" w:space="0" w:color="auto"/>
        <w:bottom w:val="none" w:sz="0" w:space="0" w:color="auto"/>
        <w:right w:val="none" w:sz="0" w:space="0" w:color="auto"/>
      </w:divBdr>
    </w:div>
    <w:div w:id="544374131">
      <w:bodyDiv w:val="1"/>
      <w:marLeft w:val="0"/>
      <w:marRight w:val="0"/>
      <w:marTop w:val="0"/>
      <w:marBottom w:val="0"/>
      <w:divBdr>
        <w:top w:val="none" w:sz="0" w:space="0" w:color="auto"/>
        <w:left w:val="none" w:sz="0" w:space="0" w:color="auto"/>
        <w:bottom w:val="none" w:sz="0" w:space="0" w:color="auto"/>
        <w:right w:val="none" w:sz="0" w:space="0" w:color="auto"/>
      </w:divBdr>
    </w:div>
    <w:div w:id="561524547">
      <w:bodyDiv w:val="1"/>
      <w:marLeft w:val="0"/>
      <w:marRight w:val="0"/>
      <w:marTop w:val="0"/>
      <w:marBottom w:val="0"/>
      <w:divBdr>
        <w:top w:val="none" w:sz="0" w:space="0" w:color="auto"/>
        <w:left w:val="none" w:sz="0" w:space="0" w:color="auto"/>
        <w:bottom w:val="none" w:sz="0" w:space="0" w:color="auto"/>
        <w:right w:val="none" w:sz="0" w:space="0" w:color="auto"/>
      </w:divBdr>
    </w:div>
    <w:div w:id="620108089">
      <w:bodyDiv w:val="1"/>
      <w:marLeft w:val="0"/>
      <w:marRight w:val="0"/>
      <w:marTop w:val="0"/>
      <w:marBottom w:val="0"/>
      <w:divBdr>
        <w:top w:val="none" w:sz="0" w:space="0" w:color="auto"/>
        <w:left w:val="none" w:sz="0" w:space="0" w:color="auto"/>
        <w:bottom w:val="none" w:sz="0" w:space="0" w:color="auto"/>
        <w:right w:val="none" w:sz="0" w:space="0" w:color="auto"/>
      </w:divBdr>
    </w:div>
    <w:div w:id="651065116">
      <w:bodyDiv w:val="1"/>
      <w:marLeft w:val="0"/>
      <w:marRight w:val="0"/>
      <w:marTop w:val="0"/>
      <w:marBottom w:val="0"/>
      <w:divBdr>
        <w:top w:val="none" w:sz="0" w:space="0" w:color="auto"/>
        <w:left w:val="none" w:sz="0" w:space="0" w:color="auto"/>
        <w:bottom w:val="none" w:sz="0" w:space="0" w:color="auto"/>
        <w:right w:val="none" w:sz="0" w:space="0" w:color="auto"/>
      </w:divBdr>
    </w:div>
    <w:div w:id="728917007">
      <w:bodyDiv w:val="1"/>
      <w:marLeft w:val="0"/>
      <w:marRight w:val="0"/>
      <w:marTop w:val="0"/>
      <w:marBottom w:val="0"/>
      <w:divBdr>
        <w:top w:val="none" w:sz="0" w:space="0" w:color="auto"/>
        <w:left w:val="none" w:sz="0" w:space="0" w:color="auto"/>
        <w:bottom w:val="none" w:sz="0" w:space="0" w:color="auto"/>
        <w:right w:val="none" w:sz="0" w:space="0" w:color="auto"/>
      </w:divBdr>
    </w:div>
    <w:div w:id="826169047">
      <w:bodyDiv w:val="1"/>
      <w:marLeft w:val="0"/>
      <w:marRight w:val="0"/>
      <w:marTop w:val="0"/>
      <w:marBottom w:val="0"/>
      <w:divBdr>
        <w:top w:val="none" w:sz="0" w:space="0" w:color="auto"/>
        <w:left w:val="none" w:sz="0" w:space="0" w:color="auto"/>
        <w:bottom w:val="none" w:sz="0" w:space="0" w:color="auto"/>
        <w:right w:val="none" w:sz="0" w:space="0" w:color="auto"/>
      </w:divBdr>
    </w:div>
    <w:div w:id="1157184095">
      <w:bodyDiv w:val="1"/>
      <w:marLeft w:val="0"/>
      <w:marRight w:val="0"/>
      <w:marTop w:val="0"/>
      <w:marBottom w:val="0"/>
      <w:divBdr>
        <w:top w:val="none" w:sz="0" w:space="0" w:color="auto"/>
        <w:left w:val="none" w:sz="0" w:space="0" w:color="auto"/>
        <w:bottom w:val="none" w:sz="0" w:space="0" w:color="auto"/>
        <w:right w:val="none" w:sz="0" w:space="0" w:color="auto"/>
      </w:divBdr>
    </w:div>
    <w:div w:id="1177695024">
      <w:bodyDiv w:val="1"/>
      <w:marLeft w:val="0"/>
      <w:marRight w:val="0"/>
      <w:marTop w:val="0"/>
      <w:marBottom w:val="0"/>
      <w:divBdr>
        <w:top w:val="none" w:sz="0" w:space="0" w:color="auto"/>
        <w:left w:val="none" w:sz="0" w:space="0" w:color="auto"/>
        <w:bottom w:val="none" w:sz="0" w:space="0" w:color="auto"/>
        <w:right w:val="none" w:sz="0" w:space="0" w:color="auto"/>
      </w:divBdr>
    </w:div>
    <w:div w:id="1302341405">
      <w:bodyDiv w:val="1"/>
      <w:marLeft w:val="0"/>
      <w:marRight w:val="0"/>
      <w:marTop w:val="0"/>
      <w:marBottom w:val="0"/>
      <w:divBdr>
        <w:top w:val="none" w:sz="0" w:space="0" w:color="auto"/>
        <w:left w:val="none" w:sz="0" w:space="0" w:color="auto"/>
        <w:bottom w:val="none" w:sz="0" w:space="0" w:color="auto"/>
        <w:right w:val="none" w:sz="0" w:space="0" w:color="auto"/>
      </w:divBdr>
    </w:div>
    <w:div w:id="1309358685">
      <w:bodyDiv w:val="1"/>
      <w:marLeft w:val="0"/>
      <w:marRight w:val="0"/>
      <w:marTop w:val="0"/>
      <w:marBottom w:val="0"/>
      <w:divBdr>
        <w:top w:val="none" w:sz="0" w:space="0" w:color="auto"/>
        <w:left w:val="none" w:sz="0" w:space="0" w:color="auto"/>
        <w:bottom w:val="none" w:sz="0" w:space="0" w:color="auto"/>
        <w:right w:val="none" w:sz="0" w:space="0" w:color="auto"/>
      </w:divBdr>
    </w:div>
    <w:div w:id="1330717308">
      <w:bodyDiv w:val="1"/>
      <w:marLeft w:val="0"/>
      <w:marRight w:val="0"/>
      <w:marTop w:val="0"/>
      <w:marBottom w:val="0"/>
      <w:divBdr>
        <w:top w:val="none" w:sz="0" w:space="0" w:color="auto"/>
        <w:left w:val="none" w:sz="0" w:space="0" w:color="auto"/>
        <w:bottom w:val="none" w:sz="0" w:space="0" w:color="auto"/>
        <w:right w:val="none" w:sz="0" w:space="0" w:color="auto"/>
      </w:divBdr>
    </w:div>
    <w:div w:id="1347177729">
      <w:bodyDiv w:val="1"/>
      <w:marLeft w:val="0"/>
      <w:marRight w:val="0"/>
      <w:marTop w:val="0"/>
      <w:marBottom w:val="0"/>
      <w:divBdr>
        <w:top w:val="none" w:sz="0" w:space="0" w:color="auto"/>
        <w:left w:val="none" w:sz="0" w:space="0" w:color="auto"/>
        <w:bottom w:val="none" w:sz="0" w:space="0" w:color="auto"/>
        <w:right w:val="none" w:sz="0" w:space="0" w:color="auto"/>
      </w:divBdr>
    </w:div>
    <w:div w:id="1415856128">
      <w:bodyDiv w:val="1"/>
      <w:marLeft w:val="0"/>
      <w:marRight w:val="0"/>
      <w:marTop w:val="0"/>
      <w:marBottom w:val="0"/>
      <w:divBdr>
        <w:top w:val="none" w:sz="0" w:space="0" w:color="auto"/>
        <w:left w:val="none" w:sz="0" w:space="0" w:color="auto"/>
        <w:bottom w:val="none" w:sz="0" w:space="0" w:color="auto"/>
        <w:right w:val="none" w:sz="0" w:space="0" w:color="auto"/>
      </w:divBdr>
    </w:div>
    <w:div w:id="1484083856">
      <w:bodyDiv w:val="1"/>
      <w:marLeft w:val="0"/>
      <w:marRight w:val="0"/>
      <w:marTop w:val="0"/>
      <w:marBottom w:val="0"/>
      <w:divBdr>
        <w:top w:val="none" w:sz="0" w:space="0" w:color="auto"/>
        <w:left w:val="none" w:sz="0" w:space="0" w:color="auto"/>
        <w:bottom w:val="none" w:sz="0" w:space="0" w:color="auto"/>
        <w:right w:val="none" w:sz="0" w:space="0" w:color="auto"/>
      </w:divBdr>
    </w:div>
    <w:div w:id="1510867754">
      <w:bodyDiv w:val="1"/>
      <w:marLeft w:val="0"/>
      <w:marRight w:val="0"/>
      <w:marTop w:val="0"/>
      <w:marBottom w:val="0"/>
      <w:divBdr>
        <w:top w:val="none" w:sz="0" w:space="0" w:color="auto"/>
        <w:left w:val="none" w:sz="0" w:space="0" w:color="auto"/>
        <w:bottom w:val="none" w:sz="0" w:space="0" w:color="auto"/>
        <w:right w:val="none" w:sz="0" w:space="0" w:color="auto"/>
      </w:divBdr>
    </w:div>
    <w:div w:id="1593392391">
      <w:bodyDiv w:val="1"/>
      <w:marLeft w:val="0"/>
      <w:marRight w:val="0"/>
      <w:marTop w:val="0"/>
      <w:marBottom w:val="0"/>
      <w:divBdr>
        <w:top w:val="none" w:sz="0" w:space="0" w:color="auto"/>
        <w:left w:val="none" w:sz="0" w:space="0" w:color="auto"/>
        <w:bottom w:val="none" w:sz="0" w:space="0" w:color="auto"/>
        <w:right w:val="none" w:sz="0" w:space="0" w:color="auto"/>
      </w:divBdr>
    </w:div>
    <w:div w:id="1669401898">
      <w:bodyDiv w:val="1"/>
      <w:marLeft w:val="0"/>
      <w:marRight w:val="0"/>
      <w:marTop w:val="0"/>
      <w:marBottom w:val="0"/>
      <w:divBdr>
        <w:top w:val="none" w:sz="0" w:space="0" w:color="auto"/>
        <w:left w:val="none" w:sz="0" w:space="0" w:color="auto"/>
        <w:bottom w:val="none" w:sz="0" w:space="0" w:color="auto"/>
        <w:right w:val="none" w:sz="0" w:space="0" w:color="auto"/>
      </w:divBdr>
    </w:div>
    <w:div w:id="1720058425">
      <w:bodyDiv w:val="1"/>
      <w:marLeft w:val="0"/>
      <w:marRight w:val="0"/>
      <w:marTop w:val="0"/>
      <w:marBottom w:val="0"/>
      <w:divBdr>
        <w:top w:val="none" w:sz="0" w:space="0" w:color="auto"/>
        <w:left w:val="none" w:sz="0" w:space="0" w:color="auto"/>
        <w:bottom w:val="none" w:sz="0" w:space="0" w:color="auto"/>
        <w:right w:val="none" w:sz="0" w:space="0" w:color="auto"/>
      </w:divBdr>
    </w:div>
    <w:div w:id="1788692643">
      <w:bodyDiv w:val="1"/>
      <w:marLeft w:val="0"/>
      <w:marRight w:val="0"/>
      <w:marTop w:val="0"/>
      <w:marBottom w:val="0"/>
      <w:divBdr>
        <w:top w:val="none" w:sz="0" w:space="0" w:color="auto"/>
        <w:left w:val="none" w:sz="0" w:space="0" w:color="auto"/>
        <w:bottom w:val="none" w:sz="0" w:space="0" w:color="auto"/>
        <w:right w:val="none" w:sz="0" w:space="0" w:color="auto"/>
      </w:divBdr>
    </w:div>
    <w:div w:id="1916931681">
      <w:bodyDiv w:val="1"/>
      <w:marLeft w:val="0"/>
      <w:marRight w:val="0"/>
      <w:marTop w:val="0"/>
      <w:marBottom w:val="0"/>
      <w:divBdr>
        <w:top w:val="none" w:sz="0" w:space="0" w:color="auto"/>
        <w:left w:val="none" w:sz="0" w:space="0" w:color="auto"/>
        <w:bottom w:val="none" w:sz="0" w:space="0" w:color="auto"/>
        <w:right w:val="none" w:sz="0" w:space="0" w:color="auto"/>
      </w:divBdr>
    </w:div>
    <w:div w:id="1970864200">
      <w:bodyDiv w:val="1"/>
      <w:marLeft w:val="0"/>
      <w:marRight w:val="0"/>
      <w:marTop w:val="0"/>
      <w:marBottom w:val="0"/>
      <w:divBdr>
        <w:top w:val="none" w:sz="0" w:space="0" w:color="auto"/>
        <w:left w:val="none" w:sz="0" w:space="0" w:color="auto"/>
        <w:bottom w:val="none" w:sz="0" w:space="0" w:color="auto"/>
        <w:right w:val="none" w:sz="0" w:space="0" w:color="auto"/>
      </w:divBdr>
    </w:div>
    <w:div w:id="202369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9E504-2347-4AD5-801C-8D621EFC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8</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MohammadReza Davarani</dc:creator>
  <cp:keywords/>
  <dc:description/>
  <cp:lastModifiedBy>Laptop</cp:lastModifiedBy>
  <cp:revision>6</cp:revision>
  <dcterms:created xsi:type="dcterms:W3CDTF">2018-12-16T12:24:00Z</dcterms:created>
  <dcterms:modified xsi:type="dcterms:W3CDTF">2019-10-02T13:45:00Z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96b7eeed-2d3d-3c08-b6ba-5f2598774ca8</vt:lpwstr>
  </property>
</Properties>
</file>