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EAEB" w14:textId="6AAEDFE2" w:rsidR="00785540" w:rsidRPr="00C3526E" w:rsidRDefault="00DF786B" w:rsidP="00785540">
      <w:pPr>
        <w:pStyle w:val="CompanyName"/>
      </w:pPr>
      <w:r>
        <w:t>Kadima Consulting</w:t>
      </w:r>
    </w:p>
    <w:sdt>
      <w:sdtPr>
        <w:alias w:val="Memo title:"/>
        <w:tag w:val="Memo tilte:"/>
        <w:id w:val="-164170097"/>
        <w:placeholder>
          <w:docPart w:val="0210E26A5E002140988B310D453B7E16"/>
        </w:placeholder>
        <w:temporary/>
        <w:showingPlcHdr/>
        <w15:appearance w15:val="hidden"/>
      </w:sdtPr>
      <w:sdtContent>
        <w:p w14:paraId="35BE1FE5" w14:textId="77777777" w:rsidR="00785540" w:rsidRDefault="00785540" w:rsidP="00785540">
          <w:pPr>
            <w:pStyle w:val="Title"/>
          </w:pPr>
          <w:r>
            <w:t>Memo</w:t>
          </w:r>
        </w:p>
      </w:sdtContent>
    </w:sdt>
    <w:tbl>
      <w:tblPr>
        <w:tblStyle w:val="Memotable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header fields"/>
      </w:tblPr>
      <w:tblGrid>
        <w:gridCol w:w="1232"/>
        <w:gridCol w:w="8128"/>
      </w:tblGrid>
      <w:tr w:rsidR="00785540" w14:paraId="720A377F" w14:textId="77777777" w:rsidTr="00DF786B">
        <w:sdt>
          <w:sdtPr>
            <w:alias w:val="To:"/>
            <w:tag w:val="To:"/>
            <w:id w:val="1015413264"/>
            <w:placeholder>
              <w:docPart w:val="798B67DCD29E99488BB9C5BBDB134C68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32" w:type="dxa"/>
              </w:tcPr>
              <w:p w14:paraId="59DA5261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To:</w:t>
                </w:r>
              </w:p>
            </w:tc>
          </w:sdtContent>
        </w:sdt>
        <w:tc>
          <w:tcPr>
            <w:tcW w:w="8128" w:type="dxa"/>
          </w:tcPr>
          <w:p w14:paraId="27974A4D" w14:textId="78A72159" w:rsidR="00785540" w:rsidRPr="00FB2B58" w:rsidRDefault="00DF786B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</w:t>
            </w:r>
            <w:r w:rsidR="00763532">
              <w:t xml:space="preserve"> Farron</w:t>
            </w:r>
          </w:p>
        </w:tc>
      </w:tr>
      <w:tr w:rsidR="00785540" w14:paraId="6B6E21CD" w14:textId="77777777" w:rsidTr="00DF786B">
        <w:sdt>
          <w:sdtPr>
            <w:alias w:val="From:"/>
            <w:tag w:val="From:"/>
            <w:id w:val="21141888"/>
            <w:placeholder>
              <w:docPart w:val="B87580FB302EAF488DD4A1F2012E0DA9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32" w:type="dxa"/>
              </w:tcPr>
              <w:p w14:paraId="0D0006F0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From:</w:t>
                </w:r>
              </w:p>
            </w:tc>
          </w:sdtContent>
        </w:sdt>
        <w:tc>
          <w:tcPr>
            <w:tcW w:w="8128" w:type="dxa"/>
          </w:tcPr>
          <w:p w14:paraId="5516EC25" w14:textId="7DAE8438" w:rsidR="00EB38E6" w:rsidRPr="00FB2B58" w:rsidRDefault="00DF786B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Philippe Richard</w:t>
            </w:r>
          </w:p>
        </w:tc>
      </w:tr>
      <w:tr w:rsidR="00785540" w14:paraId="5EC5335F" w14:textId="77777777" w:rsidTr="00DF786B">
        <w:sdt>
          <w:sdtPr>
            <w:alias w:val="cc:"/>
            <w:tag w:val="cc:"/>
            <w:id w:val="1474175770"/>
            <w:placeholder>
              <w:docPart w:val="65B15E3D3430F142AF79D84A9EBDCB03"/>
            </w:placeholder>
            <w:temporary/>
            <w:showingPlcHdr/>
            <w15:appearance w15:val="hidden"/>
          </w:sdtPr>
          <w:sdtContent>
            <w:tc>
              <w:tcPr>
                <w:tcW w:w="1232" w:type="dxa"/>
              </w:tcPr>
              <w:p w14:paraId="7B13B7EB" w14:textId="77777777" w:rsidR="00785540" w:rsidRPr="006F57FD" w:rsidRDefault="00785540" w:rsidP="0061769E">
                <w:pPr>
                  <w:pStyle w:val="Heading1"/>
                  <w:contextualSpacing w:val="0"/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/w:pPr>
                <w:r w:rsidRPr="006F57FD">
                  <w:t>cc:</w:t>
                </w:r>
              </w:p>
            </w:tc>
          </w:sdtContent>
        </w:sdt>
        <w:tc>
          <w:tcPr>
            <w:tcW w:w="8128" w:type="dxa"/>
          </w:tcPr>
          <w:p w14:paraId="3E83BBB7" w14:textId="169B9F4A" w:rsidR="00785540" w:rsidRPr="00FB2B58" w:rsidRDefault="00763532" w:rsidP="0061769E">
            <w:pPr>
              <w:spacing w:before="280"/>
              <w:contextualSpacing w:val="0"/>
            </w:pPr>
            <w:r>
              <w:t>John Mendez</w:t>
            </w:r>
          </w:p>
        </w:tc>
      </w:tr>
      <w:tr w:rsidR="00785540" w14:paraId="368530EE" w14:textId="77777777" w:rsidTr="00DF786B">
        <w:sdt>
          <w:sdtPr>
            <w:alias w:val="Date:"/>
            <w:tag w:val="Date:"/>
            <w:id w:val="-2052519928"/>
            <w:placeholder>
              <w:docPart w:val="28EB40036640994B9162117A8CDF34A6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32" w:type="dxa"/>
              </w:tcPr>
              <w:p w14:paraId="4E509FD3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Date:</w:t>
                </w:r>
              </w:p>
            </w:tc>
          </w:sdtContent>
        </w:sdt>
        <w:tc>
          <w:tcPr>
            <w:tcW w:w="8128" w:type="dxa"/>
          </w:tcPr>
          <w:p w14:paraId="0610331A" w14:textId="746A8653" w:rsidR="00785540" w:rsidRPr="00FB2B58" w:rsidRDefault="00DF786B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 11, 2026</w:t>
            </w:r>
          </w:p>
        </w:tc>
      </w:tr>
      <w:tr w:rsidR="00785540" w14:paraId="33E6593D" w14:textId="77777777" w:rsidTr="00DF786B">
        <w:sdt>
          <w:sdtPr>
            <w:alias w:val="Re:"/>
            <w:tag w:val="Re:"/>
            <w:id w:val="-1435443775"/>
            <w:placeholder>
              <w:docPart w:val="40090B5DFCB7D5428CD21457FD6F42DA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32" w:type="dxa"/>
                <w:tcMar>
                  <w:left w:w="0" w:type="dxa"/>
                  <w:bottom w:w="288" w:type="dxa"/>
                  <w:right w:w="0" w:type="dxa"/>
                </w:tcMar>
              </w:tcPr>
              <w:p w14:paraId="2EB2F50D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Re:</w:t>
                </w:r>
              </w:p>
            </w:tc>
          </w:sdtContent>
        </w:sdt>
        <w:tc>
          <w:tcPr>
            <w:tcW w:w="8128" w:type="dxa"/>
            <w:tcMar>
              <w:left w:w="0" w:type="dxa"/>
              <w:bottom w:w="288" w:type="dxa"/>
              <w:right w:w="0" w:type="dxa"/>
            </w:tcMar>
          </w:tcPr>
          <w:p w14:paraId="226FBE5A" w14:textId="3C7F8571" w:rsidR="00785540" w:rsidRPr="00FB2B58" w:rsidRDefault="00DF786B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Proposed Architectures for Lot Genius 2.0: Agentic AI Chatbot for Auction Data Interrogation</w:t>
            </w:r>
          </w:p>
        </w:tc>
      </w:tr>
    </w:tbl>
    <w:p w14:paraId="548AD362" w14:textId="37ACB0FD" w:rsidR="00DF786B" w:rsidRDefault="00DF786B" w:rsidP="00DF786B">
      <w:r>
        <w:t>The current Lot Genius implementation is a solid foundation: a Copilot Studio agent surfaced in Teams/M365 Copilot, with a custom connector calling an Azure Function that uses `gpt-4.1-mini` for SQL generation against Synapse Serverless tables (~500K rows, plus Category, Bigger Picture, etc.). It includes smart tuning surfaces (aliases, categories, PII blocklist, schema visibility, prompts/few shots via Blob + GitHub PRs) and conversation flow (tier-widening, suggestions menu, anti-fabrication rules).</w:t>
      </w:r>
    </w:p>
    <w:p w14:paraId="6CDC3A7B" w14:textId="57084B76" w:rsidR="00DF786B" w:rsidRDefault="00DF786B" w:rsidP="00DF786B">
      <w:pPr>
        <w:pStyle w:val="Heading1"/>
      </w:pPr>
      <w:r>
        <w:t>Key roadblocks</w:t>
      </w:r>
    </w:p>
    <w:p w14:paraId="57BC5F64" w14:textId="2081A085" w:rsidR="00DF786B" w:rsidRDefault="00DF786B" w:rsidP="00DF786B">
      <w:pPr>
        <w:pStyle w:val="ListParagraph"/>
        <w:numPr>
          <w:ilvl w:val="0"/>
          <w:numId w:val="26"/>
        </w:numPr>
      </w:pPr>
      <w:r>
        <w:t>Synapse deprecation: Microsoft is no longer supporting Synapse Long Haul and is incentivizing moves to Fabric (explicitly called out by Philippe).</w:t>
      </w:r>
    </w:p>
    <w:p w14:paraId="70A46FF1" w14:textId="11734697" w:rsidR="00DF786B" w:rsidRDefault="00DF786B" w:rsidP="00DF786B">
      <w:pPr>
        <w:pStyle w:val="ListParagraph"/>
        <w:numPr>
          <w:ilvl w:val="0"/>
          <w:numId w:val="26"/>
        </w:numPr>
      </w:pPr>
      <w:r>
        <w:t>Query-heavy approach: LLM-generated SQL leads to brittleness, timeouts (30s connector issues), hallucinations/fabrication, and poor handling of semantic “comps” or fuzzy matches (e.g., “similar to X9 1100”).</w:t>
      </w:r>
    </w:p>
    <w:p w14:paraId="6F6770FA" w14:textId="3F9F75C0" w:rsidR="00DF786B" w:rsidRDefault="00DF786B" w:rsidP="00DF786B">
      <w:pPr>
        <w:pStyle w:val="ListParagraph"/>
        <w:numPr>
          <w:ilvl w:val="0"/>
          <w:numId w:val="26"/>
        </w:numPr>
      </w:pPr>
      <w:r>
        <w:t>Context &amp; governance: Limited context window causes conversation switching failures; PII/sensitive data filtering is coarse (column blocklist only); data governance (role-based surfacing) is manual.</w:t>
      </w:r>
    </w:p>
    <w:p w14:paraId="6E660D65" w14:textId="36E0F6EB" w:rsidR="00DF786B" w:rsidRDefault="00DF786B" w:rsidP="00DF786B">
      <w:pPr>
        <w:pStyle w:val="ListParagraph"/>
        <w:numPr>
          <w:ilvl w:val="0"/>
          <w:numId w:val="26"/>
        </w:numPr>
      </w:pPr>
      <w:r>
        <w:t>Licensing/scalability: PAYG Copilot Studio credits, Power BI vs. full Fabric licensing edge case, and user access issues in deployed Teams/Copilot.</w:t>
      </w:r>
    </w:p>
    <w:p w14:paraId="5C1CCF28" w14:textId="3AF7EFC8" w:rsidR="00DF786B" w:rsidRDefault="00DF786B" w:rsidP="00DF786B">
      <w:pPr>
        <w:pStyle w:val="ListParagraph"/>
        <w:numPr>
          <w:ilvl w:val="0"/>
          <w:numId w:val="26"/>
        </w:numPr>
      </w:pPr>
      <w:r>
        <w:t>Determinism &amp; performance: No native vector/proximity search; no specialized agents for PII or reasoning banks.</w:t>
      </w:r>
    </w:p>
    <w:p w14:paraId="584407EC" w14:textId="77777777" w:rsidR="00DF786B" w:rsidRDefault="00DF786B" w:rsidP="00DF786B"/>
    <w:p w14:paraId="44F0D322" w14:textId="0B7C1A16" w:rsidR="00DF786B" w:rsidRDefault="00DF786B" w:rsidP="00DF786B">
      <w:pPr>
        <w:pStyle w:val="Heading1"/>
      </w:pPr>
      <w:r>
        <w:lastRenderedPageBreak/>
        <w:t>Recommended stack</w:t>
      </w:r>
    </w:p>
    <w:p w14:paraId="65E0967E" w14:textId="32A4B28B" w:rsidR="00DF786B" w:rsidRDefault="00DF786B" w:rsidP="00DF786B">
      <w:pPr>
        <w:pStyle w:val="ListParagraph"/>
        <w:numPr>
          <w:ilvl w:val="0"/>
          <w:numId w:val="28"/>
        </w:numPr>
      </w:pPr>
      <w:r>
        <w:t xml:space="preserve">Microsoft Foundry (Azure AI Foundry / Foundry Agent Service): </w:t>
      </w:r>
      <w:r>
        <w:br/>
        <w:t>Pro-code agentic platform with multi-agent orchestration, MCP tools, hosted agents (prompt-based or code-first with Agent Framework/</w:t>
      </w:r>
      <w:proofErr w:type="spellStart"/>
      <w:r>
        <w:t>LangGraph</w:t>
      </w:r>
      <w:proofErr w:type="spellEnd"/>
      <w:r>
        <w:t>), memory/reasoning support, and built-in governance/tracing. Agents publish natively to M365 Copilot &amp; Teams.</w:t>
      </w:r>
    </w:p>
    <w:p w14:paraId="73FA4320" w14:textId="0A9FF018" w:rsidR="00DF786B" w:rsidRDefault="00DF786B" w:rsidP="00DF786B">
      <w:pPr>
        <w:pStyle w:val="ListParagraph"/>
        <w:numPr>
          <w:ilvl w:val="0"/>
          <w:numId w:val="28"/>
        </w:numPr>
      </w:pPr>
      <w:r>
        <w:t>Copilot integration: Seamless publishing of Foundry agents into M365 Copilot/Teams (low-code Copilot Studio for simple flows + Foundry for complex agentic logic).</w:t>
      </w:r>
    </w:p>
    <w:p w14:paraId="62EE1D48" w14:textId="56A6C05C" w:rsidR="00DF786B" w:rsidRDefault="00DF786B" w:rsidP="00DF786B">
      <w:pPr>
        <w:pStyle w:val="ListParagraph"/>
        <w:numPr>
          <w:ilvl w:val="0"/>
          <w:numId w:val="28"/>
        </w:numPr>
      </w:pPr>
      <w:r>
        <w:t>Fabric (successor to Synapse): Lakehouse/Warehouse for curated data, with native AI capabilities and governance.</w:t>
      </w:r>
    </w:p>
    <w:p w14:paraId="1258AD4B" w14:textId="45323924" w:rsidR="00DF786B" w:rsidRDefault="00DF786B" w:rsidP="00DF786B">
      <w:pPr>
        <w:pStyle w:val="ListParagraph"/>
        <w:numPr>
          <w:ilvl w:val="0"/>
          <w:numId w:val="28"/>
        </w:numPr>
      </w:pPr>
      <w:r>
        <w:t xml:space="preserve">Vertex/Vector database: Foundry IQ (evolution of Azure AI Search – managed vector/hybrid search, auto-embedding, knowledge bases for agents) or Azure Database for PostgreSQL Flexible Server with </w:t>
      </w:r>
      <w:proofErr w:type="spellStart"/>
      <w:r>
        <w:t>pgvector</w:t>
      </w:r>
      <w:proofErr w:type="spellEnd"/>
      <w:r>
        <w:t xml:space="preserve">. Fabric </w:t>
      </w:r>
      <w:proofErr w:type="spellStart"/>
      <w:r>
        <w:t>Eventhouse</w:t>
      </w:r>
      <w:proofErr w:type="spellEnd"/>
      <w:r>
        <w:t xml:space="preserve"> also supports vector similarity natively.</w:t>
      </w:r>
    </w:p>
    <w:p w14:paraId="721018AC" w14:textId="28F0B03B" w:rsidR="00DF786B" w:rsidRDefault="00DF786B" w:rsidP="00DF786B">
      <w:r>
        <w:t>This delivers a robust, deterministic, multi-agent system that combines semantic retrieval (vector DB) with precise SQL/analytics, specialized PII agents, and long-term memory/reasoning banks.</w:t>
      </w:r>
    </w:p>
    <w:p w14:paraId="6E8F638F" w14:textId="190010BA" w:rsidR="00DF786B" w:rsidRDefault="00DF786B" w:rsidP="00DF786B">
      <w:pPr>
        <w:pStyle w:val="Heading1"/>
      </w:pPr>
      <w:r>
        <w:t>Option 1: Full Foundry Agentic + Foundry IQ Vector Search + Fabric Lakehouse (Future-Proof, Scalable)</w:t>
      </w:r>
    </w:p>
    <w:p w14:paraId="1AC81897" w14:textId="1FDE387A" w:rsidR="00DF786B" w:rsidRDefault="00DF786B" w:rsidP="00DF786B">
      <w:r>
        <w:t>This is the cleanest evolution of your current design, fully leveraging Microsoft’s unified agent platform.</w:t>
      </w:r>
    </w:p>
    <w:p w14:paraId="09641567" w14:textId="570FEA9C" w:rsidR="00DF786B" w:rsidRPr="00DF786B" w:rsidRDefault="00DF786B" w:rsidP="00DF786B">
      <w:pPr>
        <w:pStyle w:val="Heading2"/>
      </w:pPr>
      <w:r w:rsidRPr="00DF786B">
        <w:t xml:space="preserve">High-Level Flow </w:t>
      </w:r>
      <w:r>
        <w:br/>
      </w:r>
      <w:r w:rsidRPr="00DF786B">
        <w:t>(replaces current Copilot Studio → Function → Synapse path):</w:t>
      </w:r>
    </w:p>
    <w:p w14:paraId="5F95BAE7" w14:textId="509FCE5B" w:rsidR="00DF786B" w:rsidRDefault="00DF786B" w:rsidP="00DF786B">
      <w:pPr>
        <w:pStyle w:val="ListParagraph"/>
        <w:numPr>
          <w:ilvl w:val="0"/>
          <w:numId w:val="30"/>
        </w:numPr>
      </w:pPr>
      <w:r>
        <w:rPr>
          <w:rFonts w:hint="eastAsia"/>
        </w:rPr>
        <w:t xml:space="preserve">User query in Teams/M365 Copilot </w:t>
      </w:r>
      <w:r>
        <w:rPr>
          <w:rFonts w:hint="eastAsia"/>
        </w:rPr>
        <w:t>→</w:t>
      </w:r>
      <w:r>
        <w:rPr>
          <w:rFonts w:hint="eastAsia"/>
        </w:rPr>
        <w:t xml:space="preserve"> Published Foundry Agent (orchestrator).</w:t>
      </w:r>
    </w:p>
    <w:p w14:paraId="0E300963" w14:textId="7C6C1DCE" w:rsidR="00DF786B" w:rsidRDefault="00DF786B" w:rsidP="00DF786B">
      <w:pPr>
        <w:pStyle w:val="ListParagraph"/>
        <w:numPr>
          <w:ilvl w:val="0"/>
          <w:numId w:val="30"/>
        </w:numPr>
      </w:pPr>
      <w:r>
        <w:t>Orchestrator Agent (Foundry Agent Service) classifies intent, retrieves user context/memory.</w:t>
      </w:r>
    </w:p>
    <w:p w14:paraId="63E4C9CB" w14:textId="4EC9757F" w:rsidR="00DF786B" w:rsidRDefault="00DF786B" w:rsidP="00DF786B">
      <w:pPr>
        <w:pStyle w:val="ListParagraph"/>
        <w:numPr>
          <w:ilvl w:val="0"/>
          <w:numId w:val="30"/>
        </w:numPr>
      </w:pPr>
      <w:r>
        <w:rPr>
          <w:rFonts w:hint="eastAsia"/>
        </w:rPr>
        <w:t xml:space="preserve">Retrieval Agent </w:t>
      </w:r>
      <w:r>
        <w:rPr>
          <w:rFonts w:hint="eastAsia"/>
        </w:rPr>
        <w:t>→</w:t>
      </w:r>
      <w:r>
        <w:rPr>
          <w:rFonts w:hint="eastAsia"/>
        </w:rPr>
        <w:t xml:space="preserve"> Foundry IQ (vector index on Lot embeddings: descriptions, specs, make/model normalized via aliases) + hybrid SQL on Fabric Lakehouse for exact aggregates/trends.</w:t>
      </w:r>
    </w:p>
    <w:p w14:paraId="5B1E5EBD" w14:textId="12232634" w:rsidR="00DF786B" w:rsidRDefault="00DF786B" w:rsidP="00DF786B">
      <w:pPr>
        <w:pStyle w:val="ListParagraph"/>
        <w:numPr>
          <w:ilvl w:val="0"/>
          <w:numId w:val="30"/>
        </w:numPr>
      </w:pPr>
      <w:r>
        <w:t xml:space="preserve">PII/Security Agent scans </w:t>
      </w:r>
      <w:proofErr w:type="gramStart"/>
      <w:r>
        <w:t>results</w:t>
      </w:r>
      <w:proofErr w:type="gramEnd"/>
      <w:r>
        <w:t xml:space="preserve"> for PII patterns/intent (beyond column blocklist) and redacts.</w:t>
      </w:r>
    </w:p>
    <w:p w14:paraId="37256B60" w14:textId="590E28A1" w:rsidR="00DF786B" w:rsidRDefault="00DF786B" w:rsidP="00DF786B">
      <w:pPr>
        <w:pStyle w:val="ListParagraph"/>
        <w:numPr>
          <w:ilvl w:val="0"/>
          <w:numId w:val="30"/>
        </w:numPr>
      </w:pPr>
      <w:r>
        <w:t>Reasoning/Analysis Agent + Formatter Agent (anti-fabrication rules, currency formatting) generate conversational response with sources/links.</w:t>
      </w:r>
    </w:p>
    <w:p w14:paraId="40DC2713" w14:textId="5D7E889D" w:rsidR="00DF786B" w:rsidRDefault="00DF786B" w:rsidP="00DF786B">
      <w:pPr>
        <w:pStyle w:val="ListParagraph"/>
        <w:numPr>
          <w:ilvl w:val="0"/>
          <w:numId w:val="30"/>
        </w:numPr>
      </w:pPr>
      <w:r>
        <w:t>Optional tier-widening or suggestions handled by dedicated sub-agents.</w:t>
      </w:r>
    </w:p>
    <w:p w14:paraId="58D3DB6B" w14:textId="2A87DACE" w:rsidR="00DF786B" w:rsidRDefault="00DF786B" w:rsidP="00DF786B">
      <w:pPr>
        <w:pStyle w:val="Heading2"/>
      </w:pPr>
      <w:r>
        <w:t>Key Components:</w:t>
      </w:r>
    </w:p>
    <w:p w14:paraId="529577B4" w14:textId="532FB3C8" w:rsidR="00DF786B" w:rsidRDefault="00DF786B" w:rsidP="00DF786B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Data Layer: Migrate Synapse curated views </w:t>
      </w:r>
      <w:r>
        <w:rPr>
          <w:rFonts w:hint="eastAsia"/>
        </w:rPr>
        <w:t>→</w:t>
      </w:r>
      <w:r>
        <w:rPr>
          <w:rFonts w:hint="eastAsia"/>
        </w:rPr>
        <w:t xml:space="preserve"> Fabric Lakehouse (</w:t>
      </w:r>
      <w:proofErr w:type="spellStart"/>
      <w:r>
        <w:rPr>
          <w:rFonts w:hint="eastAsia"/>
        </w:rPr>
        <w:t>OneLake</w:t>
      </w:r>
      <w:proofErr w:type="spellEnd"/>
      <w:r>
        <w:rPr>
          <w:rFonts w:hint="eastAsia"/>
        </w:rPr>
        <w:t xml:space="preserve"> Delta tables). Embed lot metadata/descriptions periodically via Fabric pipelines + Azure OpenAI (or Foundry models).</w:t>
      </w:r>
    </w:p>
    <w:p w14:paraId="4B1E1A71" w14:textId="683D840F" w:rsidR="00DF786B" w:rsidRDefault="00DF786B" w:rsidP="00DF786B">
      <w:pPr>
        <w:pStyle w:val="ListParagraph"/>
        <w:numPr>
          <w:ilvl w:val="0"/>
          <w:numId w:val="28"/>
        </w:numPr>
      </w:pPr>
      <w:r>
        <w:t xml:space="preserve">Vector DB: Foundry IQ index (auto-chunking/embedding/indexing) or </w:t>
      </w:r>
      <w:proofErr w:type="spellStart"/>
      <w:r>
        <w:t>pgvector</w:t>
      </w:r>
      <w:proofErr w:type="spellEnd"/>
      <w:r>
        <w:t xml:space="preserve"> in Azure Postgres (MCP-connected to agents for proximity/multi-dimensional search).</w:t>
      </w:r>
    </w:p>
    <w:p w14:paraId="5CE94A06" w14:textId="4C5820BD" w:rsidR="00DF786B" w:rsidRDefault="00DF786B" w:rsidP="00DF786B">
      <w:pPr>
        <w:pStyle w:val="ListParagraph"/>
        <w:numPr>
          <w:ilvl w:val="0"/>
          <w:numId w:val="28"/>
        </w:numPr>
      </w:pPr>
      <w:r>
        <w:lastRenderedPageBreak/>
        <w:t>Agentic Layer: Foundry Agent Service (multi-agent coordination, memory banks for user-level reasoning/history, MCP tools for Fabric SQL endpoint).</w:t>
      </w:r>
    </w:p>
    <w:p w14:paraId="7CC9B45F" w14:textId="43FFA376" w:rsidR="00DF786B" w:rsidRDefault="00DF786B" w:rsidP="00DF786B">
      <w:pPr>
        <w:pStyle w:val="ListParagraph"/>
        <w:numPr>
          <w:ilvl w:val="0"/>
          <w:numId w:val="28"/>
        </w:numPr>
      </w:pPr>
      <w:r>
        <w:t>Frontend/Admin: Agents publish directly to Copilot/Teams. Extend your existing admin console (or rebuild lightly in Foundry portal) for hot-reload tuning (categories/aliases/sensitive columns). Prompts/</w:t>
      </w:r>
      <w:proofErr w:type="spellStart"/>
      <w:r>
        <w:t>fewshots</w:t>
      </w:r>
      <w:proofErr w:type="spellEnd"/>
      <w:r>
        <w:t xml:space="preserve"> become agent tools or knowledge bases.</w:t>
      </w:r>
    </w:p>
    <w:p w14:paraId="30E0CB17" w14:textId="7FED2BB1" w:rsidR="00DF786B" w:rsidRDefault="00DF786B" w:rsidP="00DF786B">
      <w:pPr>
        <w:pStyle w:val="ListParagraph"/>
        <w:numPr>
          <w:ilvl w:val="0"/>
          <w:numId w:val="28"/>
        </w:numPr>
      </w:pPr>
      <w:r>
        <w:t>Auth/Governance: Entra SSO + Fabric/Purview integration; MSI for data access; agent-level PII policies.</w:t>
      </w:r>
    </w:p>
    <w:p w14:paraId="3ADBEF3F" w14:textId="3B8A07AB" w:rsidR="00DF786B" w:rsidRDefault="00DF786B" w:rsidP="00DF786B">
      <w:pPr>
        <w:pStyle w:val="Heading2"/>
      </w:pPr>
      <w:r>
        <w:t>Addresses Issues:</w:t>
      </w:r>
    </w:p>
    <w:p w14:paraId="22761F14" w14:textId="0B613179" w:rsidR="00DF786B" w:rsidRDefault="00DF786B" w:rsidP="00DF786B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Synapse </w:t>
      </w:r>
      <w:r>
        <w:rPr>
          <w:rFonts w:hint="eastAsia"/>
        </w:rPr>
        <w:t>→</w:t>
      </w:r>
      <w:r>
        <w:rPr>
          <w:rFonts w:hint="eastAsia"/>
        </w:rPr>
        <w:t xml:space="preserve"> Fabric (native deterministic agents in Fabric too).</w:t>
      </w:r>
    </w:p>
    <w:p w14:paraId="2892F7EB" w14:textId="6DB331FD" w:rsidR="00DF786B" w:rsidRDefault="00DF786B" w:rsidP="00DF786B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SQL brittleness </w:t>
      </w:r>
      <w:r>
        <w:rPr>
          <w:rFonts w:hint="eastAsia"/>
        </w:rPr>
        <w:t>→</w:t>
      </w:r>
      <w:r>
        <w:rPr>
          <w:rFonts w:hint="eastAsia"/>
        </w:rPr>
        <w:t xml:space="preserve"> Hybrid vector + SQL retrieval.</w:t>
      </w:r>
    </w:p>
    <w:p w14:paraId="293DA7F2" w14:textId="62ED07DC" w:rsidR="00DF786B" w:rsidRDefault="00DF786B" w:rsidP="00DF786B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PII </w:t>
      </w:r>
      <w:r>
        <w:rPr>
          <w:rFonts w:hint="eastAsia"/>
        </w:rPr>
        <w:t>→</w:t>
      </w:r>
      <w:r>
        <w:rPr>
          <w:rFonts w:hint="eastAsia"/>
        </w:rPr>
        <w:t xml:space="preserve"> Dedicated agent (robust, intent/pattern-based).</w:t>
      </w:r>
    </w:p>
    <w:p w14:paraId="3D60C3E2" w14:textId="2060FC5E" w:rsidR="00DF786B" w:rsidRDefault="00DF786B" w:rsidP="00DF786B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Context </w:t>
      </w:r>
      <w:r>
        <w:rPr>
          <w:rFonts w:hint="eastAsia"/>
        </w:rPr>
        <w:t>→</w:t>
      </w:r>
      <w:r>
        <w:rPr>
          <w:rFonts w:hint="eastAsia"/>
        </w:rPr>
        <w:t xml:space="preserve"> Foundry memory/reasoning banks (user-level, browser-runnable if needed).</w:t>
      </w:r>
    </w:p>
    <w:p w14:paraId="44478E31" w14:textId="41145798" w:rsidR="00DF786B" w:rsidRDefault="00DF786B" w:rsidP="00DF786B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Licensing </w:t>
      </w:r>
      <w:r>
        <w:rPr>
          <w:rFonts w:hint="eastAsia"/>
        </w:rPr>
        <w:t>→</w:t>
      </w:r>
      <w:r>
        <w:rPr>
          <w:rFonts w:hint="eastAsia"/>
        </w:rPr>
        <w:t xml:space="preserve"> Full Fabric + Foundry (aligns with your planned transition; avoids PAYG credit pitfalls).</w:t>
      </w:r>
    </w:p>
    <w:p w14:paraId="529A9230" w14:textId="1CAACE2B" w:rsidR="00DF786B" w:rsidRDefault="00DF786B" w:rsidP="00DF786B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Performance </w:t>
      </w:r>
      <w:r>
        <w:rPr>
          <w:rFonts w:hint="eastAsia"/>
        </w:rPr>
        <w:t>→</w:t>
      </w:r>
      <w:r>
        <w:rPr>
          <w:rFonts w:hint="eastAsia"/>
        </w:rPr>
        <w:t xml:space="preserve"> Vector proximity search is fast/cheap vs. LLM SQL gen.</w:t>
      </w:r>
    </w:p>
    <w:p w14:paraId="559A8EC3" w14:textId="5FB41492" w:rsidR="00DF786B" w:rsidRDefault="00DF786B" w:rsidP="00DF786B">
      <w:r>
        <w:t>Migration Path: Parallel run current Function App while building new agents; use existing tuning surfaces to seed embeddings/aliases.</w:t>
      </w:r>
    </w:p>
    <w:p w14:paraId="2563A90E" w14:textId="2453B3A2" w:rsidR="00DF786B" w:rsidRDefault="00DF786B" w:rsidP="00DF786B">
      <w:pPr>
        <w:pStyle w:val="Heading1"/>
      </w:pPr>
      <w:r>
        <w:t>Option 2: Hybrid Copilot Studio + Foundry Agents (Low-Code First, Pro-Code Core)</w:t>
      </w:r>
    </w:p>
    <w:p w14:paraId="2BCE84F2" w14:textId="459993B1" w:rsidR="00DF786B" w:rsidRDefault="00DF786B" w:rsidP="00DF786B">
      <w:r>
        <w:t>Easiest incremental upgrade from your current setup.</w:t>
      </w:r>
    </w:p>
    <w:p w14:paraId="2CCF0804" w14:textId="28C9B9D7" w:rsidR="00DF786B" w:rsidRDefault="00DF786B" w:rsidP="00DF786B">
      <w:pPr>
        <w:pStyle w:val="ListParagraph"/>
        <w:numPr>
          <w:ilvl w:val="0"/>
          <w:numId w:val="28"/>
        </w:numPr>
      </w:pPr>
      <w:r>
        <w:t>Keep Copilot Studio for conversation flow (topics, tier-widening, suggestions menu, user confirmation).</w:t>
      </w:r>
    </w:p>
    <w:p w14:paraId="1D733B9A" w14:textId="3E3E37A9" w:rsidR="00DF786B" w:rsidRDefault="00DF786B" w:rsidP="00DF786B">
      <w:pPr>
        <w:pStyle w:val="ListParagraph"/>
        <w:numPr>
          <w:ilvl w:val="0"/>
          <w:numId w:val="28"/>
        </w:numPr>
      </w:pPr>
      <w:r>
        <w:t>Offload heavy lifting to Foundry-hosted sub-agents via custom connector/MCP tools:</w:t>
      </w:r>
    </w:p>
    <w:p w14:paraId="68C2349F" w14:textId="03833008" w:rsidR="00DF786B" w:rsidRDefault="00DF786B" w:rsidP="00DF786B">
      <w:pPr>
        <w:pStyle w:val="ListParagraph"/>
        <w:numPr>
          <w:ilvl w:val="1"/>
          <w:numId w:val="28"/>
        </w:numPr>
      </w:pPr>
      <w:r>
        <w:t xml:space="preserve">SQL/Retrieval Agent (Foundry + </w:t>
      </w:r>
      <w:proofErr w:type="spellStart"/>
      <w:r>
        <w:t>pgvector</w:t>
      </w:r>
      <w:proofErr w:type="spellEnd"/>
      <w:r>
        <w:t>/Foundry IQ).</w:t>
      </w:r>
    </w:p>
    <w:p w14:paraId="7D69A202" w14:textId="3A0E1B54" w:rsidR="00DF786B" w:rsidRDefault="00DF786B" w:rsidP="00DF786B">
      <w:pPr>
        <w:pStyle w:val="ListParagraph"/>
        <w:numPr>
          <w:ilvl w:val="1"/>
          <w:numId w:val="28"/>
        </w:numPr>
      </w:pPr>
      <w:r>
        <w:t>PII Filter Agent.</w:t>
      </w:r>
    </w:p>
    <w:p w14:paraId="5879164B" w14:textId="150A7C35" w:rsidR="00DF786B" w:rsidRDefault="00DF786B" w:rsidP="00DF786B">
      <w:pPr>
        <w:pStyle w:val="ListParagraph"/>
        <w:numPr>
          <w:ilvl w:val="1"/>
          <w:numId w:val="28"/>
        </w:numPr>
      </w:pPr>
      <w:r>
        <w:t>Analysis Agent (with reasoning banks).</w:t>
      </w:r>
    </w:p>
    <w:p w14:paraId="385926EB" w14:textId="2FC0931F" w:rsidR="00DF786B" w:rsidRDefault="00DF786B" w:rsidP="00DF786B">
      <w:pPr>
        <w:pStyle w:val="ListParagraph"/>
        <w:numPr>
          <w:ilvl w:val="0"/>
          <w:numId w:val="28"/>
        </w:numPr>
      </w:pPr>
      <w:r>
        <w:t>Vector layer as in Option 1.</w:t>
      </w:r>
    </w:p>
    <w:p w14:paraId="0737CB21" w14:textId="07A9608B" w:rsidR="00DF786B" w:rsidRDefault="00DF786B" w:rsidP="00DF786B">
      <w:pPr>
        <w:pStyle w:val="ListParagraph"/>
        <w:numPr>
          <w:ilvl w:val="0"/>
          <w:numId w:val="28"/>
        </w:numPr>
      </w:pPr>
      <w:r>
        <w:t>Admin console remains largely unchanged (Blob/GitHub-driven).</w:t>
      </w:r>
    </w:p>
    <w:p w14:paraId="0278654B" w14:textId="6D7935C8" w:rsidR="00DF786B" w:rsidRDefault="00DF786B" w:rsidP="00DF786B">
      <w:r>
        <w:t>Pros: Minimal disruption to your existing topics/orchestrator; leverages your Claude-built prompts/</w:t>
      </w:r>
      <w:proofErr w:type="spellStart"/>
      <w:r>
        <w:t>fewshots</w:t>
      </w:r>
      <w:proofErr w:type="spellEnd"/>
      <w:r>
        <w:t xml:space="preserve"> as agent tools.  </w:t>
      </w:r>
    </w:p>
    <w:p w14:paraId="5FD2997A" w14:textId="53D77642" w:rsidR="00DF786B" w:rsidRDefault="00DF786B" w:rsidP="00DF786B">
      <w:r>
        <w:t xml:space="preserve">Cons: Slightly more connector hops than pure Foundry.  </w:t>
      </w:r>
    </w:p>
    <w:p w14:paraId="7760B328" w14:textId="07E96846" w:rsidR="00DF786B" w:rsidRDefault="00DF786B" w:rsidP="00DF786B">
      <w:r>
        <w:t xml:space="preserve">Best for: Teams wanting to stay mostly </w:t>
      </w:r>
      <w:proofErr w:type="gramStart"/>
      <w:r>
        <w:t>low-code</w:t>
      </w:r>
      <w:proofErr w:type="gramEnd"/>
      <w:r>
        <w:t xml:space="preserve"> while gaining agentic power.</w:t>
      </w:r>
    </w:p>
    <w:p w14:paraId="53C5EE35" w14:textId="088B0635" w:rsidR="00DF786B" w:rsidRDefault="00DF786B" w:rsidP="00DF786B">
      <w:pPr>
        <w:pStyle w:val="Heading1"/>
      </w:pPr>
      <w:r>
        <w:t>Option 3: Fabric-Native + Foundry IQ + Embedded Agents (Max Determinism, Minimal External Services)</w:t>
      </w:r>
    </w:p>
    <w:p w14:paraId="6B5037A6" w14:textId="4E8C2C2E" w:rsidR="00DF786B" w:rsidRDefault="00DF786B" w:rsidP="00DF786B">
      <w:pPr>
        <w:pStyle w:val="ListParagraph"/>
        <w:numPr>
          <w:ilvl w:val="0"/>
          <w:numId w:val="28"/>
        </w:numPr>
      </w:pPr>
      <w:r>
        <w:t xml:space="preserve">Data in Fabric Lakehouse/Warehouse + </w:t>
      </w:r>
      <w:proofErr w:type="spellStart"/>
      <w:r>
        <w:t>Eventhouse</w:t>
      </w:r>
      <w:proofErr w:type="spellEnd"/>
      <w:r>
        <w:t xml:space="preserve"> (native vector similarity search).</w:t>
      </w:r>
    </w:p>
    <w:p w14:paraId="7F73D7AF" w14:textId="46599A0F" w:rsidR="00DF786B" w:rsidRDefault="00DF786B" w:rsidP="00DF786B">
      <w:pPr>
        <w:pStyle w:val="ListParagraph"/>
        <w:numPr>
          <w:ilvl w:val="0"/>
          <w:numId w:val="28"/>
        </w:numPr>
      </w:pPr>
      <w:r>
        <w:lastRenderedPageBreak/>
        <w:t>Use Fabric’s built-in Copilot + Data Agents for SQL generation.</w:t>
      </w:r>
    </w:p>
    <w:p w14:paraId="1A26427F" w14:textId="185960B5" w:rsidR="00DF786B" w:rsidRDefault="00DF786B" w:rsidP="00DF786B">
      <w:pPr>
        <w:pStyle w:val="ListParagraph"/>
        <w:numPr>
          <w:ilvl w:val="0"/>
          <w:numId w:val="28"/>
        </w:numPr>
      </w:pPr>
      <w:r>
        <w:t>Augment with Foundry Agent Service for multi-agent orchestration, PII agents, memory banks, and advanced reasoning (published back to Copilot/Teams).</w:t>
      </w:r>
    </w:p>
    <w:p w14:paraId="32E2FAAB" w14:textId="072560C0" w:rsidR="00DF786B" w:rsidRDefault="00DF786B" w:rsidP="00DF786B">
      <w:pPr>
        <w:pStyle w:val="ListParagraph"/>
        <w:numPr>
          <w:ilvl w:val="0"/>
          <w:numId w:val="28"/>
        </w:numPr>
      </w:pPr>
      <w:r>
        <w:t xml:space="preserve">Optional: Azure Postgres </w:t>
      </w:r>
      <w:proofErr w:type="spellStart"/>
      <w:r>
        <w:t>pgvector</w:t>
      </w:r>
      <w:proofErr w:type="spellEnd"/>
      <w:r>
        <w:t xml:space="preserve"> as sidecar vector store (Philippe’s cheap alternative to Cosmos DB).</w:t>
      </w:r>
    </w:p>
    <w:p w14:paraId="48B753E7" w14:textId="64003386" w:rsidR="00DF786B" w:rsidRDefault="00DF786B" w:rsidP="00DF786B">
      <w:r>
        <w:t xml:space="preserve">Pros: Tightest integration with Fabric licensing/roadmap; agents “inside the data” for speed (as Philippe mentioned for SQL 2025+).  </w:t>
      </w:r>
    </w:p>
    <w:p w14:paraId="6485A76E" w14:textId="3FFD63F1" w:rsidR="00DF786B" w:rsidRDefault="00DF786B" w:rsidP="00DF786B">
      <w:r>
        <w:t>Cons: Slightly less flexible than full Foundry if you need very custom agent frameworks.</w:t>
      </w:r>
    </w:p>
    <w:p w14:paraId="76751CE5" w14:textId="3446265D" w:rsidR="00DF786B" w:rsidRDefault="00DF786B" w:rsidP="00DF786B">
      <w:pPr>
        <w:pStyle w:val="Heading1"/>
      </w:pPr>
      <w:r>
        <w:t>Next Steps &amp; Quick Wins</w:t>
      </w:r>
    </w:p>
    <w:p w14:paraId="05E279A7" w14:textId="013EBCA2" w:rsidR="00DF786B" w:rsidRDefault="00DF786B" w:rsidP="00DF786B">
      <w:pPr>
        <w:pStyle w:val="ListParagraph"/>
        <w:numPr>
          <w:ilvl w:val="0"/>
          <w:numId w:val="36"/>
        </w:numPr>
      </w:pPr>
      <w:r>
        <w:t>Data Migration Kickoff: Fabric Lakehouse from Synapse (Microsoft provides migration incentives/tools).</w:t>
      </w:r>
    </w:p>
    <w:p w14:paraId="5C61A3E7" w14:textId="52680DE8" w:rsidR="00DF786B" w:rsidRDefault="00DF786B" w:rsidP="00DF786B">
      <w:pPr>
        <w:pStyle w:val="ListParagraph"/>
        <w:numPr>
          <w:ilvl w:val="0"/>
          <w:numId w:val="36"/>
        </w:numPr>
      </w:pPr>
      <w:r>
        <w:t>Proof-of-Concept: Stand up a Foundry Agent Service project + Foundry IQ index on a subset of Lot data. Seed with your existing aliases/categories/</w:t>
      </w:r>
      <w:proofErr w:type="spellStart"/>
      <w:r>
        <w:t>fewshots</w:t>
      </w:r>
      <w:proofErr w:type="spellEnd"/>
      <w:r>
        <w:t>.</w:t>
      </w:r>
    </w:p>
    <w:p w14:paraId="28D9C384" w14:textId="558FF07E" w:rsidR="00DF786B" w:rsidRDefault="00DF786B" w:rsidP="00DF786B">
      <w:pPr>
        <w:pStyle w:val="ListParagraph"/>
        <w:numPr>
          <w:ilvl w:val="0"/>
          <w:numId w:val="36"/>
        </w:numPr>
      </w:pPr>
      <w:r>
        <w:t>PII &amp; Governance: Prototype a dedicated PII agent using patterns from your post-9/11 security work (Philippe’s expertise).</w:t>
      </w:r>
    </w:p>
    <w:p w14:paraId="1DB290E9" w14:textId="4FF8BB81" w:rsidR="00DF786B" w:rsidRDefault="00DF786B" w:rsidP="00DF786B">
      <w:pPr>
        <w:pStyle w:val="ListParagraph"/>
        <w:numPr>
          <w:ilvl w:val="0"/>
          <w:numId w:val="36"/>
        </w:numPr>
      </w:pPr>
      <w:r>
        <w:t>Tuning Evolution: Your admin console maps beautifully to Foundry knowledge bases/tools.</w:t>
      </w:r>
    </w:p>
    <w:p w14:paraId="666DFD8E" w14:textId="5C20D2F4" w:rsidR="00DF786B" w:rsidRDefault="00DF786B" w:rsidP="00DF786B">
      <w:r>
        <w:t>This approach keeps everything inside the Microsoft ecosystem (no standalone Claude move), delivers the “precise, deterministic answers” you need, and positions you for long-term Fabric/Copilot scale.</w:t>
      </w:r>
    </w:p>
    <w:p w14:paraId="389BF54F" w14:textId="7249C1D0" w:rsidR="00933B8F" w:rsidRDefault="00933B8F" w:rsidP="00DF786B"/>
    <w:sectPr w:rsidR="00933B8F" w:rsidSect="006F57FD">
      <w:footerReference w:type="even" r:id="rId7"/>
      <w:footerReference w:type="default" r:id="rId8"/>
      <w:pgSz w:w="12240" w:h="15840" w:code="1"/>
      <w:pgMar w:top="180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8EFB9" w14:textId="77777777" w:rsidR="003F6370" w:rsidRDefault="003F6370" w:rsidP="00785540">
      <w:pPr>
        <w:spacing w:before="0"/>
      </w:pPr>
      <w:r>
        <w:separator/>
      </w:r>
    </w:p>
  </w:endnote>
  <w:endnote w:type="continuationSeparator" w:id="0">
    <w:p w14:paraId="68A48085" w14:textId="77777777" w:rsidR="003F6370" w:rsidRDefault="003F6370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F5BA" w14:textId="77777777" w:rsidR="00581D9F" w:rsidRDefault="00E05653">
    <w:pPr>
      <w:pStyle w:val="Footer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7D57C4D2" w14:textId="77777777" w:rsidR="00581D9F" w:rsidRDefault="00581D9F">
    <w:pPr>
      <w:pStyle w:val="Footer"/>
    </w:pPr>
  </w:p>
  <w:p w14:paraId="2B26ADD7" w14:textId="77777777" w:rsidR="00581D9F" w:rsidRDefault="00581D9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353B5" w14:textId="77777777" w:rsidR="00581D9F" w:rsidRDefault="00E05653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933B8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27E9A" w14:textId="77777777" w:rsidR="003F6370" w:rsidRDefault="003F6370" w:rsidP="00785540">
      <w:pPr>
        <w:spacing w:before="0"/>
      </w:pPr>
      <w:r>
        <w:separator/>
      </w:r>
    </w:p>
  </w:footnote>
  <w:footnote w:type="continuationSeparator" w:id="0">
    <w:p w14:paraId="595F9942" w14:textId="77777777" w:rsidR="003F6370" w:rsidRDefault="003F6370" w:rsidP="0078554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6B1B43"/>
    <w:multiLevelType w:val="hybridMultilevel"/>
    <w:tmpl w:val="00E496F4"/>
    <w:lvl w:ilvl="0" w:tplc="94DAF64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D20DBC"/>
    <w:multiLevelType w:val="hybridMultilevel"/>
    <w:tmpl w:val="67129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061267"/>
    <w:multiLevelType w:val="hybridMultilevel"/>
    <w:tmpl w:val="35D8F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DEB2963"/>
    <w:multiLevelType w:val="hybridMultilevel"/>
    <w:tmpl w:val="9C108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592C32"/>
    <w:multiLevelType w:val="hybridMultilevel"/>
    <w:tmpl w:val="6B3A2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F13805"/>
    <w:multiLevelType w:val="hybridMultilevel"/>
    <w:tmpl w:val="5FC435B2"/>
    <w:lvl w:ilvl="0" w:tplc="94DAF64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887031"/>
    <w:multiLevelType w:val="hybridMultilevel"/>
    <w:tmpl w:val="CA1C450A"/>
    <w:lvl w:ilvl="0" w:tplc="94DAF64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E2090"/>
    <w:multiLevelType w:val="hybridMultilevel"/>
    <w:tmpl w:val="F87AE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9309C"/>
    <w:multiLevelType w:val="hybridMultilevel"/>
    <w:tmpl w:val="0D9C6EA2"/>
    <w:lvl w:ilvl="0" w:tplc="94DAF64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4754ED8"/>
    <w:multiLevelType w:val="hybridMultilevel"/>
    <w:tmpl w:val="115AF178"/>
    <w:lvl w:ilvl="0" w:tplc="94DAF64E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805C09"/>
    <w:multiLevelType w:val="hybridMultilevel"/>
    <w:tmpl w:val="2D94F616"/>
    <w:lvl w:ilvl="0" w:tplc="94DAF64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76D6E"/>
    <w:multiLevelType w:val="multilevel"/>
    <w:tmpl w:val="9DD0DD5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F730CB5"/>
    <w:multiLevelType w:val="multilevel"/>
    <w:tmpl w:val="5F58368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30550FB"/>
    <w:multiLevelType w:val="multilevel"/>
    <w:tmpl w:val="4E46251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798F3528"/>
    <w:multiLevelType w:val="multilevel"/>
    <w:tmpl w:val="ACF4B7D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7C396FBC"/>
    <w:multiLevelType w:val="hybridMultilevel"/>
    <w:tmpl w:val="7F345C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104EA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76663130">
    <w:abstractNumId w:val="31"/>
  </w:num>
  <w:num w:numId="2" w16cid:durableId="1103572251">
    <w:abstractNumId w:val="30"/>
  </w:num>
  <w:num w:numId="3" w16cid:durableId="1987932861">
    <w:abstractNumId w:val="28"/>
  </w:num>
  <w:num w:numId="4" w16cid:durableId="82534081">
    <w:abstractNumId w:val="9"/>
  </w:num>
  <w:num w:numId="5" w16cid:durableId="1201157">
    <w:abstractNumId w:val="7"/>
  </w:num>
  <w:num w:numId="6" w16cid:durableId="1140657686">
    <w:abstractNumId w:val="6"/>
  </w:num>
  <w:num w:numId="7" w16cid:durableId="1878397011">
    <w:abstractNumId w:val="5"/>
  </w:num>
  <w:num w:numId="8" w16cid:durableId="1084884560">
    <w:abstractNumId w:val="4"/>
  </w:num>
  <w:num w:numId="9" w16cid:durableId="556402685">
    <w:abstractNumId w:val="8"/>
  </w:num>
  <w:num w:numId="10" w16cid:durableId="1689597451">
    <w:abstractNumId w:val="3"/>
  </w:num>
  <w:num w:numId="11" w16cid:durableId="550654077">
    <w:abstractNumId w:val="2"/>
  </w:num>
  <w:num w:numId="12" w16cid:durableId="1880629320">
    <w:abstractNumId w:val="1"/>
  </w:num>
  <w:num w:numId="13" w16cid:durableId="1661807202">
    <w:abstractNumId w:val="0"/>
  </w:num>
  <w:num w:numId="14" w16cid:durableId="2014262311">
    <w:abstractNumId w:val="21"/>
  </w:num>
  <w:num w:numId="15" w16cid:durableId="646907943">
    <w:abstractNumId w:val="20"/>
  </w:num>
  <w:num w:numId="16" w16cid:durableId="1824589765">
    <w:abstractNumId w:val="33"/>
  </w:num>
  <w:num w:numId="17" w16cid:durableId="1863469242">
    <w:abstractNumId w:val="32"/>
  </w:num>
  <w:num w:numId="18" w16cid:durableId="383406791">
    <w:abstractNumId w:val="25"/>
  </w:num>
  <w:num w:numId="19" w16cid:durableId="57215025">
    <w:abstractNumId w:val="29"/>
  </w:num>
  <w:num w:numId="20" w16cid:durableId="1039933598">
    <w:abstractNumId w:val="12"/>
  </w:num>
  <w:num w:numId="21" w16cid:durableId="182324751">
    <w:abstractNumId w:val="15"/>
  </w:num>
  <w:num w:numId="22" w16cid:durableId="1159075129">
    <w:abstractNumId w:val="14"/>
  </w:num>
  <w:num w:numId="23" w16cid:durableId="2002923755">
    <w:abstractNumId w:val="16"/>
  </w:num>
  <w:num w:numId="24" w16cid:durableId="233705542">
    <w:abstractNumId w:val="35"/>
  </w:num>
  <w:num w:numId="25" w16cid:durableId="802961803">
    <w:abstractNumId w:val="23"/>
  </w:num>
  <w:num w:numId="26" w16cid:durableId="383867070">
    <w:abstractNumId w:val="24"/>
  </w:num>
  <w:num w:numId="27" w16cid:durableId="517358017">
    <w:abstractNumId w:val="26"/>
  </w:num>
  <w:num w:numId="28" w16cid:durableId="1951886474">
    <w:abstractNumId w:val="19"/>
  </w:num>
  <w:num w:numId="29" w16cid:durableId="1222248703">
    <w:abstractNumId w:val="18"/>
  </w:num>
  <w:num w:numId="30" w16cid:durableId="199443841">
    <w:abstractNumId w:val="11"/>
  </w:num>
  <w:num w:numId="31" w16cid:durableId="853689049">
    <w:abstractNumId w:val="22"/>
  </w:num>
  <w:num w:numId="32" w16cid:durableId="1955018822">
    <w:abstractNumId w:val="10"/>
  </w:num>
  <w:num w:numId="33" w16cid:durableId="850493340">
    <w:abstractNumId w:val="27"/>
  </w:num>
  <w:num w:numId="34" w16cid:durableId="11078375">
    <w:abstractNumId w:val="34"/>
  </w:num>
  <w:num w:numId="35" w16cid:durableId="974335012">
    <w:abstractNumId w:val="13"/>
  </w:num>
  <w:num w:numId="36" w16cid:durableId="1902017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6B"/>
    <w:rsid w:val="00293B83"/>
    <w:rsid w:val="003F6370"/>
    <w:rsid w:val="00581D9F"/>
    <w:rsid w:val="00697389"/>
    <w:rsid w:val="006A3CE7"/>
    <w:rsid w:val="00763532"/>
    <w:rsid w:val="00785540"/>
    <w:rsid w:val="00933B8F"/>
    <w:rsid w:val="00DF786B"/>
    <w:rsid w:val="00E037D0"/>
    <w:rsid w:val="00E05653"/>
    <w:rsid w:val="00E87284"/>
    <w:rsid w:val="00EB38E6"/>
    <w:rsid w:val="00F1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2063D"/>
  <w15:chartTrackingRefBased/>
  <w15:docId w15:val="{1D4C2B8E-21F0-B641-AF7A-CA173652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E6"/>
    <w:rPr>
      <w:rFonts w:eastAsiaTheme="minorEastAsia" w:cs="Times New Roman"/>
    </w:rPr>
  </w:style>
  <w:style w:type="paragraph" w:styleId="Heading1">
    <w:name w:val="heading 1"/>
    <w:basedOn w:val="Normal"/>
    <w:link w:val="Heading1Ch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86B"/>
    <w:pPr>
      <w:keepNext/>
      <w:keepLines/>
      <w:spacing w:before="40"/>
      <w:outlineLvl w:val="1"/>
    </w:pPr>
    <w:rPr>
      <w:rFonts w:eastAsiaTheme="majorEastAsia" w:cstheme="minorHAnsi"/>
      <w:b/>
      <w:bCs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Memotable">
    <w:name w:val="Memo table"/>
    <w:basedOn w:val="Table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CompanyName">
    <w:name w:val="Company Name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Footer">
    <w:name w:val="footer"/>
    <w:basedOn w:val="Normal"/>
    <w:link w:val="FooterChar"/>
    <w:uiPriority w:val="99"/>
    <w:unhideWhenUsed/>
    <w:qFormat/>
    <w:rsid w:val="00E05653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E05653"/>
    <w:rPr>
      <w:rFonts w:eastAsiaTheme="minorEastAsia" w:cs="Times New Roman"/>
    </w:rPr>
  </w:style>
  <w:style w:type="paragraph" w:styleId="Title">
    <w:name w:val="Title"/>
    <w:basedOn w:val="Normal"/>
    <w:link w:val="TitleCh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itleChar">
    <w:name w:val="Title Char"/>
    <w:basedOn w:val="DefaultParagraphFont"/>
    <w:link w:val="Title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Header">
    <w:name w:val="header"/>
    <w:basedOn w:val="Normal"/>
    <w:link w:val="HeaderChar"/>
    <w:uiPriority w:val="99"/>
    <w:unhideWhenUsed/>
    <w:rsid w:val="00E05653"/>
  </w:style>
  <w:style w:type="character" w:customStyle="1" w:styleId="HeaderChar">
    <w:name w:val="Header Char"/>
    <w:basedOn w:val="DefaultParagraphFont"/>
    <w:link w:val="Header"/>
    <w:uiPriority w:val="99"/>
    <w:rsid w:val="00E05653"/>
    <w:rPr>
      <w:rFonts w:eastAsiaTheme="minorEastAsia" w:cs="Times New Roman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7284"/>
    <w:rPr>
      <w:color w:val="1F497D" w:themeColor="text2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E87284"/>
    <w:rPr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97389"/>
    <w:rPr>
      <w:rFonts w:eastAsiaTheme="minorEastAsia" w:cs="Times New Roman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97389"/>
    <w:rPr>
      <w:rFonts w:eastAsiaTheme="minorEastAsia" w:cs="Times New Roman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9738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38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389"/>
    <w:rPr>
      <w:rFonts w:eastAsiaTheme="minorEastAsia" w:cs="Times New Roman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7389"/>
    <w:rPr>
      <w:rFonts w:eastAsiaTheme="minorEastAsia" w:cs="Times New Roman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7389"/>
    <w:rPr>
      <w:rFonts w:eastAsiaTheme="minorEastAsia" w:cs="Times New Roman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F786B"/>
    <w:rPr>
      <w:rFonts w:eastAsiaTheme="majorEastAsia" w:cstheme="minorHAnsi"/>
      <w:b/>
      <w:bCs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unhideWhenUsed/>
    <w:qFormat/>
    <w:rsid w:val="00DF7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hilippe/Library/Containers/com.microsoft.Word/Data/Library/Application%20Support/Microsoft/Office/16.0/DTS/Search/%7bA53823C4-E9A1-8B4A-9905-4740A096DD28%7dtf0346491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10E26A5E002140988B310D453B7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FD123-272F-2F48-B9FB-24E48EDCD451}"/>
      </w:docPartPr>
      <w:docPartBody>
        <w:p w:rsidR="00CE2D8A" w:rsidRDefault="00000000">
          <w:pPr>
            <w:pStyle w:val="0210E26A5E002140988B310D453B7E16"/>
          </w:pPr>
          <w:r>
            <w:t>Memo</w:t>
          </w:r>
        </w:p>
      </w:docPartBody>
    </w:docPart>
    <w:docPart>
      <w:docPartPr>
        <w:name w:val="798B67DCD29E99488BB9C5BBDB134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DDDBC-84D7-E844-A1F1-4557276B0E9E}"/>
      </w:docPartPr>
      <w:docPartBody>
        <w:p w:rsidR="00CE2D8A" w:rsidRDefault="00000000">
          <w:pPr>
            <w:pStyle w:val="798B67DCD29E99488BB9C5BBDB134C68"/>
          </w:pPr>
          <w:r w:rsidRPr="006F57FD">
            <w:t>To:</w:t>
          </w:r>
        </w:p>
      </w:docPartBody>
    </w:docPart>
    <w:docPart>
      <w:docPartPr>
        <w:name w:val="B87580FB302EAF488DD4A1F2012E0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02CC3-A676-B84A-A314-F166FC58CC94}"/>
      </w:docPartPr>
      <w:docPartBody>
        <w:p w:rsidR="00CE2D8A" w:rsidRDefault="00000000">
          <w:pPr>
            <w:pStyle w:val="B87580FB302EAF488DD4A1F2012E0DA9"/>
          </w:pPr>
          <w:r w:rsidRPr="006F57FD">
            <w:t>From:</w:t>
          </w:r>
        </w:p>
      </w:docPartBody>
    </w:docPart>
    <w:docPart>
      <w:docPartPr>
        <w:name w:val="65B15E3D3430F142AF79D84A9EBDC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69169-CF3B-0D47-A0B8-7F03E453E9F4}"/>
      </w:docPartPr>
      <w:docPartBody>
        <w:p w:rsidR="00CE2D8A" w:rsidRDefault="00000000">
          <w:pPr>
            <w:pStyle w:val="65B15E3D3430F142AF79D84A9EBDCB03"/>
          </w:pPr>
          <w:r w:rsidRPr="006F57FD">
            <w:t>cc:</w:t>
          </w:r>
        </w:p>
      </w:docPartBody>
    </w:docPart>
    <w:docPart>
      <w:docPartPr>
        <w:name w:val="28EB40036640994B9162117A8CDF3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98C05-EC6D-DD40-A8B5-A089640066BC}"/>
      </w:docPartPr>
      <w:docPartBody>
        <w:p w:rsidR="00CE2D8A" w:rsidRDefault="00000000">
          <w:pPr>
            <w:pStyle w:val="28EB40036640994B9162117A8CDF34A6"/>
          </w:pPr>
          <w:r w:rsidRPr="006F57FD">
            <w:t>Date:</w:t>
          </w:r>
        </w:p>
      </w:docPartBody>
    </w:docPart>
    <w:docPart>
      <w:docPartPr>
        <w:name w:val="40090B5DFCB7D5428CD21457FD6F4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BE6AF-1CEB-D947-87C4-7EB868E46295}"/>
      </w:docPartPr>
      <w:docPartBody>
        <w:p w:rsidR="00CE2D8A" w:rsidRDefault="00000000">
          <w:pPr>
            <w:pStyle w:val="40090B5DFCB7D5428CD21457FD6F42DA"/>
          </w:pPr>
          <w:r w:rsidRPr="006F57FD">
            <w:t>Re: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  <w:font w:name="Yu Gothic Light">
    <w:altName w:val="游ゴシック Light"/>
    <w:panose1 w:val="020B0300000000000000"/>
    <w:charset w:val="80"/>
    <w:family w:val="roman"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30"/>
    <w:rsid w:val="00342530"/>
    <w:rsid w:val="003C2982"/>
    <w:rsid w:val="00CE2D8A"/>
    <w:rsid w:val="00F1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10E26A5E002140988B310D453B7E16">
    <w:name w:val="0210E26A5E002140988B310D453B7E16"/>
  </w:style>
  <w:style w:type="paragraph" w:customStyle="1" w:styleId="798B67DCD29E99488BB9C5BBDB134C68">
    <w:name w:val="798B67DCD29E99488BB9C5BBDB134C68"/>
  </w:style>
  <w:style w:type="paragraph" w:customStyle="1" w:styleId="B87580FB302EAF488DD4A1F2012E0DA9">
    <w:name w:val="B87580FB302EAF488DD4A1F2012E0DA9"/>
  </w:style>
  <w:style w:type="paragraph" w:customStyle="1" w:styleId="65B15E3D3430F142AF79D84A9EBDCB03">
    <w:name w:val="65B15E3D3430F142AF79D84A9EBDCB03"/>
  </w:style>
  <w:style w:type="paragraph" w:customStyle="1" w:styleId="CFEFFAA81660B34E86C776A10349C292">
    <w:name w:val="CFEFFAA81660B34E86C776A10349C292"/>
  </w:style>
  <w:style w:type="paragraph" w:customStyle="1" w:styleId="28EB40036640994B9162117A8CDF34A6">
    <w:name w:val="28EB40036640994B9162117A8CDF34A6"/>
  </w:style>
  <w:style w:type="paragraph" w:customStyle="1" w:styleId="40090B5DFCB7D5428CD21457FD6F42DA">
    <w:name w:val="40090B5DFCB7D5428CD21457FD6F42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Interoffice Memo (Professional design).dotx</Template>
  <TotalTime>15</TotalTime>
  <Pages>4</Pages>
  <Words>965</Words>
  <Characters>6229</Characters>
  <Application>Microsoft Office Word</Application>
  <DocSecurity>0</DocSecurity>
  <Lines>129</Lines>
  <Paragraphs>82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Richard</dc:creator>
  <cp:keywords/>
  <dc:description/>
  <cp:lastModifiedBy>Philippe Richard</cp:lastModifiedBy>
  <cp:revision>2</cp:revision>
  <dcterms:created xsi:type="dcterms:W3CDTF">2026-05-11T18:18:00Z</dcterms:created>
  <dcterms:modified xsi:type="dcterms:W3CDTF">2026-05-11T18:41:00Z</dcterms:modified>
</cp:coreProperties>
</file>