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tbl>
      <w:tblPr>
        <w:tblStyle w:val="TableGrid"/>
        <w:tblW w:w="0" w:type="auto"/>
        <w:tblLook w:val="04A0"/>
      </w:tblPr>
      <w:tblGrid>
        <w:gridCol w:w="2256"/>
        <w:gridCol w:w="2256"/>
        <w:gridCol w:w="2256"/>
        <w:gridCol w:w="2256"/>
      </w:tblGrid>
      <w:tr>
        <w:tc>
          <w:tcPr>
            <w:shd w:val="clear" w:color="auto" w:fill="red"/>
          </w:tcPr>
          <w:p>
            <w:r>
              <w:t>CRITICAL</w:t>
            </w:r>
          </w:p>
        </w:tc>
        <w:tc>
          <w:tcPr>
            <w:shd w:val="clear" w:color="auto" w:fill="orange"/>
          </w:tcPr>
          <w:p>
            <w:r>
              <w:t>HIGH</w:t>
            </w:r>
          </w:p>
        </w:tc>
        <w:tc>
          <w:tcPr>
            <w:shd w:val="clear" w:color="auto" w:fill="yellow"/>
          </w:tcPr>
          <w:p>
            <w:r>
              <w:t>MEDIUM</w:t>
            </w:r>
          </w:p>
        </w:tc>
        <w:tc>
          <w:tcPr>
            <w:shd w:val="clear" w:color="auto" w:fill="green"/>
          </w:tcPr>
          <w:p>
            <w:r>
              <w:t>LOW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Otwarte porty: 3306, 5432, 1433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green"/>
          </w:tcPr>
          <w:p>
            <w:r>
              <w:t>6.</w:t>
            </w:r>
          </w:p>
        </w:tc>
        <w:tc>
          <w:tcPr/>
          <w:p>
            <w:r>
              <w:t>SSL RC4 Cipher Suites Supported (Bar Mitzvah)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t>6.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SNMP 'GETBULK' Reflection DDoS</w:t>
            </w:r>
          </w:p>
        </w:tc>
      </w:tr>
      <w:tr>
        <w:tc>
          <w:tcPr>
            <w:shd w:val="clear" w:color="auto" w:fill="green"/>
          </w:tcPr>
          <w:p>
            <w:r>
              <w:t>4.</w:t>
            </w:r>
          </w:p>
        </w:tc>
        <w:tc>
          <w:tcPr/>
          <w:p>
            <w: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t>5.</w:t>
            </w:r>
          </w:p>
        </w:tc>
        <w:tc>
          <w:tcPr/>
          <w:p>
            <w: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NFS Exported Share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t>8.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9.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Web Server Generic Cookie Injection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/ TLS Renegotiation Handshakes MiTM Plaintext Data Injection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SSL DROWN Attack Vulnerability (Decrypting RSA with Obsolete and Weakened eNcryption)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green"/>
          </w:tcPr>
          <w:p>
            <w:r>
              <w:t>10.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11.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Web Server Directory Traversal Arbitrary File Access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Microsoft Windows SMBv1 Multiple Vulnerabilities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MS05-027: Vulnerability in SMB Could Allow Remote Code Execution (896422)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MS06-040: Vulnerability in Server Service Could Allow Remote Code Execution (921883)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5.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6.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7.</w:t>
            </w:r>
          </w:p>
        </w:tc>
        <w:tc>
          <w:tcPr/>
          <w:p>
            <w: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t>8.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9.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10.</w:t>
            </w:r>
          </w:p>
        </w:tc>
        <w:tc>
          <w:tcPr/>
          <w:p>
            <w:r>
              <w:t>MS06-035: Vulnerability in Server Service Could Allow Remote Code Execution (917159)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11.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12.</w:t>
            </w:r>
          </w:p>
        </w:tc>
        <w:tc>
          <w:tcPr/>
          <w:p>
            <w:r>
              <w:t>Unsupported Web Server Detection</w:t>
            </w:r>
          </w:p>
        </w:tc>
      </w:tr>
      <w:tr>
        <w:tc>
          <w:tcPr>
            <w:shd w:val="clear" w:color="auto" w:fill="orange"/>
          </w:tcPr>
          <w:p>
            <w:r>
              <w:t>13.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16.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17.</w:t>
            </w:r>
          </w:p>
        </w:tc>
        <w:tc>
          <w:tcPr/>
          <w:p>
            <w: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t>18.</w:t>
            </w:r>
          </w:p>
        </w:tc>
        <w:tc>
          <w:tcPr/>
          <w:p>
            <w: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19.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20.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21.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22.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23.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24.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25.</w:t>
            </w:r>
          </w:p>
        </w:tc>
        <w:tc>
          <w:tcPr/>
          <w:p>
            <w:r>
              <w:t>SSL/TLS EXPORT_RSA &lt;= 512-bit Cipher Suites Supported (FREAK)</w:t>
            </w:r>
          </w:p>
        </w:tc>
      </w:tr>
      <w:tr>
        <w:tc>
          <w:tcPr>
            <w:shd w:val="clear" w:color="auto" w:fill="yellow"/>
          </w:tcPr>
          <w:p>
            <w:r>
              <w:t>26.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t>27.</w:t>
            </w:r>
          </w:p>
        </w:tc>
        <w:tc>
          <w:tcPr/>
          <w:p>
            <w: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t>28.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29.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t>5.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6.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7.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8.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9.</w:t>
            </w:r>
          </w:p>
        </w:tc>
        <w:tc>
          <w:tcPr/>
          <w:p>
            <w:r>
              <w:t>Unsupported Web Server Detection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t>13.</w:t>
            </w:r>
          </w:p>
        </w:tc>
        <w:tc>
          <w:tcPr/>
          <w:p>
            <w: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16.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Unix Operating System Unsupported Version Detection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SSH Weak Algorithms Supported</w:t>
            </w:r>
          </w:p>
        </w:tc>
      </w:tr>
      <w:tr>
        <w:tc>
          <w:tcPr>
            <w:shd w:val="clear" w:color="auto" w:fill="green"/>
          </w:tcPr>
          <w:p>
            <w:r>
              <w:t>3.</w:t>
            </w:r>
          </w:p>
        </w:tc>
        <w:tc>
          <w:tcPr/>
          <w:p>
            <w: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t>4.</w:t>
            </w:r>
          </w:p>
        </w:tc>
        <w:tc>
          <w:tcPr/>
          <w:p>
            <w: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MS11-030: Vulnerability in DNS Resolution Could Allow Remote Code Execution (2509553) (remote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3.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t>13.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14.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5.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11.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5.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10.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Samba 'AndX' Request Heap-Based Buffer Overflow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Samba Badlock Vulnerability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NTP ntpd Mode 7 Error Response Packet Loop Remote DoS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IP Forwarding Enabled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DNS Server Cache Snooping Remote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Network Time Protocol (NTP) Mode 6 Scanner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Network Time Protocol Daemon (ntpd) monlist Command Enabled DoS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13.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16.</w:t>
            </w:r>
          </w:p>
        </w:tc>
        <w:tc>
          <w:tcPr/>
          <w:p>
            <w:r>
              <w:t>SSL/TLS EXPORT_RSA &lt;= 512-bit Cipher Suites Supported (FREAK)</w:t>
            </w:r>
          </w:p>
        </w:tc>
      </w:tr>
      <w:tr>
        <w:tc>
          <w:tcPr>
            <w:shd w:val="clear" w:color="auto" w:fill="green"/>
          </w:tcPr>
          <w:p>
            <w:r>
              <w:t>17.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18.</w:t>
            </w:r>
          </w:p>
        </w:tc>
        <w:tc>
          <w:tcPr/>
          <w:p>
            <w:r>
              <w:t>SSL/TLS Diffie-Hellman Modulus &lt;= 1024 Bits (Logjam)</w:t>
            </w:r>
          </w:p>
        </w:tc>
      </w:tr>
      <w:tr>
        <w:tc>
          <w:tcPr>
            <w:shd w:val="clear" w:color="auto" w:fill="green"/>
          </w:tcPr>
          <w:p>
            <w:r>
              <w:t>19.</w:t>
            </w:r>
          </w:p>
        </w:tc>
        <w:tc>
          <w:tcPr/>
          <w:p>
            <w:r>
              <w:t>SSL/TLS EXPORT_DHE &lt;= 512-bit Export Cipher Suites Supported (Logjam)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192.168.66.100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192.168.66.103</w:t>
      </w:r>
    </w:p>
    <w:p>
      <w:r>
        <w:rPr>
          <w:b/>
          <w:color w:val="black"/>
        </w:rPr>
        <w:t>Otwarte porty: 135, 139, 445, 3389, 49155, 49157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192.168.66.104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192.168.66.105</w:t>
      </w:r>
    </w:p>
    <w:p>
      <w:r>
        <w:rPr>
          <w:b/>
          <w:color w:val="black"/>
        </w:rPr>
        <w:t>Otwarte porty: 135, 139, 445, 1801, 2103, 2105, 2107,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192.168.66.109</w:t>
      </w:r>
    </w:p>
    <w:p>
      <w:r>
        <w:rPr>
          <w:b/>
          <w:color w:val="black"/>
        </w:rPr>
        <w:t>Otwarte porty: 135, 139, 445, 3389, 5800, 5900,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192.168.66.110</w:t>
      </w:r>
    </w:p>
    <w:p>
      <w:r>
        <w:rPr>
          <w:b/>
          <w:color w:val="black"/>
        </w:rPr>
        <w:t>Otwarte porty: 135, 139, 445, 1947,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192.168.66.113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192.168.66.114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192.168.66.118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192.168.66.120</w:t>
      </w:r>
    </w:p>
    <w:p>
      <w:r>
        <w:rPr>
          <w:b/>
          <w:color w:val="black"/>
        </w:rPr>
        <w:t>Otwarte porty: 139, 445, 5800, 5900, 9876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192.168.66.121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192.168.66.125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192.168.66.128</w:t>
      </w:r>
    </w:p>
    <w:p>
      <w:r>
        <w:rPr>
          <w:b/>
          <w:color w:val="black"/>
        </w:rPr>
        <w:t>Otwarte porty: 135, 139, 445, 5357,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192.168.66.131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192.168.66.132</w:t>
      </w:r>
    </w:p>
    <w:p>
      <w:r>
        <w:rPr>
          <w:b/>
          <w:color w:val="black"/>
        </w:rPr>
        <w:t>Otwarte porty: 135, 139, 445, 5800, 5900, 49152, 49153, 49154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192.168.66.134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192.168.66.136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192.168.66.138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192.168.66.143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192.168.66.144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192.168.66.147</w:t>
      </w:r>
    </w:p>
    <w:p>
      <w:r>
        <w:rPr>
          <w:b/>
          <w:color w:val="black"/>
        </w:rPr>
        <w:t>Otwarte porty: 135, 139, 445, 3389, 5800, 5900,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192.168.66.152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192.168.66.153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192.168.66.157</w:t>
      </w:r>
    </w:p>
    <w:p>
      <w:r>
        <w:rPr>
          <w:b/>
          <w:color w:val="black"/>
        </w:rPr>
        <w:t>Otwarte porty: 135, 139, 445, 3389, 49155, 49160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192.168.66.160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192.168.66.161</w:t>
      </w:r>
    </w:p>
    <w:p>
      <w:r>
        <w:rPr>
          <w:b/>
          <w:color w:val="black"/>
        </w:rPr>
        <w:t>Otwarte porty: 135, 139, 445, 1583, 3351,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192.168.66.162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192.168.66.169</w:t>
      </w:r>
    </w:p>
    <w:p>
      <w:r>
        <w:rPr>
          <w:b/>
          <w:color w:val="black"/>
        </w:rPr>
        <w:t>Otwarte porty: 135, 139, 445, 3389, 5800, 5900, 49165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192.168.66.171</w:t>
      </w:r>
    </w:p>
    <w:p>
      <w:r>
        <w:rPr>
          <w:b/>
          <w:color w:val="black"/>
        </w:rPr>
        <w:t>Otwarte porty: 135, 139, 445, 1947,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192.168.66.174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192.168.66.175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192.168.66.177</w:t>
      </w:r>
    </w:p>
    <w:p>
      <w:r>
        <w:rPr>
          <w:b/>
          <w:color w:val="black"/>
        </w:rPr>
        <w:t>Otwarte porty: 135, 139, 445, 5357, 5800, 5900, 49152, 49153,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192.168.66.182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192.168.66.183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192.168.66.185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192.168.66.186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192.168.66.188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192.168.66.189</w:t>
      </w:r>
    </w:p>
    <w:p>
      <w:r>
        <w:rPr>
          <w:b/>
          <w:color w:val="black"/>
        </w:rPr>
        <w:t>Otwarte porty: 135, 139, 445, 1801, 1947, 2103, 2105, 2107, 3389, 5800, 5900,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192.168.66.190</w:t>
      </w:r>
    </w:p>
    <w:p>
      <w:r>
        <w:rPr>
          <w:b/>
          <w:color w:val="black"/>
        </w:rPr>
        <w:t>Otwarte porty: 135, 139, 445, 3389,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192.168.66.194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192.168.66.196</w:t>
      </w:r>
    </w:p>
    <w:p>
      <w:r>
        <w:rPr>
          <w:b/>
          <w:color w:val="black"/>
        </w:rPr>
        <w:t>Otwarte porty: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192.168.66.201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192.168.66.202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192.168.66.203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192.168.66.204</w:t>
      </w:r>
    </w:p>
    <w:p>
      <w:r>
        <w:rPr>
          <w:b/>
          <w:color w:val="black"/>
        </w:rPr>
        <w:t>Otwarte porty: 139, 445, 1947,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192.168.66.206</w:t>
      </w:r>
    </w:p>
    <w:p>
      <w:r>
        <w:rPr>
          <w:b/>
          <w:color w:val="black"/>
        </w:rPr>
        <w:t>Otwarte porty: 80, 135, 139, 443, 445, 1947, 3306, 3389, 5357, 5800, 5900, 8000, 8002, 8042, 8100, 82001, 49152, 49153, 49154,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192.168.66.207</w:t>
      </w:r>
    </w:p>
    <w:p>
      <w:r>
        <w:rPr>
          <w:b/>
          <w:color w:val="black"/>
        </w:rPr>
        <w:t>Otwarte porty: 135, 139, 445,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192.168.66.208</w:t>
      </w:r>
    </w:p>
    <w:p>
      <w:r>
        <w:rPr>
          <w:b/>
          <w:color w:val="black"/>
        </w:rPr>
        <w:t>Otwarte porty: 22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192.168.66.211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192.168.66.215</w:t>
      </w:r>
    </w:p>
    <w:p>
      <w:r>
        <w:rPr>
          <w:b/>
          <w:color w:val="black"/>
        </w:rPr>
        <w:t>Otwarte porty: 135, 139, 445, 5800, 5900, 49152, 49153, 49154,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192.168.66.219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192.168.66.222</w:t>
      </w:r>
    </w:p>
    <w:p>
      <w:r>
        <w:rPr>
          <w:b/>
          <w:color w:val="black"/>
        </w:rPr>
        <w:t>Otwarte porty: 80, 139, 443, 445, 515, 631, 6839, 7435, 8080, 9100, 9220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192.168.66.223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192.168.66.225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192.168.66.227</w:t>
      </w:r>
    </w:p>
    <w:p>
      <w:r>
        <w:rPr>
          <w:b/>
          <w:color w:val="black"/>
        </w:rPr>
        <w:t>Otwarte porty: 135, 139, 445,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192.168.66.231</w:t>
      </w:r>
    </w:p>
    <w:p>
      <w:r>
        <w:rPr>
          <w:b/>
          <w:color w:val="black"/>
        </w:rPr>
        <w:t>Otwarte porty: 2561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192.168.66.235</w:t>
      </w:r>
    </w:p>
    <w:p>
      <w:r>
        <w:rPr>
          <w:b/>
          <w:color w:val="black"/>
        </w:rPr>
        <w:t>Otwarte porty: 812, 82, 631, 8291, 82923, 9100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192.168.66.236</w:t>
      </w:r>
    </w:p>
    <w:p>
      <w:r>
        <w:rPr>
          <w:b/>
          <w:color w:val="black"/>
        </w:rPr>
        <w:t>Otwarte porty: 80, 135, 139, 445, 1801, 2103, 2105, 2107,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192.168.66.237</w:t>
      </w:r>
    </w:p>
    <w:p>
      <w:r>
        <w:rPr>
          <w:b/>
          <w:color w:val="black"/>
        </w:rPr>
        <w:t>Otwarte porty: 135, 139, 445, 2179,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192.168.66.240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192.168.66.245</w:t>
      </w:r>
    </w:p>
    <w:p>
      <w:r>
        <w:rPr>
          <w:b/>
          <w:color w:val="black"/>
        </w:rPr>
        <w:t>Otwarte porty: 135, 139, 445, 5357,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192.168.66.246</w:t>
      </w:r>
    </w:p>
    <w:p>
      <w:r>
        <w:rPr>
          <w:b/>
          <w:color w:val="black"/>
        </w:rPr>
        <w:t>Nie wykryto otwartych portów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192.168.66.248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192.168.66.249</w:t>
      </w:r>
    </w:p>
    <w:p>
      <w:r>
        <w:rPr>
          <w:b/>
          <w:color w:val="black"/>
        </w:rPr>
        <w:t>Otwarte porty: 135,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żadnych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