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CEA53" w14:textId="77777777" w:rsidR="00780B7F" w:rsidRDefault="00974D60">
      <w:pPr>
        <w:tabs>
          <w:tab w:val="center" w:pos="7371"/>
        </w:tabs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smallCaps/>
        </w:rPr>
        <w:tab/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0123C457" wp14:editId="542FF580">
            <wp:simplePos x="0" y="0"/>
            <wp:positionH relativeFrom="column">
              <wp:posOffset>1</wp:posOffset>
            </wp:positionH>
            <wp:positionV relativeFrom="paragraph">
              <wp:posOffset>2540</wp:posOffset>
            </wp:positionV>
            <wp:extent cx="1609725" cy="885825"/>
            <wp:effectExtent l="0" t="0" r="0" b="0"/>
            <wp:wrapSquare wrapText="bothSides" distT="0" distB="0" distL="114300" distR="1143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C62EFE" w14:textId="77777777" w:rsidR="00780B7F" w:rsidRDefault="00780B7F">
      <w:pPr>
        <w:tabs>
          <w:tab w:val="center" w:pos="7371"/>
        </w:tabs>
        <w:rPr>
          <w:rFonts w:ascii="Trebuchet MS" w:eastAsia="Trebuchet MS" w:hAnsi="Trebuchet MS" w:cs="Trebuchet MS"/>
        </w:rPr>
      </w:pPr>
    </w:p>
    <w:p w14:paraId="6A05B2FE" w14:textId="7BAFECA8" w:rsidR="00780B7F" w:rsidRDefault="00974D60">
      <w:pPr>
        <w:tabs>
          <w:tab w:val="center" w:pos="7371"/>
        </w:tabs>
        <w:jc w:val="right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smallCaps/>
        </w:rPr>
        <w:t>Electrónica IV – Curso 20</w:t>
      </w:r>
      <w:r w:rsidR="00A95325">
        <w:rPr>
          <w:rFonts w:ascii="Trebuchet MS" w:eastAsia="Trebuchet MS" w:hAnsi="Trebuchet MS" w:cs="Trebuchet MS"/>
          <w:b/>
          <w:smallCaps/>
        </w:rPr>
        <w:t>20</w:t>
      </w:r>
    </w:p>
    <w:p w14:paraId="77B0A99D" w14:textId="720566BE" w:rsidR="00780B7F" w:rsidRDefault="00E32D39">
      <w:pPr>
        <w:pStyle w:val="Heading2"/>
        <w:tabs>
          <w:tab w:val="left" w:pos="1734"/>
          <w:tab w:val="center" w:pos="7371"/>
        </w:tabs>
        <w:spacing w:before="0" w:after="0"/>
        <w:jc w:val="left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 w:rsidR="00974D60">
        <w:rPr>
          <w:rFonts w:ascii="Trebuchet MS" w:eastAsia="Trebuchet MS" w:hAnsi="Trebuchet MS" w:cs="Trebuchet MS"/>
        </w:rPr>
        <w:t>Trabajo Práctico de Laboratorio Nº</w:t>
      </w:r>
      <w:r>
        <w:rPr>
          <w:rFonts w:ascii="Trebuchet MS" w:eastAsia="Trebuchet MS" w:hAnsi="Trebuchet MS" w:cs="Trebuchet MS"/>
        </w:rPr>
        <w:t>2</w:t>
      </w:r>
    </w:p>
    <w:p w14:paraId="4F67E917" w14:textId="757BA5F3" w:rsidR="00780B7F" w:rsidRDefault="00974D60">
      <w:pPr>
        <w:pStyle w:val="Heading2"/>
        <w:tabs>
          <w:tab w:val="center" w:pos="7371"/>
        </w:tabs>
        <w:spacing w:before="0" w:after="0"/>
        <w:jc w:val="left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 w:rsidR="00E32D39">
        <w:rPr>
          <w:rFonts w:ascii="Trebuchet MS" w:eastAsia="Trebuchet MS" w:hAnsi="Trebuchet MS" w:cs="Trebuchet MS"/>
        </w:rPr>
        <w:t>Convertidores DC/DC Realimentados</w:t>
      </w:r>
    </w:p>
    <w:p w14:paraId="6065F756" w14:textId="77777777" w:rsidR="00780B7F" w:rsidRDefault="00780B7F">
      <w:pPr>
        <w:rPr>
          <w:rFonts w:ascii="Trebuchet MS" w:eastAsia="Trebuchet MS" w:hAnsi="Trebuchet MS" w:cs="Trebuchet MS"/>
        </w:rPr>
      </w:pPr>
    </w:p>
    <w:p w14:paraId="42CE923B" w14:textId="77777777" w:rsidR="00780B7F" w:rsidRDefault="00780B7F">
      <w:pPr>
        <w:rPr>
          <w:rFonts w:ascii="Trebuchet MS" w:eastAsia="Trebuchet MS" w:hAnsi="Trebuchet MS" w:cs="Trebuchet MS"/>
        </w:rPr>
      </w:pPr>
    </w:p>
    <w:p w14:paraId="09CCC22B" w14:textId="7F39593B" w:rsidR="00780B7F" w:rsidRPr="009B258F" w:rsidRDefault="00974D60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Objetivo:</w:t>
      </w:r>
      <w:r>
        <w:rPr>
          <w:rFonts w:ascii="Trebuchet MS" w:eastAsia="Trebuchet MS" w:hAnsi="Trebuchet MS" w:cs="Trebuchet MS"/>
        </w:rPr>
        <w:t xml:space="preserve"> </w:t>
      </w:r>
      <w:r w:rsidR="00E32D39">
        <w:rPr>
          <w:rFonts w:ascii="Trebuchet MS" w:eastAsia="Trebuchet MS" w:hAnsi="Trebuchet MS" w:cs="Trebuchet MS"/>
        </w:rPr>
        <w:t>Comprender las formas básicas de generación de PWM. Analizar y estudiar un convertidor DC/DC a lazo cerrado. Observar los efectos que se producen por perturbaciones en la fuente y en la carga.</w:t>
      </w:r>
    </w:p>
    <w:p w14:paraId="0F41B235" w14:textId="77777777" w:rsidR="00780B7F" w:rsidRDefault="00780B7F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="Trebuchet MS" w:eastAsia="Trebuchet MS" w:hAnsi="Trebuchet MS" w:cs="Trebuchet MS"/>
          <w:color w:val="000000"/>
        </w:rPr>
      </w:pPr>
    </w:p>
    <w:p w14:paraId="665E52C6" w14:textId="77777777" w:rsidR="00780B7F" w:rsidRDefault="00974D60">
      <w:pPr>
        <w:pBdr>
          <w:top w:val="nil"/>
          <w:left w:val="nil"/>
          <w:bottom w:val="nil"/>
          <w:right w:val="nil"/>
          <w:between w:val="nil"/>
        </w:pBdr>
        <w:ind w:hanging="360"/>
        <w:jc w:val="center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Lea y </w:t>
      </w:r>
      <w:r>
        <w:rPr>
          <w:rFonts w:ascii="Trebuchet MS" w:eastAsia="Trebuchet MS" w:hAnsi="Trebuchet MS" w:cs="Trebuchet MS"/>
          <w:color w:val="000000"/>
          <w:u w:val="single"/>
        </w:rPr>
        <w:t>analice</w:t>
      </w:r>
      <w:r>
        <w:rPr>
          <w:rFonts w:ascii="Trebuchet MS" w:eastAsia="Trebuchet MS" w:hAnsi="Trebuchet MS" w:cs="Trebuchet MS"/>
          <w:color w:val="000000"/>
        </w:rPr>
        <w:t xml:space="preserve"> atentamente el trabajo </w:t>
      </w:r>
      <w:r>
        <w:rPr>
          <w:rFonts w:ascii="Trebuchet MS" w:eastAsia="Trebuchet MS" w:hAnsi="Trebuchet MS" w:cs="Trebuchet MS"/>
          <w:color w:val="000000"/>
          <w:u w:val="single"/>
        </w:rPr>
        <w:t>en su totalidad</w:t>
      </w:r>
      <w:r>
        <w:rPr>
          <w:rFonts w:ascii="Trebuchet MS" w:eastAsia="Trebuchet MS" w:hAnsi="Trebuchet MS" w:cs="Trebuchet MS"/>
          <w:color w:val="000000"/>
        </w:rPr>
        <w:t xml:space="preserve"> antes de comenzar.</w:t>
      </w:r>
    </w:p>
    <w:p w14:paraId="4B9A669F" w14:textId="77777777" w:rsidR="00780B7F" w:rsidRDefault="00780B7F">
      <w:pPr>
        <w:pBdr>
          <w:top w:val="nil"/>
          <w:left w:val="nil"/>
          <w:bottom w:val="nil"/>
          <w:right w:val="nil"/>
          <w:between w:val="nil"/>
        </w:pBdr>
        <w:ind w:hanging="360"/>
        <w:jc w:val="center"/>
        <w:rPr>
          <w:rFonts w:ascii="Trebuchet MS" w:eastAsia="Trebuchet MS" w:hAnsi="Trebuchet MS" w:cs="Trebuchet MS"/>
          <w:color w:val="000000"/>
        </w:rPr>
      </w:pPr>
    </w:p>
    <w:p w14:paraId="7D5FC2CA" w14:textId="0E76B63B" w:rsidR="00780B7F" w:rsidRDefault="00780B7F" w:rsidP="0014774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</w:p>
    <w:p w14:paraId="7B39BF46" w14:textId="67DBD257" w:rsidR="00147744" w:rsidRPr="002E1FC2" w:rsidRDefault="00F211D6" w:rsidP="0085006D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rFonts w:ascii="Trebuchet MS" w:eastAsia="Trebuchet MS" w:hAnsi="Trebuchet MS" w:cs="Trebuchet MS"/>
          <w:b/>
          <w:color w:val="000000"/>
        </w:rPr>
      </w:pPr>
      <w:r w:rsidRPr="002E1FC2">
        <w:rPr>
          <w:rFonts w:ascii="Trebuchet MS" w:eastAsia="Trebuchet MS" w:hAnsi="Trebuchet MS" w:cs="Trebuchet MS"/>
          <w:b/>
          <w:color w:val="000000"/>
        </w:rPr>
        <w:t>PARTE I – Modulación PWM y realimentación</w:t>
      </w:r>
    </w:p>
    <w:p w14:paraId="4FBFA94A" w14:textId="06CE6490" w:rsidR="00147744" w:rsidRDefault="00147744" w:rsidP="0014774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</w:p>
    <w:p w14:paraId="36F49246" w14:textId="0E2035C5" w:rsidR="00147744" w:rsidRDefault="00147744" w:rsidP="0014774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noProof/>
          <w:color w:val="000000"/>
          <w:lang w:val="en-US"/>
        </w:rPr>
        <w:drawing>
          <wp:inline distT="0" distB="0" distL="0" distR="0" wp14:anchorId="04BB83B6" wp14:editId="1889437D">
            <wp:extent cx="5828217" cy="2732961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p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9" cy="27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785D" w14:textId="3F4C4CCB" w:rsidR="00147744" w:rsidRDefault="00147744" w:rsidP="0014774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</w:p>
    <w:p w14:paraId="6D2AECBF" w14:textId="22C955E6" w:rsidR="00147744" w:rsidRDefault="00147744" w:rsidP="0014774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</w:p>
    <w:p w14:paraId="20F10B6F" w14:textId="537BDFA6" w:rsidR="00147744" w:rsidRDefault="00147744" w:rsidP="0014774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Arme el circuito en LTSpice, de la misma forma que muestra la imagen. Conteste los incisos </w:t>
      </w:r>
      <w:r w:rsidRPr="00EA2617">
        <w:rPr>
          <w:rFonts w:ascii="Trebuchet MS" w:eastAsia="Trebuchet MS" w:hAnsi="Trebuchet MS" w:cs="Trebuchet MS"/>
          <w:b/>
          <w:color w:val="000000"/>
        </w:rPr>
        <w:t>con la información requerida</w:t>
      </w:r>
      <w:r w:rsidR="00EA2617">
        <w:rPr>
          <w:rFonts w:ascii="Trebuchet MS" w:eastAsia="Trebuchet MS" w:hAnsi="Trebuchet MS" w:cs="Trebuchet MS"/>
          <w:b/>
          <w:color w:val="000000"/>
        </w:rPr>
        <w:t xml:space="preserve"> solamente</w:t>
      </w:r>
      <w:r w:rsidRPr="00EA2617">
        <w:rPr>
          <w:rFonts w:ascii="Trebuchet MS" w:eastAsia="Trebuchet MS" w:hAnsi="Trebuchet MS" w:cs="Trebuchet MS"/>
          <w:b/>
          <w:color w:val="000000"/>
        </w:rPr>
        <w:t>:</w:t>
      </w:r>
    </w:p>
    <w:p w14:paraId="5967B3CF" w14:textId="7A69E31D" w:rsidR="00147744" w:rsidRDefault="00147744" w:rsidP="00147744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rFonts w:ascii="Trebuchet MS" w:eastAsia="Trebuchet MS" w:hAnsi="Trebuchet MS" w:cs="Trebuchet MS"/>
          <w:color w:val="000000"/>
        </w:rPr>
      </w:pPr>
    </w:p>
    <w:p w14:paraId="0FDA4691" w14:textId="7D8F1564" w:rsidR="00147744" w:rsidRPr="00147744" w:rsidRDefault="00147744" w:rsidP="0014774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Amplificador de Error</w:t>
      </w:r>
      <w:r w:rsidR="00F211D6">
        <w:rPr>
          <w:rFonts w:ascii="Trebuchet MS" w:eastAsia="Trebuchet MS" w:hAnsi="Trebuchet MS" w:cs="Trebuchet MS"/>
          <w:color w:val="000000"/>
        </w:rPr>
        <w:t xml:space="preserve"> (considere U1/U2 OpAmps ideales)</w:t>
      </w:r>
    </w:p>
    <w:p w14:paraId="58BD9807" w14:textId="4DBADBD7" w:rsidR="00147744" w:rsidRDefault="00147744" w:rsidP="0014774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¿Cuáles deben ser los valores de R2 y R3 si la salida del convertidor se precisa en 25 VDC?</w:t>
      </w:r>
    </w:p>
    <w:p w14:paraId="275D867B" w14:textId="61D31135" w:rsidR="00147744" w:rsidRDefault="001279A4" w:rsidP="0014774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¿</w:t>
      </w:r>
      <w:r w:rsidR="009A2E8D">
        <w:rPr>
          <w:rFonts w:ascii="Trebuchet MS" w:eastAsia="Trebuchet MS" w:hAnsi="Trebuchet MS" w:cs="Trebuchet MS"/>
          <w:color w:val="000000"/>
        </w:rPr>
        <w:t>Cuál</w:t>
      </w:r>
      <w:r>
        <w:rPr>
          <w:rFonts w:ascii="Trebuchet MS" w:eastAsia="Trebuchet MS" w:hAnsi="Trebuchet MS" w:cs="Trebuchet MS"/>
          <w:color w:val="000000"/>
        </w:rPr>
        <w:t xml:space="preserve"> es la</w:t>
      </w:r>
      <w:r w:rsidR="00D118EA">
        <w:rPr>
          <w:rFonts w:ascii="Trebuchet MS" w:eastAsia="Trebuchet MS" w:hAnsi="Trebuchet MS" w:cs="Trebuchet MS"/>
          <w:color w:val="000000"/>
        </w:rPr>
        <w:t xml:space="preserve"> función</w:t>
      </w:r>
      <w:r>
        <w:rPr>
          <w:rFonts w:ascii="Trebuchet MS" w:eastAsia="Trebuchet MS" w:hAnsi="Trebuchet MS" w:cs="Trebuchet MS"/>
          <w:color w:val="000000"/>
        </w:rPr>
        <w:t xml:space="preserve"> transferencia entre la tensión de salida del convertidor y la tensión </w:t>
      </w:r>
      <w:r w:rsidRPr="009A2E8D">
        <w:rPr>
          <w:rFonts w:ascii="Trebuchet MS" w:eastAsia="Trebuchet MS" w:hAnsi="Trebuchet MS" w:cs="Trebuchet MS"/>
          <w:i/>
          <w:color w:val="000000"/>
        </w:rPr>
        <w:t>Vcontrol</w:t>
      </w:r>
      <w:r w:rsidR="00D118EA">
        <w:rPr>
          <w:rFonts w:ascii="Trebuchet MS" w:eastAsia="Trebuchet MS" w:hAnsi="Trebuchet MS" w:cs="Trebuchet MS"/>
          <w:color w:val="000000"/>
        </w:rPr>
        <w:t xml:space="preserve">, </w:t>
      </w:r>
      <w:r w:rsidR="00D118EA" w:rsidRPr="00F211D6">
        <w:rPr>
          <w:rFonts w:ascii="Trebuchet MS" w:eastAsia="Trebuchet MS" w:hAnsi="Trebuchet MS" w:cs="Trebuchet MS"/>
          <w:color w:val="000000"/>
          <w:u w:val="single"/>
        </w:rPr>
        <w:t>para pequeñas variaciones</w:t>
      </w:r>
      <w:r w:rsidRPr="00F211D6">
        <w:rPr>
          <w:rFonts w:ascii="Trebuchet MS" w:eastAsia="Trebuchet MS" w:hAnsi="Trebuchet MS" w:cs="Trebuchet MS"/>
          <w:color w:val="000000"/>
          <w:u w:val="single"/>
        </w:rPr>
        <w:t>?</w:t>
      </w:r>
    </w:p>
    <w:p w14:paraId="7484165C" w14:textId="24450679" w:rsidR="00147744" w:rsidRDefault="001279A4" w:rsidP="0014774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Dibuje el amplificador de error como un bloque de un sistema LTI, especificando Ganancia, Polos y Ceros del mismo.</w:t>
      </w:r>
    </w:p>
    <w:p w14:paraId="07161E69" w14:textId="25306DD2" w:rsidR="001279A4" w:rsidRDefault="001279A4" w:rsidP="0014774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¿Para qué está el conjunto fuente de corriente I1 y R7?</w:t>
      </w:r>
    </w:p>
    <w:p w14:paraId="48890F7F" w14:textId="346A7BD3" w:rsidR="001279A4" w:rsidRDefault="001279A4" w:rsidP="001279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</w:p>
    <w:p w14:paraId="76912D8A" w14:textId="77777777" w:rsidR="001279A4" w:rsidRDefault="001279A4" w:rsidP="001279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</w:p>
    <w:p w14:paraId="741D19A0" w14:textId="2A1C603E" w:rsidR="001279A4" w:rsidRDefault="001279A4" w:rsidP="001279A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Modulador PWM</w:t>
      </w:r>
    </w:p>
    <w:p w14:paraId="1DA4E233" w14:textId="460B4610" w:rsidR="001279A4" w:rsidRDefault="001279A4" w:rsidP="001279A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¿Cuáles son las características de la señal triangular?</w:t>
      </w:r>
    </w:p>
    <w:p w14:paraId="001FBE7C" w14:textId="7049957B" w:rsidR="001279A4" w:rsidRDefault="001279A4" w:rsidP="001279A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¿Cuál es el duty cycle máximo que puede alcanzar la señal resultante en CompOut en las condiciones dadas?</w:t>
      </w:r>
    </w:p>
    <w:p w14:paraId="7DFC6038" w14:textId="3A73FAD4" w:rsidR="001279A4" w:rsidRPr="001279A4" w:rsidRDefault="001279A4" w:rsidP="001279A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Dibuje el modulador PWM como un bloque de un sistema LTI con entrada Vcontrol y salida Duty Cycle, </w:t>
      </w:r>
      <w:r w:rsidRPr="001279A4">
        <w:rPr>
          <w:rFonts w:ascii="Trebuchet MS" w:eastAsia="Trebuchet MS" w:hAnsi="Trebuchet MS" w:cs="Trebuchet MS"/>
          <w:color w:val="000000"/>
          <w:u w:val="single"/>
        </w:rPr>
        <w:t>para pequeñas variaciones.</w:t>
      </w:r>
    </w:p>
    <w:p w14:paraId="3DA6263C" w14:textId="77777777" w:rsidR="001279A4" w:rsidRDefault="001279A4" w:rsidP="001279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</w:p>
    <w:p w14:paraId="0EBFF35A" w14:textId="0DAC95B8" w:rsidR="001279A4" w:rsidRDefault="001279A4" w:rsidP="001279A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Convertidor DC/DC</w:t>
      </w:r>
    </w:p>
    <w:p w14:paraId="30F8702A" w14:textId="48CE9ACC" w:rsidR="001279A4" w:rsidRDefault="001279A4" w:rsidP="001279A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Obtenga la función transferencia del convertidor propuesto, considerando el diodo y el MOS como ideales. </w:t>
      </w:r>
      <w:r w:rsidR="00D118EA">
        <w:rPr>
          <w:rFonts w:ascii="Trebuchet MS" w:eastAsia="Trebuchet MS" w:hAnsi="Trebuchet MS" w:cs="Trebuchet MS"/>
          <w:color w:val="000000"/>
        </w:rPr>
        <w:t>¿Cuáles son las ubicaciones de las singularidades del sistema?</w:t>
      </w:r>
    </w:p>
    <w:p w14:paraId="39155CAD" w14:textId="5D15C2A9" w:rsidR="00C84073" w:rsidRDefault="00C84073" w:rsidP="001279A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¿Cuál es el valor real del Duty Cycle y por qué es diferente que en el cálculo teórico?</w:t>
      </w:r>
    </w:p>
    <w:p w14:paraId="082ACC60" w14:textId="76BD7A02" w:rsidR="00C84073" w:rsidRPr="00EA2617" w:rsidRDefault="00C84073" w:rsidP="001279A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Obtenga los tiempos de establecimiento </w:t>
      </w:r>
      <w:r w:rsidR="0085006D">
        <w:rPr>
          <w:rFonts w:ascii="Trebuchet MS" w:eastAsia="Trebuchet MS" w:hAnsi="Trebuchet MS" w:cs="Trebuchet MS"/>
          <w:color w:val="000000"/>
        </w:rPr>
        <w:t xml:space="preserve">al 5% </w:t>
      </w:r>
      <w:r>
        <w:rPr>
          <w:rFonts w:ascii="Trebuchet MS" w:eastAsia="Trebuchet MS" w:hAnsi="Trebuchet MS" w:cs="Trebuchet MS"/>
          <w:color w:val="000000"/>
        </w:rPr>
        <w:t>de la tensión de salida del convertidor ante los cambios de carga.</w:t>
      </w:r>
    </w:p>
    <w:p w14:paraId="3B3033AA" w14:textId="66A26835" w:rsidR="00EA2617" w:rsidRDefault="00EA2617" w:rsidP="001279A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Repita el punto anterior (</w:t>
      </w:r>
      <w:r w:rsidR="000448F7">
        <w:rPr>
          <w:rFonts w:ascii="Trebuchet MS" w:eastAsia="Trebuchet MS" w:hAnsi="Trebuchet MS" w:cs="Trebuchet MS"/>
          <w:color w:val="000000"/>
        </w:rPr>
        <w:t>c</w:t>
      </w:r>
      <w:r>
        <w:rPr>
          <w:rFonts w:ascii="Trebuchet MS" w:eastAsia="Trebuchet MS" w:hAnsi="Trebuchet MS" w:cs="Trebuchet MS"/>
          <w:color w:val="000000"/>
        </w:rPr>
        <w:t xml:space="preserve">) colocando como valores de R6= </w:t>
      </w:r>
      <w:r w:rsidR="00D52A75">
        <w:rPr>
          <w:rFonts w:ascii="Trebuchet MS" w:eastAsia="Trebuchet MS" w:hAnsi="Trebuchet MS" w:cs="Trebuchet MS"/>
          <w:color w:val="000000"/>
        </w:rPr>
        <w:t>22</w:t>
      </w:r>
      <w:r>
        <w:rPr>
          <w:rFonts w:ascii="Trebuchet MS" w:eastAsia="Trebuchet MS" w:hAnsi="Trebuchet MS" w:cs="Trebuchet MS"/>
          <w:color w:val="000000"/>
        </w:rPr>
        <w:t xml:space="preserve">k y nuevamente con R6= 1k. </w:t>
      </w:r>
      <w:r w:rsidR="0085006D">
        <w:rPr>
          <w:rFonts w:ascii="Trebuchet MS" w:eastAsia="Trebuchet MS" w:hAnsi="Trebuchet MS" w:cs="Trebuchet MS"/>
          <w:color w:val="000000"/>
        </w:rPr>
        <w:t xml:space="preserve">Explique, sin calcular, lo que sucede </w:t>
      </w:r>
      <w:r>
        <w:rPr>
          <w:rFonts w:ascii="Trebuchet MS" w:eastAsia="Trebuchet MS" w:hAnsi="Trebuchet MS" w:cs="Trebuchet MS"/>
          <w:color w:val="000000"/>
        </w:rPr>
        <w:t xml:space="preserve">en los 3 casos comparando los 3 diagramas de Bode resultantes </w:t>
      </w:r>
      <w:r w:rsidR="0085006D">
        <w:rPr>
          <w:rFonts w:ascii="Trebuchet MS" w:eastAsia="Trebuchet MS" w:hAnsi="Trebuchet MS" w:cs="Trebuchet MS"/>
          <w:color w:val="000000"/>
        </w:rPr>
        <w:t xml:space="preserve">en MATLAB </w:t>
      </w:r>
      <w:r>
        <w:rPr>
          <w:rFonts w:ascii="Trebuchet MS" w:eastAsia="Trebuchet MS" w:hAnsi="Trebuchet MS" w:cs="Trebuchet MS"/>
          <w:color w:val="000000"/>
        </w:rPr>
        <w:t xml:space="preserve">de la </w:t>
      </w:r>
      <w:r w:rsidR="0085006D">
        <w:rPr>
          <w:rFonts w:ascii="Trebuchet MS" w:eastAsia="Trebuchet MS" w:hAnsi="Trebuchet MS" w:cs="Trebuchet MS"/>
          <w:color w:val="000000"/>
        </w:rPr>
        <w:t>Ganancia</w:t>
      </w:r>
      <w:r>
        <w:rPr>
          <w:rFonts w:ascii="Trebuchet MS" w:eastAsia="Trebuchet MS" w:hAnsi="Trebuchet MS" w:cs="Trebuchet MS"/>
          <w:color w:val="000000"/>
        </w:rPr>
        <w:t xml:space="preserve"> a lazo cerrado.</w:t>
      </w:r>
      <w:r w:rsidR="00437DAD">
        <w:rPr>
          <w:rFonts w:ascii="Trebuchet MS" w:eastAsia="Trebuchet MS" w:hAnsi="Trebuchet MS" w:cs="Trebuchet MS"/>
          <w:color w:val="000000"/>
        </w:rPr>
        <w:t xml:space="preserve"> Compare los 3 márgenes de ganancia</w:t>
      </w:r>
      <w:r w:rsidR="002E1FC2">
        <w:rPr>
          <w:rFonts w:ascii="Trebuchet MS" w:eastAsia="Trebuchet MS" w:hAnsi="Trebuchet MS" w:cs="Trebuchet MS"/>
          <w:color w:val="000000"/>
        </w:rPr>
        <w:t xml:space="preserve"> resultantes</w:t>
      </w:r>
      <w:r w:rsidR="00437DAD">
        <w:rPr>
          <w:rFonts w:ascii="Trebuchet MS" w:eastAsia="Trebuchet MS" w:hAnsi="Trebuchet MS" w:cs="Trebuchet MS"/>
          <w:color w:val="000000"/>
        </w:rPr>
        <w:t xml:space="preserve"> en cada caso.</w:t>
      </w:r>
    </w:p>
    <w:p w14:paraId="0846CC0A" w14:textId="7FD38166" w:rsidR="00437DAD" w:rsidRDefault="00437DAD" w:rsidP="00437D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</w:p>
    <w:p w14:paraId="34FDE359" w14:textId="5757AF0B" w:rsidR="00437DAD" w:rsidRPr="002E1FC2" w:rsidRDefault="0085006D" w:rsidP="0085006D">
      <w:pPr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rebuchet MS" w:eastAsia="Trebuchet MS" w:hAnsi="Trebuchet MS" w:cs="Trebuchet MS"/>
          <w:b/>
          <w:color w:val="000000"/>
        </w:rPr>
      </w:pPr>
      <w:r w:rsidRPr="002E1FC2">
        <w:rPr>
          <w:rFonts w:ascii="Trebuchet MS" w:eastAsia="Trebuchet MS" w:hAnsi="Trebuchet MS" w:cs="Trebuchet MS"/>
          <w:b/>
          <w:color w:val="000000"/>
        </w:rPr>
        <w:t xml:space="preserve">PARTE II : </w:t>
      </w:r>
      <w:r w:rsidR="00882779" w:rsidRPr="002E1FC2">
        <w:rPr>
          <w:rFonts w:ascii="Trebuchet MS" w:eastAsia="Trebuchet MS" w:hAnsi="Trebuchet MS" w:cs="Trebuchet MS"/>
          <w:b/>
          <w:color w:val="000000"/>
        </w:rPr>
        <w:t xml:space="preserve">Convertidor Boost para </w:t>
      </w:r>
      <w:r w:rsidR="00F211D6" w:rsidRPr="002E1FC2">
        <w:rPr>
          <w:rFonts w:ascii="Trebuchet MS" w:eastAsia="Trebuchet MS" w:hAnsi="Trebuchet MS" w:cs="Trebuchet MS"/>
          <w:b/>
          <w:color w:val="000000"/>
        </w:rPr>
        <w:t>L</w:t>
      </w:r>
      <w:r w:rsidR="00882779" w:rsidRPr="002E1FC2">
        <w:rPr>
          <w:rFonts w:ascii="Trebuchet MS" w:eastAsia="Trebuchet MS" w:hAnsi="Trebuchet MS" w:cs="Trebuchet MS"/>
          <w:b/>
          <w:color w:val="000000"/>
        </w:rPr>
        <w:t xml:space="preserve">ámpara </w:t>
      </w:r>
      <w:r w:rsidR="009B258F" w:rsidRPr="002E1FC2">
        <w:rPr>
          <w:rFonts w:ascii="Trebuchet MS" w:eastAsia="Trebuchet MS" w:hAnsi="Trebuchet MS" w:cs="Trebuchet MS"/>
          <w:b/>
          <w:color w:val="000000"/>
        </w:rPr>
        <w:t>LED de potencia</w:t>
      </w:r>
    </w:p>
    <w:p w14:paraId="2C427A5A" w14:textId="4B66E04D" w:rsidR="00882779" w:rsidRPr="002E1FC2" w:rsidRDefault="00882779" w:rsidP="00437D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b/>
          <w:color w:val="000000"/>
        </w:rPr>
      </w:pPr>
    </w:p>
    <w:p w14:paraId="44B7BECB" w14:textId="77777777" w:rsidR="00882779" w:rsidRDefault="00882779" w:rsidP="00437D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</w:p>
    <w:p w14:paraId="466D6ABA" w14:textId="57AB2C68" w:rsidR="00437DAD" w:rsidRDefault="002E1FC2" w:rsidP="00437D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noProof/>
          <w:color w:val="000000"/>
          <w:lang w:val="en-US"/>
        </w:rPr>
        <w:drawing>
          <wp:inline distT="0" distB="0" distL="0" distR="0" wp14:anchorId="5CD37655" wp14:editId="699A490F">
            <wp:extent cx="6590181" cy="3368040"/>
            <wp:effectExtent l="0" t="0" r="127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oos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897" cy="337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2483" w14:textId="77777777" w:rsidR="00882779" w:rsidRPr="00882779" w:rsidRDefault="00882779" w:rsidP="0088277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</w:p>
    <w:p w14:paraId="7CADF2BF" w14:textId="367A0DA5" w:rsidR="00E85978" w:rsidRDefault="00E85978" w:rsidP="00882779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 xml:space="preserve">Lámpara LED de Potencia: </w:t>
      </w:r>
      <w:r w:rsidRPr="00ED419D">
        <w:rPr>
          <w:rFonts w:ascii="Trebuchet MS" w:eastAsia="Trebuchet MS" w:hAnsi="Trebuchet MS" w:cs="Trebuchet MS"/>
          <w:bCs/>
          <w:color w:val="000000"/>
        </w:rPr>
        <w:t>fo</w:t>
      </w:r>
      <w:r w:rsidRPr="00E85978">
        <w:rPr>
          <w:rFonts w:ascii="Trebuchet MS" w:eastAsia="Trebuchet MS" w:hAnsi="Trebuchet MS" w:cs="Trebuchet MS"/>
          <w:color w:val="000000"/>
        </w:rPr>
        <w:t xml:space="preserve">rmada por 6 LEDs </w:t>
      </w:r>
      <w:r>
        <w:rPr>
          <w:rFonts w:ascii="Trebuchet MS" w:eastAsia="Trebuchet MS" w:hAnsi="Trebuchet MS" w:cs="Trebuchet MS"/>
          <w:color w:val="000000"/>
        </w:rPr>
        <w:t xml:space="preserve">OSRAM </w:t>
      </w:r>
      <w:r w:rsidRPr="00E85978">
        <w:rPr>
          <w:rFonts w:ascii="Trebuchet MS" w:eastAsia="Trebuchet MS" w:hAnsi="Trebuchet MS" w:cs="Trebuchet MS"/>
          <w:color w:val="000000"/>
        </w:rPr>
        <w:t>LUW-W5AP en serie</w:t>
      </w:r>
      <w:r>
        <w:rPr>
          <w:rFonts w:ascii="Trebuchet MS" w:eastAsia="Trebuchet MS" w:hAnsi="Trebuchet MS" w:cs="Trebuchet MS"/>
          <w:color w:val="000000"/>
        </w:rPr>
        <w:t>. Buscar la hoja de datos.</w:t>
      </w:r>
    </w:p>
    <w:p w14:paraId="474A3AD4" w14:textId="77777777" w:rsidR="00E85978" w:rsidRDefault="00E85978" w:rsidP="00882779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rFonts w:ascii="Trebuchet MS" w:eastAsia="Trebuchet MS" w:hAnsi="Trebuchet MS" w:cs="Trebuchet MS"/>
          <w:b/>
          <w:color w:val="000000"/>
        </w:rPr>
      </w:pPr>
    </w:p>
    <w:p w14:paraId="500B7DC9" w14:textId="1E413991" w:rsidR="00882779" w:rsidRDefault="00882779" w:rsidP="00882779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rFonts w:ascii="Trebuchet MS" w:eastAsia="Trebuchet MS" w:hAnsi="Trebuchet MS" w:cs="Trebuchet MS"/>
          <w:color w:val="000000"/>
        </w:rPr>
      </w:pPr>
      <w:r w:rsidRPr="005B73F2">
        <w:rPr>
          <w:rFonts w:ascii="Trebuchet MS" w:eastAsia="Trebuchet MS" w:hAnsi="Trebuchet MS" w:cs="Trebuchet MS"/>
          <w:b/>
          <w:color w:val="000000"/>
        </w:rPr>
        <w:t>Controlador PWM L1241</w:t>
      </w:r>
      <w:r w:rsidRPr="00E85978">
        <w:rPr>
          <w:rFonts w:ascii="Trebuchet MS" w:eastAsia="Trebuchet MS" w:hAnsi="Trebuchet MS" w:cs="Trebuchet MS"/>
          <w:color w:val="000000"/>
        </w:rPr>
        <w:t xml:space="preserve">: </w:t>
      </w:r>
      <w:r w:rsidRPr="005B73F2">
        <w:rPr>
          <w:rFonts w:ascii="Trebuchet MS" w:eastAsia="Trebuchet MS" w:hAnsi="Trebuchet MS" w:cs="Trebuchet MS"/>
          <w:color w:val="000000"/>
          <w:u w:val="single"/>
        </w:rPr>
        <w:t>Lea la hoja de datos comple</w:t>
      </w:r>
      <w:r w:rsidRPr="00E85978">
        <w:rPr>
          <w:rFonts w:ascii="Trebuchet MS" w:eastAsia="Trebuchet MS" w:hAnsi="Trebuchet MS" w:cs="Trebuchet MS"/>
          <w:color w:val="000000"/>
          <w:u w:val="single"/>
        </w:rPr>
        <w:t>ta</w:t>
      </w:r>
      <w:r>
        <w:rPr>
          <w:rFonts w:ascii="Trebuchet MS" w:eastAsia="Trebuchet MS" w:hAnsi="Trebuchet MS" w:cs="Trebuchet MS"/>
          <w:color w:val="000000"/>
        </w:rPr>
        <w:t xml:space="preserve"> y responda los siguientes ítems:</w:t>
      </w:r>
    </w:p>
    <w:p w14:paraId="68477242" w14:textId="17F74916" w:rsidR="00882779" w:rsidRDefault="00882779" w:rsidP="00882779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rFonts w:ascii="Trebuchet MS" w:eastAsia="Trebuchet MS" w:hAnsi="Trebuchet MS" w:cs="Trebuchet MS"/>
          <w:color w:val="000000"/>
        </w:rPr>
      </w:pPr>
    </w:p>
    <w:p w14:paraId="04BB952E" w14:textId="77777777" w:rsidR="00882779" w:rsidRPr="00882779" w:rsidRDefault="00882779" w:rsidP="008500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/>
        <w:jc w:val="both"/>
        <w:rPr>
          <w:rFonts w:ascii="Trebuchet MS" w:eastAsia="Trebuchet MS" w:hAnsi="Trebuchet MS" w:cs="Trebuchet MS"/>
          <w:color w:val="000000"/>
        </w:rPr>
      </w:pPr>
    </w:p>
    <w:p w14:paraId="0E77A1DD" w14:textId="7B66D429" w:rsidR="001927A5" w:rsidRDefault="005A0211" w:rsidP="0085006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Lea la hoja de datos de los LEDs de potencia. Indique cuál es el efecto que genera la temperatura sobre la caída de tensión en cada LED. </w:t>
      </w:r>
      <w:r w:rsidR="009B258F">
        <w:rPr>
          <w:rFonts w:ascii="Trebuchet MS" w:eastAsia="Trebuchet MS" w:hAnsi="Trebuchet MS" w:cs="Trebuchet MS"/>
          <w:color w:val="000000"/>
        </w:rPr>
        <w:t>¿Por qué es deseable realimentar la corriente de los mismos en lugar de la tensión de salida?</w:t>
      </w:r>
    </w:p>
    <w:p w14:paraId="1D640FD2" w14:textId="1225A915" w:rsidR="005A0211" w:rsidRDefault="005A0211" w:rsidP="0085006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Indique cómo debe hacer si desea colocar un dimmer para los LEDs, cambiando sólo una resistencia del circuito, para que el brillo varíe entre el 100% y 50%</w:t>
      </w:r>
      <w:r w:rsidR="009B258F">
        <w:rPr>
          <w:rFonts w:ascii="Trebuchet MS" w:eastAsia="Trebuchet MS" w:hAnsi="Trebuchet MS" w:cs="Trebuchet MS"/>
          <w:color w:val="000000"/>
        </w:rPr>
        <w:t xml:space="preserve"> del máximo a 25°C</w:t>
      </w:r>
      <w:r>
        <w:rPr>
          <w:rFonts w:ascii="Trebuchet MS" w:eastAsia="Trebuchet MS" w:hAnsi="Trebuchet MS" w:cs="Trebuchet MS"/>
          <w:color w:val="000000"/>
        </w:rPr>
        <w:t>.</w:t>
      </w:r>
    </w:p>
    <w:p w14:paraId="49D444D9" w14:textId="59393E63" w:rsidR="002B37D4" w:rsidRPr="002B37D4" w:rsidRDefault="002B37D4" w:rsidP="002B37D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¿Cuál deberí</w:t>
      </w:r>
      <w:r w:rsidRPr="002B37D4">
        <w:rPr>
          <w:rFonts w:ascii="Trebuchet MS" w:eastAsia="Trebuchet MS" w:hAnsi="Trebuchet MS" w:cs="Trebuchet MS"/>
          <w:color w:val="000000"/>
        </w:rPr>
        <w:t xml:space="preserve">a </w:t>
      </w:r>
      <w:r>
        <w:rPr>
          <w:rFonts w:ascii="Trebuchet MS" w:eastAsia="Trebuchet MS" w:hAnsi="Trebuchet MS" w:cs="Trebuchet MS"/>
          <w:color w:val="000000"/>
        </w:rPr>
        <w:t xml:space="preserve">ser la </w:t>
      </w:r>
      <w:r w:rsidRPr="002B37D4">
        <w:rPr>
          <w:rFonts w:ascii="Trebuchet MS" w:eastAsia="Trebuchet MS" w:hAnsi="Trebuchet MS" w:cs="Trebuchet MS"/>
          <w:color w:val="000000"/>
        </w:rPr>
        <w:t>combinación de R3 y C2 para que el circuito funcione a 75kHz?</w:t>
      </w:r>
    </w:p>
    <w:p w14:paraId="52C73C4D" w14:textId="6C7E9AA0" w:rsidR="009A2E8D" w:rsidRDefault="009A2E8D" w:rsidP="0085006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Coloque como muestra en la figura, un switch ideal que cortocircuite dos de los seis LEDs en serie, y mida el tiempo de establecimiento al </w:t>
      </w:r>
      <w:r w:rsidR="0085006D">
        <w:rPr>
          <w:rFonts w:ascii="Trebuchet MS" w:eastAsia="Trebuchet MS" w:hAnsi="Trebuchet MS" w:cs="Trebuchet MS"/>
          <w:color w:val="000000"/>
        </w:rPr>
        <w:t>5</w:t>
      </w:r>
      <w:r>
        <w:rPr>
          <w:rFonts w:ascii="Trebuchet MS" w:eastAsia="Trebuchet MS" w:hAnsi="Trebuchet MS" w:cs="Trebuchet MS"/>
          <w:color w:val="000000"/>
        </w:rPr>
        <w:t>% de la corriente de la lámpara.</w:t>
      </w:r>
    </w:p>
    <w:p w14:paraId="46DF116A" w14:textId="0AFBCF75" w:rsidR="009A2E8D" w:rsidRDefault="005A0211" w:rsidP="0085006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Cambie el valor de V2 por una fuente de tensión que comienza en 12 V para luego de 5ms cambiar a un valor de 15V. </w:t>
      </w:r>
      <w:r w:rsidR="009B258F">
        <w:rPr>
          <w:rFonts w:ascii="Trebuchet MS" w:eastAsia="Trebuchet MS" w:hAnsi="Trebuchet MS" w:cs="Trebuchet MS"/>
          <w:color w:val="000000"/>
        </w:rPr>
        <w:t>¿Cuál es el tiempo de establecimiento</w:t>
      </w:r>
      <w:r w:rsidR="009A2E8D">
        <w:rPr>
          <w:rFonts w:ascii="Trebuchet MS" w:eastAsia="Trebuchet MS" w:hAnsi="Trebuchet MS" w:cs="Trebuchet MS"/>
          <w:color w:val="000000"/>
        </w:rPr>
        <w:t xml:space="preserve"> al </w:t>
      </w:r>
      <w:r w:rsidR="0085006D">
        <w:rPr>
          <w:rFonts w:ascii="Trebuchet MS" w:eastAsia="Trebuchet MS" w:hAnsi="Trebuchet MS" w:cs="Trebuchet MS"/>
          <w:color w:val="000000"/>
        </w:rPr>
        <w:t>5</w:t>
      </w:r>
      <w:r w:rsidR="009A2E8D">
        <w:rPr>
          <w:rFonts w:ascii="Trebuchet MS" w:eastAsia="Trebuchet MS" w:hAnsi="Trebuchet MS" w:cs="Trebuchet MS"/>
          <w:color w:val="000000"/>
        </w:rPr>
        <w:t>%</w:t>
      </w:r>
      <w:r w:rsidR="009B258F">
        <w:rPr>
          <w:rFonts w:ascii="Trebuchet MS" w:eastAsia="Trebuchet MS" w:hAnsi="Trebuchet MS" w:cs="Trebuchet MS"/>
          <w:color w:val="000000"/>
        </w:rPr>
        <w:t xml:space="preserve"> de la corriente de la lámpara?</w:t>
      </w:r>
    </w:p>
    <w:p w14:paraId="73773F7F" w14:textId="39235C30" w:rsidR="009A2E8D" w:rsidRPr="009A2E8D" w:rsidRDefault="009A2E8D" w:rsidP="0085006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Explique </w:t>
      </w:r>
      <w:r w:rsidRPr="002B37D4">
        <w:rPr>
          <w:rFonts w:ascii="Trebuchet MS" w:eastAsia="Trebuchet MS" w:hAnsi="Trebuchet MS" w:cs="Trebuchet MS"/>
          <w:color w:val="000000"/>
          <w:u w:val="single"/>
        </w:rPr>
        <w:t>en forma general</w:t>
      </w:r>
      <w:r>
        <w:rPr>
          <w:rFonts w:ascii="Trebuchet MS" w:eastAsia="Trebuchet MS" w:hAnsi="Trebuchet MS" w:cs="Trebuchet MS"/>
          <w:color w:val="000000"/>
        </w:rPr>
        <w:t xml:space="preserve"> por qué las respuestas no son necesariamente iguales con una perturbación en la fuente y con una perturbación en la carga</w:t>
      </w:r>
      <w:r w:rsidR="002B37D4">
        <w:rPr>
          <w:rFonts w:ascii="Trebuchet MS" w:eastAsia="Trebuchet MS" w:hAnsi="Trebuchet MS" w:cs="Trebuchet MS"/>
          <w:color w:val="000000"/>
        </w:rPr>
        <w:t xml:space="preserve"> para dos convertidores Boost de este tipo.</w:t>
      </w:r>
      <w:r>
        <w:rPr>
          <w:rFonts w:ascii="Trebuchet MS" w:eastAsia="Trebuchet MS" w:hAnsi="Trebuchet MS" w:cs="Trebuchet MS"/>
          <w:color w:val="000000"/>
        </w:rPr>
        <w:t xml:space="preserve"> </w:t>
      </w:r>
    </w:p>
    <w:p w14:paraId="50028684" w14:textId="4246FEED" w:rsidR="009B258F" w:rsidRDefault="009B258F" w:rsidP="0085006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Obtenga la ecuación (utilizando la información del fabricante en la hoja de datos) que</w:t>
      </w:r>
      <w:r w:rsidR="002B37D4">
        <w:rPr>
          <w:rFonts w:ascii="Trebuchet MS" w:eastAsia="Trebuchet MS" w:hAnsi="Trebuchet MS" w:cs="Trebuchet MS"/>
          <w:color w:val="000000"/>
        </w:rPr>
        <w:t xml:space="preserve"> relaciona la corriente pico I</w:t>
      </w:r>
      <w:r w:rsidR="002B37D4">
        <w:rPr>
          <w:rFonts w:ascii="Trebuchet MS" w:eastAsia="Trebuchet MS" w:hAnsi="Trebuchet MS" w:cs="Trebuchet MS"/>
          <w:color w:val="000000"/>
          <w:vertAlign w:val="subscript"/>
        </w:rPr>
        <w:t>PK</w:t>
      </w:r>
      <w:r>
        <w:rPr>
          <w:rFonts w:ascii="Trebuchet MS" w:eastAsia="Trebuchet MS" w:hAnsi="Trebuchet MS" w:cs="Trebuchet MS"/>
          <w:color w:val="000000"/>
        </w:rPr>
        <w:t xml:space="preserve"> sobre el switch con la corriente sobre </w:t>
      </w:r>
      <w:r w:rsidR="002B37D4">
        <w:rPr>
          <w:rFonts w:ascii="Trebuchet MS" w:eastAsia="Trebuchet MS" w:hAnsi="Trebuchet MS" w:cs="Trebuchet MS"/>
          <w:color w:val="000000"/>
        </w:rPr>
        <w:t>la lámpara</w:t>
      </w:r>
      <w:r>
        <w:rPr>
          <w:rFonts w:ascii="Trebuchet MS" w:eastAsia="Trebuchet MS" w:hAnsi="Trebuchet MS" w:cs="Trebuchet MS"/>
          <w:color w:val="000000"/>
        </w:rPr>
        <w:t>.</w:t>
      </w:r>
    </w:p>
    <w:p w14:paraId="2B0EF9D7" w14:textId="5B250C19" w:rsidR="009A2E8D" w:rsidRDefault="009A2E8D" w:rsidP="0085006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Explique para qué sirve la función Blanking del circuito integrado.</w:t>
      </w:r>
    </w:p>
    <w:p w14:paraId="70FBE440" w14:textId="58A1A8EA" w:rsidR="005B73F2" w:rsidRDefault="009A2E8D" w:rsidP="0085006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Obtenga la eficiencia completa de la fuente en términos porcentuales entre la potencia real de salida</w:t>
      </w:r>
      <w:r w:rsidR="005B73F2">
        <w:rPr>
          <w:rFonts w:ascii="Trebuchet MS" w:eastAsia="Trebuchet MS" w:hAnsi="Trebuchet MS" w:cs="Trebuchet MS"/>
          <w:color w:val="000000"/>
        </w:rPr>
        <w:t xml:space="preserve"> y la potencia total de entrada. Complete la siguiente tabla:</w:t>
      </w:r>
    </w:p>
    <w:p w14:paraId="4CDA1098" w14:textId="64BB6D29" w:rsidR="005B73F2" w:rsidRDefault="005B73F2" w:rsidP="005B73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rFonts w:ascii="Trebuchet MS" w:eastAsia="Trebuchet MS" w:hAnsi="Trebuchet MS" w:cs="Trebuchet MS"/>
          <w:color w:val="000000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3595"/>
        <w:gridCol w:w="2942"/>
        <w:gridCol w:w="3213"/>
      </w:tblGrid>
      <w:tr w:rsidR="00025E5D" w14:paraId="253038B3" w14:textId="77777777" w:rsidTr="00025E5D">
        <w:tc>
          <w:tcPr>
            <w:tcW w:w="3595" w:type="dxa"/>
          </w:tcPr>
          <w:p w14:paraId="7B1DA21E" w14:textId="6C25B337" w:rsidR="00025E5D" w:rsidRDefault="00025E5D" w:rsidP="005B73F2">
            <w:pPr>
              <w:pStyle w:val="ListParagraph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Componente</w:t>
            </w:r>
          </w:p>
        </w:tc>
        <w:tc>
          <w:tcPr>
            <w:tcW w:w="2942" w:type="dxa"/>
          </w:tcPr>
          <w:p w14:paraId="3AE15488" w14:textId="255B6BE4" w:rsidR="00025E5D" w:rsidRDefault="00025E5D" w:rsidP="005B73F2">
            <w:pPr>
              <w:pStyle w:val="ListParagraph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Pérdida de potencia</w:t>
            </w:r>
          </w:p>
        </w:tc>
        <w:tc>
          <w:tcPr>
            <w:tcW w:w="3213" w:type="dxa"/>
          </w:tcPr>
          <w:p w14:paraId="7174B427" w14:textId="3F5C8609" w:rsidR="00025E5D" w:rsidRDefault="00025E5D" w:rsidP="005B73F2">
            <w:pPr>
              <w:pStyle w:val="ListParagraph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% sobre el total</w:t>
            </w:r>
          </w:p>
        </w:tc>
      </w:tr>
      <w:tr w:rsidR="00025E5D" w14:paraId="25108A56" w14:textId="77777777" w:rsidTr="00025E5D">
        <w:tc>
          <w:tcPr>
            <w:tcW w:w="3595" w:type="dxa"/>
          </w:tcPr>
          <w:p w14:paraId="799E5B87" w14:textId="3FCDF905" w:rsidR="00025E5D" w:rsidRDefault="00025E5D" w:rsidP="005B73F2">
            <w:pPr>
              <w:pStyle w:val="ListParagraph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Transistor MOSFET</w:t>
            </w:r>
          </w:p>
        </w:tc>
        <w:tc>
          <w:tcPr>
            <w:tcW w:w="2942" w:type="dxa"/>
          </w:tcPr>
          <w:p w14:paraId="4B2A4AD8" w14:textId="77777777" w:rsidR="00025E5D" w:rsidRDefault="00025E5D" w:rsidP="005B73F2">
            <w:pPr>
              <w:pStyle w:val="ListParagraph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</w:p>
        </w:tc>
        <w:tc>
          <w:tcPr>
            <w:tcW w:w="3213" w:type="dxa"/>
          </w:tcPr>
          <w:p w14:paraId="3086239A" w14:textId="77777777" w:rsidR="00025E5D" w:rsidRDefault="00025E5D" w:rsidP="005B73F2">
            <w:pPr>
              <w:pStyle w:val="ListParagraph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</w:p>
        </w:tc>
      </w:tr>
      <w:tr w:rsidR="00025E5D" w14:paraId="470EBC8A" w14:textId="77777777" w:rsidTr="00025E5D">
        <w:tc>
          <w:tcPr>
            <w:tcW w:w="3595" w:type="dxa"/>
          </w:tcPr>
          <w:p w14:paraId="0697D259" w14:textId="08C23DF5" w:rsidR="00025E5D" w:rsidRDefault="00025E5D" w:rsidP="005B73F2">
            <w:pPr>
              <w:pStyle w:val="ListParagraph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Diodo de Potencia</w:t>
            </w:r>
          </w:p>
        </w:tc>
        <w:tc>
          <w:tcPr>
            <w:tcW w:w="2942" w:type="dxa"/>
          </w:tcPr>
          <w:p w14:paraId="096D504A" w14:textId="77777777" w:rsidR="00025E5D" w:rsidRDefault="00025E5D" w:rsidP="005B73F2">
            <w:pPr>
              <w:pStyle w:val="ListParagraph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</w:p>
        </w:tc>
        <w:tc>
          <w:tcPr>
            <w:tcW w:w="3213" w:type="dxa"/>
          </w:tcPr>
          <w:p w14:paraId="41ADE3F3" w14:textId="77777777" w:rsidR="00025E5D" w:rsidRDefault="00025E5D" w:rsidP="005B73F2">
            <w:pPr>
              <w:pStyle w:val="ListParagraph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</w:p>
        </w:tc>
      </w:tr>
      <w:tr w:rsidR="00025E5D" w14:paraId="51542033" w14:textId="77777777" w:rsidTr="00025E5D">
        <w:tc>
          <w:tcPr>
            <w:tcW w:w="3595" w:type="dxa"/>
          </w:tcPr>
          <w:p w14:paraId="1B63DD1E" w14:textId="0C0138AD" w:rsidR="00025E5D" w:rsidRDefault="00025E5D" w:rsidP="005B73F2">
            <w:pPr>
              <w:pStyle w:val="ListParagraph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Controlador PWM</w:t>
            </w:r>
          </w:p>
        </w:tc>
        <w:tc>
          <w:tcPr>
            <w:tcW w:w="2942" w:type="dxa"/>
          </w:tcPr>
          <w:p w14:paraId="61267959" w14:textId="77777777" w:rsidR="00025E5D" w:rsidRDefault="00025E5D" w:rsidP="005B73F2">
            <w:pPr>
              <w:pStyle w:val="ListParagraph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</w:p>
        </w:tc>
        <w:tc>
          <w:tcPr>
            <w:tcW w:w="3213" w:type="dxa"/>
          </w:tcPr>
          <w:p w14:paraId="1C0A470B" w14:textId="77777777" w:rsidR="00025E5D" w:rsidRDefault="00025E5D" w:rsidP="005B73F2">
            <w:pPr>
              <w:pStyle w:val="ListParagraph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</w:p>
        </w:tc>
      </w:tr>
      <w:tr w:rsidR="00025E5D" w14:paraId="0A82D074" w14:textId="77777777" w:rsidTr="00025E5D">
        <w:tc>
          <w:tcPr>
            <w:tcW w:w="3595" w:type="dxa"/>
          </w:tcPr>
          <w:p w14:paraId="23642F01" w14:textId="62CB2256" w:rsidR="00025E5D" w:rsidRDefault="00025E5D" w:rsidP="00025E5D">
            <w:pPr>
              <w:pStyle w:val="ListParagraph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Resistencias para medir la corriente</w:t>
            </w:r>
          </w:p>
        </w:tc>
        <w:tc>
          <w:tcPr>
            <w:tcW w:w="2942" w:type="dxa"/>
          </w:tcPr>
          <w:p w14:paraId="556BF11C" w14:textId="77777777" w:rsidR="00025E5D" w:rsidRDefault="00025E5D" w:rsidP="005B73F2">
            <w:pPr>
              <w:pStyle w:val="ListParagraph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</w:p>
        </w:tc>
        <w:tc>
          <w:tcPr>
            <w:tcW w:w="3213" w:type="dxa"/>
          </w:tcPr>
          <w:p w14:paraId="290D9E68" w14:textId="77777777" w:rsidR="00025E5D" w:rsidRDefault="00025E5D" w:rsidP="005B73F2">
            <w:pPr>
              <w:pStyle w:val="ListParagraph"/>
              <w:ind w:left="0"/>
              <w:jc w:val="both"/>
              <w:rPr>
                <w:rFonts w:ascii="Trebuchet MS" w:eastAsia="Trebuchet MS" w:hAnsi="Trebuchet MS" w:cs="Trebuchet MS"/>
                <w:color w:val="000000"/>
              </w:rPr>
            </w:pPr>
          </w:p>
        </w:tc>
      </w:tr>
    </w:tbl>
    <w:p w14:paraId="0557A4DA" w14:textId="77777777" w:rsidR="005B73F2" w:rsidRPr="005B73F2" w:rsidRDefault="005B73F2" w:rsidP="005B73F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rFonts w:ascii="Trebuchet MS" w:eastAsia="Trebuchet MS" w:hAnsi="Trebuchet MS" w:cs="Trebuchet MS"/>
          <w:color w:val="000000"/>
        </w:rPr>
      </w:pPr>
    </w:p>
    <w:p w14:paraId="2D49CA77" w14:textId="77777777" w:rsidR="001279A4" w:rsidRPr="001279A4" w:rsidRDefault="001279A4" w:rsidP="001279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000000"/>
        </w:rPr>
      </w:pPr>
    </w:p>
    <w:p w14:paraId="44DD02C4" w14:textId="77777777" w:rsidR="001279A4" w:rsidRPr="001279A4" w:rsidRDefault="001279A4" w:rsidP="001279A4">
      <w:p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Trebuchet MS" w:eastAsia="Trebuchet MS" w:hAnsi="Trebuchet MS" w:cs="Trebuchet MS"/>
          <w:color w:val="000000"/>
        </w:rPr>
      </w:pPr>
    </w:p>
    <w:p w14:paraId="31FA627C" w14:textId="2BE58BD4" w:rsidR="00C1354A" w:rsidRDefault="00C1354A">
      <w:pPr>
        <w:jc w:val="both"/>
        <w:rPr>
          <w:rFonts w:ascii="Trebuchet MS" w:eastAsia="Trebuchet MS" w:hAnsi="Trebuchet MS" w:cs="Trebuchet MS"/>
          <w:b/>
        </w:rPr>
      </w:pPr>
    </w:p>
    <w:p w14:paraId="20320A3A" w14:textId="77777777" w:rsidR="002E1FC2" w:rsidRDefault="002E1FC2">
      <w:pPr>
        <w:jc w:val="both"/>
        <w:rPr>
          <w:rFonts w:ascii="Trebuchet MS" w:eastAsia="Trebuchet MS" w:hAnsi="Trebuchet MS" w:cs="Trebuchet MS"/>
          <w:b/>
        </w:rPr>
      </w:pPr>
    </w:p>
    <w:p w14:paraId="400EB3DD" w14:textId="77777777" w:rsidR="00C1354A" w:rsidRDefault="00C1354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rebuchet MS" w:eastAsia="Trebuchet MS" w:hAnsi="Trebuchet MS" w:cs="Trebuchet MS"/>
          <w:b/>
          <w:color w:val="000000"/>
        </w:rPr>
      </w:pPr>
    </w:p>
    <w:p w14:paraId="6B422BE4" w14:textId="21736496" w:rsidR="00E85978" w:rsidRDefault="00F211D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lastRenderedPageBreak/>
        <w:t xml:space="preserve">Sobre las simulaciones: </w:t>
      </w:r>
    </w:p>
    <w:p w14:paraId="467B3946" w14:textId="1E4589EC" w:rsidR="00E85978" w:rsidRDefault="00F211D6" w:rsidP="00E8597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eastAsia="Trebuchet MS" w:hAnsi="Trebuchet MS" w:cs="Trebuchet MS"/>
          <w:color w:val="000000"/>
        </w:rPr>
      </w:pPr>
      <w:r w:rsidRPr="00E85978">
        <w:rPr>
          <w:rFonts w:ascii="Trebuchet MS" w:eastAsia="Trebuchet MS" w:hAnsi="Trebuchet MS" w:cs="Trebuchet MS"/>
          <w:color w:val="000000"/>
        </w:rPr>
        <w:t xml:space="preserve">Para evitar un mal funcionamiento de los circuitos, deben colocar las directivas SPICE que figuran en la imagen. </w:t>
      </w:r>
      <w:r w:rsidR="00E85978">
        <w:rPr>
          <w:rFonts w:ascii="Trebuchet MS" w:eastAsia="Trebuchet MS" w:hAnsi="Trebuchet MS" w:cs="Trebuchet MS"/>
          <w:color w:val="000000"/>
        </w:rPr>
        <w:t>Las directivas son el texto en negro, los comentarios son el texto en azul.</w:t>
      </w:r>
    </w:p>
    <w:p w14:paraId="6CC8DD7A" w14:textId="7BC279CA" w:rsidR="00E85978" w:rsidRDefault="00E85978" w:rsidP="00E8597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La directiva .ic V(net_name)=VALUE  permite colocar condiciones iniciales para valores de tensión/corriente, pueden reducir los tiempos de simulación reduciendo el tiempo hasta que los componentes como L y C llegan al punto de trabajo estacionario.</w:t>
      </w:r>
    </w:p>
    <w:p w14:paraId="7D168CF6" w14:textId="005102C2" w:rsidR="00F211D6" w:rsidRPr="00E85978" w:rsidRDefault="00F211D6" w:rsidP="00E8597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eastAsia="Trebuchet MS" w:hAnsi="Trebuchet MS" w:cs="Trebuchet MS"/>
          <w:color w:val="000000"/>
        </w:rPr>
      </w:pPr>
      <w:r w:rsidRPr="00E85978">
        <w:rPr>
          <w:rFonts w:ascii="Trebuchet MS" w:eastAsia="Trebuchet MS" w:hAnsi="Trebuchet MS" w:cs="Trebuchet MS"/>
          <w:color w:val="000000"/>
        </w:rPr>
        <w:t xml:space="preserve">Los amplificadores operacionales son IDEALES. Para ello utilizar Universal Opamp. </w:t>
      </w:r>
      <w:r w:rsidRPr="00E85978">
        <w:rPr>
          <w:rFonts w:ascii="Trebuchet MS" w:eastAsia="Trebuchet MS" w:hAnsi="Trebuchet MS" w:cs="Trebuchet MS"/>
          <w:color w:val="000000"/>
          <w:u w:val="single"/>
        </w:rPr>
        <w:t>Especificar un Slew de 100 MegV/s para evitar que el rise/fall time afecte sensiblemente al modulador PWM.</w:t>
      </w:r>
    </w:p>
    <w:p w14:paraId="3EE3752A" w14:textId="335949BD" w:rsidR="00E85978" w:rsidRPr="00E85978" w:rsidRDefault="00E85978" w:rsidP="00E8597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rebuchet MS" w:eastAsia="Trebuchet MS" w:hAnsi="Trebuchet MS" w:cs="Trebuchet MS"/>
          <w:color w:val="000000"/>
        </w:rPr>
      </w:pPr>
      <w:r w:rsidRPr="00E85978">
        <w:rPr>
          <w:rFonts w:ascii="Trebuchet MS" w:eastAsia="Trebuchet MS" w:hAnsi="Trebuchet MS" w:cs="Trebuchet MS"/>
          <w:color w:val="000000"/>
        </w:rPr>
        <w:t>Utilice un timestep de simulación acorde a lo que se encuentre analizando</w:t>
      </w:r>
      <w:r>
        <w:rPr>
          <w:rFonts w:ascii="Trebuchet MS" w:eastAsia="Trebuchet MS" w:hAnsi="Trebuchet MS" w:cs="Trebuchet MS"/>
          <w:color w:val="000000"/>
        </w:rPr>
        <w:t>.</w:t>
      </w:r>
    </w:p>
    <w:p w14:paraId="33E71EBC" w14:textId="77777777" w:rsidR="00F211D6" w:rsidRDefault="00F211D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rebuchet MS" w:eastAsia="Trebuchet MS" w:hAnsi="Trebuchet MS" w:cs="Trebuchet MS"/>
          <w:b/>
          <w:color w:val="000000"/>
        </w:rPr>
      </w:pPr>
    </w:p>
    <w:p w14:paraId="51774389" w14:textId="77777777" w:rsidR="00F211D6" w:rsidRDefault="00F211D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rebuchet MS" w:eastAsia="Trebuchet MS" w:hAnsi="Trebuchet MS" w:cs="Trebuchet MS"/>
          <w:b/>
          <w:color w:val="000000"/>
        </w:rPr>
      </w:pPr>
    </w:p>
    <w:p w14:paraId="22F00F20" w14:textId="4492DEB9" w:rsidR="00780B7F" w:rsidRDefault="00974D6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Informe:</w:t>
      </w:r>
    </w:p>
    <w:p w14:paraId="6E81014F" w14:textId="6DD0241F" w:rsidR="00780B7F" w:rsidRDefault="00974D60">
      <w:pPr>
        <w:ind w:left="0" w:firstLine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Este trabajo debe entregarse el día </w:t>
      </w:r>
      <w:r>
        <w:rPr>
          <w:rFonts w:ascii="Trebuchet MS" w:eastAsia="Trebuchet MS" w:hAnsi="Trebuchet MS" w:cs="Trebuchet MS"/>
          <w:b/>
        </w:rPr>
        <w:t xml:space="preserve">viernes </w:t>
      </w:r>
      <w:r w:rsidR="009A2E8D">
        <w:rPr>
          <w:rFonts w:ascii="Trebuchet MS" w:eastAsia="Trebuchet MS" w:hAnsi="Trebuchet MS" w:cs="Trebuchet MS"/>
          <w:b/>
        </w:rPr>
        <w:t>8</w:t>
      </w:r>
      <w:r>
        <w:rPr>
          <w:rFonts w:ascii="Trebuchet MS" w:eastAsia="Trebuchet MS" w:hAnsi="Trebuchet MS" w:cs="Trebuchet MS"/>
          <w:b/>
        </w:rPr>
        <w:t xml:space="preserve"> de </w:t>
      </w:r>
      <w:r w:rsidR="009A2E8D">
        <w:rPr>
          <w:rFonts w:ascii="Trebuchet MS" w:eastAsia="Trebuchet MS" w:hAnsi="Trebuchet MS" w:cs="Trebuchet MS"/>
          <w:b/>
        </w:rPr>
        <w:t>mayo</w:t>
      </w:r>
      <w:r w:rsidR="006A7B01">
        <w:rPr>
          <w:rFonts w:ascii="Trebuchet MS" w:eastAsia="Trebuchet MS" w:hAnsi="Trebuchet MS" w:cs="Trebuchet MS"/>
          <w:b/>
        </w:rPr>
        <w:t xml:space="preserve"> </w:t>
      </w:r>
      <w:r>
        <w:rPr>
          <w:rFonts w:ascii="Trebuchet MS" w:eastAsia="Trebuchet MS" w:hAnsi="Trebuchet MS" w:cs="Trebuchet MS"/>
        </w:rPr>
        <w:t>de 20</w:t>
      </w:r>
      <w:r w:rsidR="00C1354A">
        <w:rPr>
          <w:rFonts w:ascii="Trebuchet MS" w:eastAsia="Trebuchet MS" w:hAnsi="Trebuchet MS" w:cs="Trebuchet MS"/>
        </w:rPr>
        <w:t>20</w:t>
      </w:r>
      <w:r>
        <w:rPr>
          <w:rFonts w:ascii="Trebuchet MS" w:eastAsia="Trebuchet MS" w:hAnsi="Trebuchet MS" w:cs="Trebuchet MS"/>
        </w:rPr>
        <w:t xml:space="preserve">, </w:t>
      </w:r>
      <w:r>
        <w:rPr>
          <w:rFonts w:ascii="Trebuchet MS" w:eastAsia="Trebuchet MS" w:hAnsi="Trebuchet MS" w:cs="Trebuchet MS"/>
          <w:b/>
          <w:i/>
        </w:rPr>
        <w:t>antes</w:t>
      </w:r>
      <w:r>
        <w:rPr>
          <w:rFonts w:ascii="Trebuchet MS" w:eastAsia="Trebuchet MS" w:hAnsi="Trebuchet MS" w:cs="Trebuchet MS"/>
        </w:rPr>
        <w:t xml:space="preserve"> del horari</w:t>
      </w:r>
      <w:r w:rsidR="002E1FC2">
        <w:rPr>
          <w:rFonts w:ascii="Trebuchet MS" w:eastAsia="Trebuchet MS" w:hAnsi="Trebuchet MS" w:cs="Trebuchet MS"/>
        </w:rPr>
        <w:t>o de clase; mediante un informe.</w:t>
      </w:r>
    </w:p>
    <w:p w14:paraId="661C26DD" w14:textId="4E8D4D78" w:rsidR="00780B7F" w:rsidRDefault="00974D60">
      <w:pPr>
        <w:widowControl w:val="0"/>
        <w:numPr>
          <w:ilvl w:val="0"/>
          <w:numId w:val="1"/>
        </w:numPr>
      </w:pPr>
      <w:r>
        <w:rPr>
          <w:rFonts w:ascii="Trebuchet MS" w:eastAsia="Trebuchet MS" w:hAnsi="Trebuchet MS" w:cs="Trebuchet MS"/>
        </w:rPr>
        <w:t>MÁXIMO 1</w:t>
      </w:r>
      <w:r w:rsidR="002E1FC2">
        <w:rPr>
          <w:rFonts w:ascii="Trebuchet MS" w:eastAsia="Trebuchet MS" w:hAnsi="Trebuchet MS" w:cs="Trebuchet MS"/>
        </w:rPr>
        <w:t>5</w:t>
      </w:r>
      <w:r>
        <w:rPr>
          <w:rFonts w:ascii="Trebuchet MS" w:eastAsia="Trebuchet MS" w:hAnsi="Trebuchet MS" w:cs="Trebuchet MS"/>
        </w:rPr>
        <w:t xml:space="preserve"> carillas</w:t>
      </w:r>
    </w:p>
    <w:p w14:paraId="610BCD2A" w14:textId="77777777" w:rsidR="00780B7F" w:rsidRDefault="00780B7F">
      <w:pPr>
        <w:ind w:left="0" w:firstLine="360"/>
        <w:jc w:val="both"/>
        <w:rPr>
          <w:rFonts w:ascii="Trebuchet MS" w:eastAsia="Trebuchet MS" w:hAnsi="Trebuchet MS" w:cs="Trebuchet MS"/>
        </w:rPr>
      </w:pPr>
    </w:p>
    <w:p w14:paraId="1CCABF25" w14:textId="77777777" w:rsidR="00780B7F" w:rsidRDefault="00974D60">
      <w:pPr>
        <w:ind w:left="0" w:firstLine="36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Dicho informe se enviará a través del campus virtual. En caso de tener inconvenientes con la entrega enviar por mail a </w:t>
      </w:r>
      <w:hyperlink r:id="rId11">
        <w:r>
          <w:rPr>
            <w:rFonts w:ascii="Trebuchet MS" w:eastAsia="Trebuchet MS" w:hAnsi="Trebuchet MS" w:cs="Trebuchet MS"/>
            <w:color w:val="0000FF"/>
            <w:u w:val="single"/>
          </w:rPr>
          <w:t>mweill@itba.edu.ar</w:t>
        </w:r>
      </w:hyperlink>
      <w:r>
        <w:rPr>
          <w:rFonts w:ascii="Trebuchet MS" w:eastAsia="Trebuchet MS" w:hAnsi="Trebuchet MS" w:cs="Trebuchet MS"/>
        </w:rPr>
        <w:t xml:space="preserve"> y </w:t>
      </w:r>
      <w:hyperlink r:id="rId12">
        <w:r>
          <w:rPr>
            <w:rFonts w:ascii="Trebuchet MS" w:eastAsia="Trebuchet MS" w:hAnsi="Trebuchet MS" w:cs="Trebuchet MS"/>
            <w:color w:val="0000FF"/>
            <w:u w:val="single"/>
          </w:rPr>
          <w:t>masalvat@itba.edu.ar</w:t>
        </w:r>
      </w:hyperlink>
    </w:p>
    <w:p w14:paraId="29139DB9" w14:textId="77777777" w:rsidR="00780B7F" w:rsidRDefault="00780B7F">
      <w:pPr>
        <w:ind w:left="0"/>
        <w:jc w:val="both"/>
        <w:rPr>
          <w:rFonts w:ascii="Trebuchet MS" w:eastAsia="Trebuchet MS" w:hAnsi="Trebuchet MS" w:cs="Trebuchet MS"/>
        </w:rPr>
      </w:pPr>
    </w:p>
    <w:p w14:paraId="7B4C7930" w14:textId="77777777" w:rsidR="00780B7F" w:rsidRDefault="00780B7F">
      <w:pPr>
        <w:ind w:left="720"/>
        <w:jc w:val="center"/>
        <w:rPr>
          <w:rFonts w:ascii="Trebuchet MS" w:eastAsia="Trebuchet MS" w:hAnsi="Trebuchet MS" w:cs="Trebuchet MS"/>
        </w:rPr>
      </w:pPr>
    </w:p>
    <w:p w14:paraId="3FD20E10" w14:textId="77777777" w:rsidR="00780B7F" w:rsidRDefault="00780B7F">
      <w:pPr>
        <w:ind w:left="720"/>
        <w:jc w:val="center"/>
        <w:rPr>
          <w:rFonts w:ascii="Trebuchet MS" w:eastAsia="Trebuchet MS" w:hAnsi="Trebuchet MS" w:cs="Trebuchet MS"/>
        </w:rPr>
      </w:pPr>
    </w:p>
    <w:p w14:paraId="78725DBE" w14:textId="77777777" w:rsidR="00780B7F" w:rsidRDefault="00780B7F">
      <w:pPr>
        <w:jc w:val="both"/>
        <w:rPr>
          <w:rFonts w:ascii="Trebuchet MS" w:eastAsia="Trebuchet MS" w:hAnsi="Trebuchet MS" w:cs="Trebuchet MS"/>
        </w:rPr>
      </w:pPr>
    </w:p>
    <w:p w14:paraId="56832B5F" w14:textId="77777777" w:rsidR="00780B7F" w:rsidRDefault="00780B7F">
      <w:pPr>
        <w:jc w:val="both"/>
        <w:rPr>
          <w:rFonts w:ascii="Trebuchet MS" w:eastAsia="Trebuchet MS" w:hAnsi="Trebuchet MS" w:cs="Trebuchet MS"/>
        </w:rPr>
      </w:pPr>
    </w:p>
    <w:sectPr w:rsidR="00780B7F">
      <w:footerReference w:type="default" r:id="rId13"/>
      <w:pgSz w:w="11907" w:h="16840"/>
      <w:pgMar w:top="851" w:right="567" w:bottom="851" w:left="680" w:header="289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DBBA2" w14:textId="77777777" w:rsidR="00CA5E38" w:rsidRDefault="00CA5E38">
      <w:r>
        <w:separator/>
      </w:r>
    </w:p>
  </w:endnote>
  <w:endnote w:type="continuationSeparator" w:id="0">
    <w:p w14:paraId="2EDF9636" w14:textId="77777777" w:rsidR="00CA5E38" w:rsidRDefault="00CA5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8B0F8" w14:textId="5E9F65BC" w:rsidR="00780B7F" w:rsidRDefault="00C1354A">
    <w:pPr>
      <w:pBdr>
        <w:top w:val="nil"/>
        <w:left w:val="nil"/>
        <w:bottom w:val="nil"/>
        <w:right w:val="nil"/>
        <w:between w:val="nil"/>
      </w:pBdr>
      <w:tabs>
        <w:tab w:val="center" w:pos="5245"/>
        <w:tab w:val="right" w:pos="10620"/>
      </w:tabs>
      <w:ind w:hanging="360"/>
      <w:rPr>
        <w:rFonts w:ascii="Trebuchet MS" w:eastAsia="Trebuchet MS" w:hAnsi="Trebuchet MS" w:cs="Trebuchet MS"/>
        <w:color w:val="000000"/>
        <w:sz w:val="18"/>
        <w:szCs w:val="18"/>
      </w:rPr>
    </w:pPr>
    <w:r>
      <w:rPr>
        <w:rFonts w:ascii="Trebuchet MS" w:eastAsia="Trebuchet MS" w:hAnsi="Trebuchet MS" w:cs="Trebuchet MS"/>
        <w:color w:val="000000"/>
        <w:sz w:val="18"/>
        <w:szCs w:val="18"/>
      </w:rPr>
      <w:tab/>
    </w:r>
    <w:r>
      <w:rPr>
        <w:rFonts w:ascii="Trebuchet MS" w:eastAsia="Trebuchet MS" w:hAnsi="Trebuchet MS" w:cs="Trebuchet MS"/>
        <w:color w:val="000000"/>
        <w:sz w:val="18"/>
        <w:szCs w:val="18"/>
      </w:rPr>
      <w:tab/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 xml:space="preserve">Electrónica IV – TP Lab. Nº </w:t>
    </w:r>
    <w:r w:rsidR="000448F7">
      <w:rPr>
        <w:rFonts w:ascii="Trebuchet MS" w:eastAsia="Trebuchet MS" w:hAnsi="Trebuchet MS" w:cs="Trebuchet MS"/>
        <w:color w:val="000000"/>
        <w:sz w:val="18"/>
        <w:szCs w:val="18"/>
      </w:rPr>
      <w:t>2</w:t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 xml:space="preserve"> – Curso 20</w:t>
    </w:r>
    <w:r>
      <w:rPr>
        <w:rFonts w:ascii="Trebuchet MS" w:eastAsia="Trebuchet MS" w:hAnsi="Trebuchet MS" w:cs="Trebuchet MS"/>
        <w:color w:val="000000"/>
        <w:sz w:val="18"/>
        <w:szCs w:val="18"/>
      </w:rPr>
      <w:t>20</w:t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ab/>
      <w:t>TP_Lab</w:t>
    </w:r>
    <w:r w:rsidR="000448F7">
      <w:rPr>
        <w:rFonts w:ascii="Trebuchet MS" w:eastAsia="Trebuchet MS" w:hAnsi="Trebuchet MS" w:cs="Trebuchet MS"/>
        <w:color w:val="000000"/>
        <w:sz w:val="18"/>
        <w:szCs w:val="18"/>
      </w:rPr>
      <w:t>2</w:t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>_20</w:t>
    </w:r>
    <w:r>
      <w:rPr>
        <w:rFonts w:ascii="Trebuchet MS" w:eastAsia="Trebuchet MS" w:hAnsi="Trebuchet MS" w:cs="Trebuchet MS"/>
        <w:color w:val="000000"/>
        <w:sz w:val="18"/>
        <w:szCs w:val="18"/>
      </w:rPr>
      <w:t>20</w:t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>-</w:t>
    </w:r>
    <w:r w:rsidR="000448F7">
      <w:rPr>
        <w:rFonts w:ascii="Trebuchet MS" w:eastAsia="Trebuchet MS" w:hAnsi="Trebuchet MS" w:cs="Trebuchet MS"/>
        <w:color w:val="000000"/>
        <w:sz w:val="18"/>
        <w:szCs w:val="18"/>
      </w:rPr>
      <w:t>Realimentación</w:t>
    </w:r>
    <w:r w:rsidR="00974D60">
      <w:rPr>
        <w:rFonts w:ascii="Trebuchet MS" w:eastAsia="Trebuchet MS" w:hAnsi="Trebuchet MS" w:cs="Trebuchet MS"/>
        <w:color w:val="000000"/>
        <w:sz w:val="18"/>
        <w:szCs w:val="18"/>
      </w:rPr>
      <w:t>.doc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E4E9F" w14:textId="77777777" w:rsidR="00CA5E38" w:rsidRDefault="00CA5E38">
      <w:r>
        <w:separator/>
      </w:r>
    </w:p>
  </w:footnote>
  <w:footnote w:type="continuationSeparator" w:id="0">
    <w:p w14:paraId="44727F43" w14:textId="77777777" w:rsidR="00CA5E38" w:rsidRDefault="00CA5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1835"/>
    <w:multiLevelType w:val="hybridMultilevel"/>
    <w:tmpl w:val="920672FE"/>
    <w:lvl w:ilvl="0" w:tplc="D4FA25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20932"/>
    <w:multiLevelType w:val="hybridMultilevel"/>
    <w:tmpl w:val="9B78B686"/>
    <w:lvl w:ilvl="0" w:tplc="982E89E4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A6F0445"/>
    <w:multiLevelType w:val="multilevel"/>
    <w:tmpl w:val="EBB87E8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C6347D6"/>
    <w:multiLevelType w:val="hybridMultilevel"/>
    <w:tmpl w:val="C6BE1F8E"/>
    <w:lvl w:ilvl="0" w:tplc="DB04CE6E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D0D7D78"/>
    <w:multiLevelType w:val="hybridMultilevel"/>
    <w:tmpl w:val="4F0C18C4"/>
    <w:lvl w:ilvl="0" w:tplc="F54ADD38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1B473B2"/>
    <w:multiLevelType w:val="multilevel"/>
    <w:tmpl w:val="981035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38C52CB9"/>
    <w:multiLevelType w:val="multilevel"/>
    <w:tmpl w:val="DA5EF212"/>
    <w:lvl w:ilvl="0">
      <w:start w:val="1"/>
      <w:numFmt w:val="decimal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7" w15:restartNumberingAfterBreak="0">
    <w:nsid w:val="4F510F7E"/>
    <w:multiLevelType w:val="hybridMultilevel"/>
    <w:tmpl w:val="8990B9DC"/>
    <w:lvl w:ilvl="0" w:tplc="53F6850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15782D"/>
    <w:multiLevelType w:val="hybridMultilevel"/>
    <w:tmpl w:val="A6FA7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7413A"/>
    <w:multiLevelType w:val="hybridMultilevel"/>
    <w:tmpl w:val="1E38D0FE"/>
    <w:lvl w:ilvl="0" w:tplc="3B4418B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81C59"/>
    <w:multiLevelType w:val="hybridMultilevel"/>
    <w:tmpl w:val="C958F21C"/>
    <w:lvl w:ilvl="0" w:tplc="57BEAC8A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4915803"/>
    <w:multiLevelType w:val="hybridMultilevel"/>
    <w:tmpl w:val="6C24FC96"/>
    <w:lvl w:ilvl="0" w:tplc="4AB6A9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BB0A9F"/>
    <w:multiLevelType w:val="hybridMultilevel"/>
    <w:tmpl w:val="BF7439A2"/>
    <w:lvl w:ilvl="0" w:tplc="9EE8C4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2FC7BE3"/>
    <w:multiLevelType w:val="multilevel"/>
    <w:tmpl w:val="2A94B7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5"/>
  </w:num>
  <w:num w:numId="5">
    <w:abstractNumId w:val="12"/>
  </w:num>
  <w:num w:numId="6">
    <w:abstractNumId w:val="10"/>
  </w:num>
  <w:num w:numId="7">
    <w:abstractNumId w:val="4"/>
  </w:num>
  <w:num w:numId="8">
    <w:abstractNumId w:val="3"/>
  </w:num>
  <w:num w:numId="9">
    <w:abstractNumId w:val="1"/>
  </w:num>
  <w:num w:numId="10">
    <w:abstractNumId w:val="11"/>
  </w:num>
  <w:num w:numId="11">
    <w:abstractNumId w:val="0"/>
  </w:num>
  <w:num w:numId="12">
    <w:abstractNumId w:val="8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B7F"/>
    <w:rsid w:val="00025E5D"/>
    <w:rsid w:val="000448F7"/>
    <w:rsid w:val="001279A4"/>
    <w:rsid w:val="00147744"/>
    <w:rsid w:val="00191191"/>
    <w:rsid w:val="001927A5"/>
    <w:rsid w:val="00226F1D"/>
    <w:rsid w:val="00241C6C"/>
    <w:rsid w:val="002B37D4"/>
    <w:rsid w:val="002D5230"/>
    <w:rsid w:val="002E1FC2"/>
    <w:rsid w:val="002F3FE3"/>
    <w:rsid w:val="00437DAD"/>
    <w:rsid w:val="00482D2B"/>
    <w:rsid w:val="00490F9B"/>
    <w:rsid w:val="0054760B"/>
    <w:rsid w:val="005A0211"/>
    <w:rsid w:val="005A0399"/>
    <w:rsid w:val="005B73F2"/>
    <w:rsid w:val="005C1529"/>
    <w:rsid w:val="00670740"/>
    <w:rsid w:val="006A7B01"/>
    <w:rsid w:val="006D683F"/>
    <w:rsid w:val="00741DFB"/>
    <w:rsid w:val="00780B7F"/>
    <w:rsid w:val="00822C3B"/>
    <w:rsid w:val="0085006D"/>
    <w:rsid w:val="00882779"/>
    <w:rsid w:val="00936AD6"/>
    <w:rsid w:val="00974D60"/>
    <w:rsid w:val="009A2E8D"/>
    <w:rsid w:val="009B258F"/>
    <w:rsid w:val="009D7CE9"/>
    <w:rsid w:val="00A95325"/>
    <w:rsid w:val="00AA59AE"/>
    <w:rsid w:val="00BC50AD"/>
    <w:rsid w:val="00C1354A"/>
    <w:rsid w:val="00C51D8D"/>
    <w:rsid w:val="00C84073"/>
    <w:rsid w:val="00CA2D0F"/>
    <w:rsid w:val="00CA5E38"/>
    <w:rsid w:val="00D118EA"/>
    <w:rsid w:val="00D50BB1"/>
    <w:rsid w:val="00D52A75"/>
    <w:rsid w:val="00DB04D8"/>
    <w:rsid w:val="00E32D39"/>
    <w:rsid w:val="00E85978"/>
    <w:rsid w:val="00EA2617"/>
    <w:rsid w:val="00ED419D"/>
    <w:rsid w:val="00F211D6"/>
    <w:rsid w:val="00F5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D41E0"/>
  <w15:docId w15:val="{1BE20867-B480-4F77-BE05-78BA1CF5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s-AR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jc w:val="center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BC5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54A"/>
  </w:style>
  <w:style w:type="paragraph" w:styleId="Footer">
    <w:name w:val="footer"/>
    <w:basedOn w:val="Normal"/>
    <w:link w:val="FooterChar"/>
    <w:uiPriority w:val="99"/>
    <w:unhideWhenUsed/>
    <w:rsid w:val="00C13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54A"/>
  </w:style>
  <w:style w:type="table" w:styleId="TableGrid">
    <w:name w:val="Table Grid"/>
    <w:basedOn w:val="TableNormal"/>
    <w:uiPriority w:val="39"/>
    <w:rsid w:val="0002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2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salvat@itba.edu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weill@itba.edu.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B8C0F-C4A9-447A-BD6F-4C4285602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763</Words>
  <Characters>4202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Weill</dc:creator>
  <cp:lastModifiedBy>mregueira@itba.edu.ar</cp:lastModifiedBy>
  <cp:revision>10</cp:revision>
  <dcterms:created xsi:type="dcterms:W3CDTF">2020-04-11T00:11:00Z</dcterms:created>
  <dcterms:modified xsi:type="dcterms:W3CDTF">2020-05-01T21:34:00Z</dcterms:modified>
</cp:coreProperties>
</file>