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09D7" w14:textId="530BC27C" w:rsidR="00B415CB" w:rsidRDefault="00367B5C" w:rsidP="00367B5C">
      <w:pPr>
        <w:spacing w:after="0" w:line="256" w:lineRule="auto"/>
        <w:ind w:left="0" w:firstLine="0"/>
        <w:jc w:val="center"/>
        <w:rPr>
          <w:b/>
          <w:sz w:val="28"/>
          <w:szCs w:val="28"/>
        </w:rPr>
      </w:pPr>
      <w:r w:rsidRPr="00462E85">
        <w:rPr>
          <w:b/>
          <w:sz w:val="28"/>
          <w:szCs w:val="28"/>
        </w:rPr>
        <w:t>"GENETİK KOD ÜZERİNDE</w:t>
      </w:r>
      <w:r w:rsidR="00CD58D9" w:rsidRPr="00462E85">
        <w:rPr>
          <w:b/>
          <w:sz w:val="28"/>
          <w:szCs w:val="28"/>
        </w:rPr>
        <w:t xml:space="preserve"> </w:t>
      </w:r>
      <w:r w:rsidR="00C2177C" w:rsidRPr="00462E85">
        <w:rPr>
          <w:b/>
          <w:sz w:val="28"/>
          <w:szCs w:val="28"/>
        </w:rPr>
        <w:t>MOTİF ANALİZİ VE KULLANIM ALANLARI</w:t>
      </w:r>
      <w:r w:rsidRPr="00462E85">
        <w:rPr>
          <w:b/>
          <w:sz w:val="28"/>
          <w:szCs w:val="28"/>
        </w:rPr>
        <w:t xml:space="preserve"> "</w:t>
      </w:r>
    </w:p>
    <w:p w14:paraId="2DA42923" w14:textId="77777777" w:rsidR="00F85016" w:rsidRPr="00462E85" w:rsidRDefault="00F85016" w:rsidP="00367B5C">
      <w:pPr>
        <w:spacing w:after="0" w:line="256" w:lineRule="auto"/>
        <w:ind w:left="0" w:firstLine="0"/>
        <w:jc w:val="center"/>
        <w:rPr>
          <w:sz w:val="28"/>
          <w:szCs w:val="28"/>
        </w:rPr>
      </w:pPr>
    </w:p>
    <w:p w14:paraId="48023993" w14:textId="72B6AB05" w:rsidR="00B415CB" w:rsidRPr="000B535E" w:rsidRDefault="00367B5C" w:rsidP="00B415CB">
      <w:pPr>
        <w:spacing w:after="264" w:line="268" w:lineRule="auto"/>
        <w:ind w:left="2672" w:right="2551"/>
        <w:jc w:val="center"/>
      </w:pPr>
      <w:r w:rsidRPr="000B535E">
        <w:t>Rumeysa DİKMEN</w:t>
      </w:r>
    </w:p>
    <w:p w14:paraId="18678649" w14:textId="32022150" w:rsidR="00B415CB" w:rsidRPr="000B535E" w:rsidRDefault="00B820E0" w:rsidP="00B415CB">
      <w:pPr>
        <w:spacing w:after="5" w:line="268" w:lineRule="auto"/>
        <w:ind w:left="2672" w:right="2503"/>
        <w:jc w:val="center"/>
      </w:pPr>
      <w:r w:rsidRPr="000B535E">
        <w:t xml:space="preserve">Kütahya Sağlık Bilimleri Üniversitesi, </w:t>
      </w:r>
      <w:r w:rsidR="00B415CB" w:rsidRPr="000B535E">
        <w:t>M</w:t>
      </w:r>
      <w:r w:rsidR="00D25BBF" w:rsidRPr="000B535E">
        <w:t>ühendislik ve Doğa Bilimleri Fakültesi,</w:t>
      </w:r>
      <w:r w:rsidR="006B0CC5" w:rsidRPr="000B535E">
        <w:t xml:space="preserve"> Bilgisayar Mühendisliği, Kütahya, Türkiye</w:t>
      </w:r>
      <w:r w:rsidR="00B415CB" w:rsidRPr="000B535E">
        <w:t xml:space="preserve"> </w:t>
      </w:r>
    </w:p>
    <w:p w14:paraId="06C12ED9" w14:textId="143D5907" w:rsidR="00B415CB" w:rsidRDefault="00000000" w:rsidP="00B415CB">
      <w:pPr>
        <w:spacing w:after="5" w:line="268" w:lineRule="auto"/>
        <w:ind w:left="2672" w:right="2550"/>
        <w:jc w:val="center"/>
      </w:pPr>
      <w:hyperlink r:id="rId8" w:history="1">
        <w:r w:rsidR="00520A6E" w:rsidRPr="00E44D17">
          <w:rPr>
            <w:rStyle w:val="Kpr"/>
          </w:rPr>
          <w:t>rumeysa.dikmen@ogr.ksbu.edu.tr</w:t>
        </w:r>
      </w:hyperlink>
      <w:r w:rsidR="00BA08AE" w:rsidRPr="000B535E">
        <w:t xml:space="preserve"> </w:t>
      </w:r>
    </w:p>
    <w:p w14:paraId="1312C4C2" w14:textId="080E19A3" w:rsidR="00520A6E" w:rsidRPr="000B535E" w:rsidRDefault="00520A6E" w:rsidP="00B415CB">
      <w:pPr>
        <w:spacing w:after="5" w:line="268" w:lineRule="auto"/>
        <w:ind w:left="2672" w:right="2550"/>
        <w:jc w:val="center"/>
      </w:pPr>
      <w:r>
        <w:t>+905514533113</w:t>
      </w:r>
    </w:p>
    <w:p w14:paraId="3C2EDF9F" w14:textId="77777777" w:rsidR="00B415CB" w:rsidRPr="000B535E" w:rsidRDefault="00B415CB" w:rsidP="00B415CB">
      <w:pPr>
        <w:spacing w:after="0" w:line="256" w:lineRule="auto"/>
        <w:ind w:left="0" w:firstLine="0"/>
        <w:jc w:val="left"/>
      </w:pPr>
      <w:r w:rsidRPr="000B535E">
        <w:t xml:space="preserve"> </w:t>
      </w:r>
    </w:p>
    <w:p w14:paraId="6D45B7B7" w14:textId="027810E8" w:rsidR="00B415CB" w:rsidRPr="000B535E" w:rsidRDefault="00526C76" w:rsidP="00B415CB">
      <w:pPr>
        <w:pStyle w:val="Balk1"/>
        <w:spacing w:after="0"/>
        <w:ind w:left="108"/>
        <w:jc w:val="center"/>
      </w:pPr>
      <w:r>
        <w:t>ÖZ</w:t>
      </w:r>
    </w:p>
    <w:p w14:paraId="26A5E955" w14:textId="77777777" w:rsidR="00B415CB" w:rsidRPr="000B535E" w:rsidRDefault="00B415CB" w:rsidP="00B415CB">
      <w:pPr>
        <w:spacing w:after="0" w:line="256" w:lineRule="auto"/>
        <w:ind w:left="113" w:firstLine="0"/>
        <w:jc w:val="center"/>
      </w:pPr>
    </w:p>
    <w:p w14:paraId="0DEEE03F" w14:textId="47E7101F" w:rsidR="00B86CAF" w:rsidRPr="000B535E" w:rsidRDefault="00B86CAF" w:rsidP="0020053C">
      <w:pPr>
        <w:ind w:left="108"/>
      </w:pPr>
      <w:r w:rsidRPr="000B535E">
        <w:t>Bu çalışma,</w:t>
      </w:r>
      <w:r w:rsidR="00600FC4" w:rsidRPr="000B535E">
        <w:t xml:space="preserve"> </w:t>
      </w:r>
      <w:r w:rsidR="00600FC4" w:rsidRPr="008F48DB">
        <w:rPr>
          <w:i/>
          <w:iCs/>
        </w:rPr>
        <w:t>Python</w:t>
      </w:r>
      <w:r w:rsidR="00600FC4" w:rsidRPr="000B535E">
        <w:t xml:space="preserve"> programlama dili </w:t>
      </w:r>
      <w:r w:rsidR="00743320" w:rsidRPr="000B535E">
        <w:t>ile</w:t>
      </w:r>
      <w:r w:rsidRPr="000B535E">
        <w:t xml:space="preserve"> </w:t>
      </w:r>
      <w:r w:rsidRPr="00943A9E">
        <w:rPr>
          <w:i/>
          <w:iCs/>
        </w:rPr>
        <w:t>Biopython</w:t>
      </w:r>
      <w:r w:rsidRPr="000B535E">
        <w:t xml:space="preserve"> kütüphanesi kullanılarak gerçekleştirilen bir DNA sekansı analizi üzerine odaklanmaktadır. Araştırmanın temel amacı, belirli bir DNA sekansını</w:t>
      </w:r>
      <w:r w:rsidR="00D728A6">
        <w:t xml:space="preserve"> </w:t>
      </w:r>
      <w:r w:rsidR="006B6431">
        <w:t>k-</w:t>
      </w:r>
      <w:proofErr w:type="spellStart"/>
      <w:r w:rsidRPr="000B535E">
        <w:t>merler</w:t>
      </w:r>
      <w:r w:rsidR="006B6431">
        <w:t>in</w:t>
      </w:r>
      <w:r w:rsidRPr="000B535E">
        <w:t>e</w:t>
      </w:r>
      <w:proofErr w:type="spellEnd"/>
      <w:r w:rsidRPr="000B535E">
        <w:t xml:space="preserve"> göre ayırmak ve elde edilen k-</w:t>
      </w:r>
      <w:proofErr w:type="spellStart"/>
      <w:r w:rsidRPr="000B535E">
        <w:t>merler</w:t>
      </w:r>
      <w:proofErr w:type="spellEnd"/>
      <w:r w:rsidRPr="000B535E">
        <w:t xml:space="preserve"> üzerinden motif analizi gerçekleştirmektir. Bu süreç, biyoinformatik araştırmalarına dayanmaktadır.</w:t>
      </w:r>
    </w:p>
    <w:p w14:paraId="45F5337A" w14:textId="201D771A" w:rsidR="00B415CB" w:rsidRPr="000B535E" w:rsidRDefault="00B86CAF" w:rsidP="008F48DB">
      <w:pPr>
        <w:ind w:left="108"/>
      </w:pPr>
      <w:r w:rsidRPr="000B535E">
        <w:t xml:space="preserve">Metodoloji olarak, </w:t>
      </w:r>
      <w:r w:rsidRPr="00943A9E">
        <w:rPr>
          <w:i/>
          <w:iCs/>
        </w:rPr>
        <w:t>Biopython</w:t>
      </w:r>
      <w:r w:rsidRPr="000B535E">
        <w:t xml:space="preserve"> kütüphanesi içinde bulunan </w:t>
      </w:r>
      <w:r w:rsidRPr="00943A9E">
        <w:rPr>
          <w:i/>
          <w:iCs/>
        </w:rPr>
        <w:t>Seq</w:t>
      </w:r>
      <w:r w:rsidRPr="000B535E">
        <w:t xml:space="preserve"> ve diğer ilgili modüller kullanılarak DNA sekansı manipülasyonları gerçekleştirilmiştir.</w:t>
      </w:r>
    </w:p>
    <w:p w14:paraId="6AC4A1BD" w14:textId="77777777" w:rsidR="00B415CB" w:rsidRPr="000B535E" w:rsidRDefault="00B415CB" w:rsidP="00B415CB">
      <w:pPr>
        <w:ind w:left="108"/>
      </w:pPr>
    </w:p>
    <w:p w14:paraId="147DC85F" w14:textId="63B35C6F" w:rsidR="00B415CB" w:rsidRPr="000B535E" w:rsidRDefault="00B415CB" w:rsidP="00B415CB">
      <w:pPr>
        <w:ind w:left="108"/>
      </w:pPr>
      <w:proofErr w:type="spellStart"/>
      <w:r w:rsidRPr="000B535E">
        <w:rPr>
          <w:b/>
        </w:rPr>
        <w:t>Keywords</w:t>
      </w:r>
      <w:proofErr w:type="spellEnd"/>
      <w:r w:rsidRPr="000B535E">
        <w:rPr>
          <w:b/>
        </w:rPr>
        <w:t xml:space="preserve">: </w:t>
      </w:r>
      <w:r w:rsidR="00075CD8" w:rsidRPr="000B535E">
        <w:t xml:space="preserve">Biyoinformatik, DNA, Python, </w:t>
      </w:r>
      <w:proofErr w:type="spellStart"/>
      <w:r w:rsidR="00075CD8" w:rsidRPr="000B535E">
        <w:t>Biopython</w:t>
      </w:r>
      <w:proofErr w:type="spellEnd"/>
      <w:r w:rsidR="00075CD8" w:rsidRPr="000B535E">
        <w:t>,</w:t>
      </w:r>
      <w:r w:rsidR="007E22C5" w:rsidRPr="000B535E">
        <w:t xml:space="preserve"> DNA </w:t>
      </w:r>
      <w:proofErr w:type="spellStart"/>
      <w:r w:rsidR="007E22C5" w:rsidRPr="000B535E">
        <w:t>Pattern</w:t>
      </w:r>
      <w:proofErr w:type="spellEnd"/>
      <w:r w:rsidR="00DF2C40">
        <w:t>, K-</w:t>
      </w:r>
      <w:proofErr w:type="spellStart"/>
      <w:r w:rsidR="00DF2C40">
        <w:t>mer</w:t>
      </w:r>
      <w:proofErr w:type="spellEnd"/>
      <w:r w:rsidR="00DF2C40">
        <w:t>, N-gram</w:t>
      </w:r>
    </w:p>
    <w:p w14:paraId="387CAFF7" w14:textId="77777777" w:rsidR="00B415CB" w:rsidRPr="000B535E" w:rsidRDefault="00B415CB" w:rsidP="00B415CB">
      <w:pPr>
        <w:spacing w:after="0" w:line="256" w:lineRule="auto"/>
        <w:ind w:left="0" w:firstLine="0"/>
        <w:jc w:val="left"/>
      </w:pPr>
      <w:r w:rsidRPr="000B535E">
        <w:rPr>
          <w:sz w:val="21"/>
        </w:rPr>
        <w:t xml:space="preserve"> </w:t>
      </w:r>
    </w:p>
    <w:p w14:paraId="22776D33" w14:textId="4011DDA2" w:rsidR="00B415CB" w:rsidRPr="009506D7" w:rsidRDefault="00526C76" w:rsidP="00B415CB">
      <w:pPr>
        <w:pStyle w:val="Balk1"/>
        <w:ind w:left="108"/>
        <w:rPr>
          <w:sz w:val="24"/>
          <w:szCs w:val="24"/>
        </w:rPr>
      </w:pPr>
      <w:r w:rsidRPr="009506D7">
        <w:rPr>
          <w:sz w:val="24"/>
          <w:szCs w:val="24"/>
        </w:rPr>
        <w:t>Giriş</w:t>
      </w:r>
    </w:p>
    <w:p w14:paraId="1E3A8802" w14:textId="77777777" w:rsidR="000B535E" w:rsidRPr="000B535E" w:rsidRDefault="000B535E" w:rsidP="008F48DB">
      <w:pPr>
        <w:spacing w:after="110"/>
        <w:ind w:left="108"/>
      </w:pPr>
      <w:r w:rsidRPr="000B535E">
        <w:t>Genetik bilimlerdeki ilerlemelerle birlikte biyolojik veri analizi önemli bir alan haline gelmiştir. Bu alandaki araştırmalar, genetik materyali anlamak, analiz etmek ve yorumlamak amacıyla çeşitli bilişim araçlarını kullanmayı içermektedir. Bu çalışma, bir Python programlama dili ve Biopython kütüphanesi ile gerçekleştirilen bir projeyi ele almaktadır. Temel amaç, belirli bir DNA sekansını k-</w:t>
      </w:r>
      <w:proofErr w:type="spellStart"/>
      <w:r w:rsidRPr="000B535E">
        <w:t>merlere</w:t>
      </w:r>
      <w:proofErr w:type="spellEnd"/>
      <w:r w:rsidRPr="000B535E">
        <w:t xml:space="preserve"> göre bölmek ve motif analizi yapmaktır. Bu adım, genetik bilgiyi anlamak ve gelecekteki analizlere temel oluşturmak açısından önemlidir.</w:t>
      </w:r>
    </w:p>
    <w:p w14:paraId="4680644E" w14:textId="4A31EDA3" w:rsidR="000B535E" w:rsidRPr="000B535E" w:rsidRDefault="000B535E" w:rsidP="008F48DB">
      <w:pPr>
        <w:spacing w:after="110"/>
        <w:ind w:left="108"/>
      </w:pPr>
      <w:r w:rsidRPr="000B535E">
        <w:t xml:space="preserve">Bu projede, biyoinformatik ve makine öğrenimi disiplinleri arasındaki </w:t>
      </w:r>
      <w:r w:rsidR="00A81D73">
        <w:t>ortak noktalara</w:t>
      </w:r>
      <w:r w:rsidRPr="000B535E">
        <w:t xml:space="preserve"> da değinilmesine karşın makine öğrenimi yöntemleri doğrudan kullanılmamıştır. Bunun yerine, genetik veri analizi için geleneksel biyoinformatik araçları ve yöntemleri tercih edilmiştir. Bu yaklaşım, biyoinformatik ve makine öğrenimi arasındaki potansiyel ilişkilerin anlaşılmasına bir adım daha yaklaşmak adına bir temel oluşturmaktadır.</w:t>
      </w:r>
    </w:p>
    <w:p w14:paraId="5E606553" w14:textId="4221B31A" w:rsidR="00B415CB" w:rsidRPr="000B535E" w:rsidRDefault="000B535E" w:rsidP="008F48DB">
      <w:pPr>
        <w:spacing w:after="110"/>
        <w:ind w:left="108"/>
      </w:pPr>
      <w:r w:rsidRPr="000B535E">
        <w:t>Çalışmanın devamında, kullanılan biyoinformatik yöntemleri ve e</w:t>
      </w:r>
      <w:r w:rsidR="00806D17">
        <w:t>l</w:t>
      </w:r>
      <w:r w:rsidRPr="000B535E">
        <w:t xml:space="preserve">de edilen sonuçların daha detaylı bir şekilde ele alınacak, ayrıca genetik veri analizi ile makine öğrenimi arasında kurulan bağlantılara odaklanılması hedeflenmektedir. Bu bağlamda, makine öğrenimi yöntemlerinin potansiyel uygulama alanları ve bu alanlarda karşılaşılan zorluklar incelenecek; biyoinformatik ve genetik veri analizi ile nasıl entegre edilebileceği konusunda bir </w:t>
      </w:r>
      <w:r w:rsidR="0001337D">
        <w:t>görüş</w:t>
      </w:r>
      <w:r w:rsidRPr="000B535E">
        <w:t xml:space="preserve"> sunulacaktır.</w:t>
      </w:r>
    </w:p>
    <w:p w14:paraId="331C184A" w14:textId="77777777" w:rsidR="00B415CB" w:rsidRPr="009506D7" w:rsidRDefault="00B415CB" w:rsidP="00943CEB">
      <w:pPr>
        <w:spacing w:after="15" w:line="256" w:lineRule="auto"/>
        <w:ind w:left="142" w:firstLine="0"/>
        <w:jc w:val="left"/>
        <w:rPr>
          <w:sz w:val="24"/>
          <w:szCs w:val="24"/>
        </w:rPr>
      </w:pPr>
      <w:r w:rsidRPr="000B535E">
        <w:rPr>
          <w:sz w:val="19"/>
        </w:rPr>
        <w:t xml:space="preserve"> </w:t>
      </w:r>
    </w:p>
    <w:p w14:paraId="57DCA161" w14:textId="6AFFF89B" w:rsidR="00B415CB" w:rsidRPr="009506D7" w:rsidRDefault="00FA7102" w:rsidP="0025016E">
      <w:pPr>
        <w:pStyle w:val="Balk1"/>
        <w:ind w:left="142" w:firstLine="0"/>
        <w:jc w:val="both"/>
        <w:rPr>
          <w:sz w:val="24"/>
          <w:szCs w:val="24"/>
        </w:rPr>
      </w:pPr>
      <w:r w:rsidRPr="009506D7">
        <w:rPr>
          <w:sz w:val="24"/>
          <w:szCs w:val="24"/>
        </w:rPr>
        <w:t>M</w:t>
      </w:r>
      <w:r w:rsidR="00CB1F4F" w:rsidRPr="009506D7">
        <w:rPr>
          <w:sz w:val="24"/>
          <w:szCs w:val="24"/>
        </w:rPr>
        <w:t>aterya</w:t>
      </w:r>
      <w:r w:rsidRPr="009506D7">
        <w:rPr>
          <w:sz w:val="24"/>
          <w:szCs w:val="24"/>
        </w:rPr>
        <w:t xml:space="preserve">l ve </w:t>
      </w:r>
      <w:r w:rsidR="0092077E" w:rsidRPr="009506D7">
        <w:rPr>
          <w:sz w:val="24"/>
          <w:szCs w:val="24"/>
        </w:rPr>
        <w:t>Metotlar</w:t>
      </w:r>
    </w:p>
    <w:p w14:paraId="60A3CB28" w14:textId="77777777" w:rsidR="00943CEB" w:rsidRPr="00943CEB" w:rsidRDefault="00943CEB" w:rsidP="0025016E"/>
    <w:p w14:paraId="6D606D48" w14:textId="09ED0B55" w:rsidR="00867D28" w:rsidRDefault="00867D28" w:rsidP="002D2382">
      <w:pPr>
        <w:pStyle w:val="AralkYok"/>
        <w:numPr>
          <w:ilvl w:val="0"/>
          <w:numId w:val="4"/>
        </w:numPr>
      </w:pPr>
      <w:r w:rsidRPr="00867D28">
        <w:t>Veri Toplama</w:t>
      </w:r>
    </w:p>
    <w:p w14:paraId="3375A588" w14:textId="77777777" w:rsidR="009618B3" w:rsidRPr="00867D28" w:rsidRDefault="009618B3" w:rsidP="0025016E">
      <w:pPr>
        <w:pStyle w:val="AralkYok"/>
        <w:ind w:left="142" w:firstLine="0"/>
      </w:pPr>
    </w:p>
    <w:p w14:paraId="1E4FFD1D" w14:textId="55270EB6" w:rsidR="002D4827" w:rsidRDefault="002D4827" w:rsidP="0025016E">
      <w:pPr>
        <w:spacing w:after="5" w:line="256" w:lineRule="auto"/>
        <w:ind w:left="142" w:firstLine="0"/>
      </w:pPr>
      <w:r w:rsidRPr="002D4827">
        <w:t xml:space="preserve">Bu çalışma için kullanılan DNA sekansı/sekansları, </w:t>
      </w:r>
      <w:hyperlink r:id="rId9" w:tgtFrame="_new" w:history="1">
        <w:proofErr w:type="spellStart"/>
        <w:r w:rsidRPr="002D4827">
          <w:rPr>
            <w:rStyle w:val="Kpr"/>
            <w:i/>
            <w:iCs/>
            <w:color w:val="auto"/>
          </w:rPr>
          <w:t>Kaggle</w:t>
        </w:r>
        <w:proofErr w:type="spellEnd"/>
      </w:hyperlink>
      <w:r w:rsidRPr="002D4827">
        <w:t xml:space="preserve"> adlı veri bilimi platformundan temin edilmiştir. Veri setinin içeriği, DNA sekanslarının özellikleri ve toplam veri seti büyüklüğü bu kaynaktan elde edilmiştir</w:t>
      </w:r>
      <w:r w:rsidR="008678C9">
        <w:rPr>
          <w:rStyle w:val="DipnotBavurusu"/>
        </w:rPr>
        <w:footnoteReference w:id="1"/>
      </w:r>
      <w:r w:rsidR="000908B9">
        <w:t>.</w:t>
      </w:r>
    </w:p>
    <w:p w14:paraId="3DCC7072" w14:textId="77777777" w:rsidR="008678C9" w:rsidRDefault="008678C9" w:rsidP="008678C9">
      <w:pPr>
        <w:spacing w:after="160" w:line="259" w:lineRule="auto"/>
        <w:ind w:left="0" w:firstLine="0"/>
        <w:jc w:val="left"/>
      </w:pPr>
    </w:p>
    <w:p w14:paraId="6B146D3D" w14:textId="77777777" w:rsidR="008678C9" w:rsidRDefault="008678C9" w:rsidP="008678C9">
      <w:pPr>
        <w:spacing w:after="160" w:line="259" w:lineRule="auto"/>
        <w:ind w:left="0" w:firstLine="0"/>
        <w:jc w:val="left"/>
      </w:pPr>
    </w:p>
    <w:p w14:paraId="6C85A774" w14:textId="6AAC4927" w:rsidR="004C3F12" w:rsidRPr="002D4827" w:rsidRDefault="002D4827" w:rsidP="002D2382">
      <w:pPr>
        <w:pStyle w:val="ListeParagraf"/>
        <w:numPr>
          <w:ilvl w:val="0"/>
          <w:numId w:val="4"/>
        </w:numPr>
        <w:spacing w:after="160" w:line="259" w:lineRule="auto"/>
        <w:jc w:val="left"/>
      </w:pPr>
      <w:r w:rsidRPr="002D4827">
        <w:t>Programlama Dili ve Kütüphane</w:t>
      </w:r>
    </w:p>
    <w:p w14:paraId="1507CC7D" w14:textId="531A9443" w:rsidR="002D4827" w:rsidRDefault="002D4827" w:rsidP="0025016E">
      <w:pPr>
        <w:spacing w:after="5" w:line="256" w:lineRule="auto"/>
        <w:ind w:left="142" w:firstLine="0"/>
      </w:pPr>
      <w:r w:rsidRPr="002D4827">
        <w:t xml:space="preserve">Çalışmanın temel programlama dili </w:t>
      </w:r>
      <w:hyperlink r:id="rId10" w:tgtFrame="_new" w:history="1">
        <w:r w:rsidRPr="002D4827">
          <w:rPr>
            <w:rStyle w:val="Kpr"/>
            <w:i/>
            <w:iCs/>
            <w:color w:val="auto"/>
          </w:rPr>
          <w:t>Python</w:t>
        </w:r>
      </w:hyperlink>
      <w:r w:rsidRPr="002D4827">
        <w:rPr>
          <w:color w:val="auto"/>
        </w:rPr>
        <w:t xml:space="preserve"> </w:t>
      </w:r>
      <w:r w:rsidRPr="002D4827">
        <w:t xml:space="preserve">olup, genetik verilerin analizi için </w:t>
      </w:r>
      <w:hyperlink r:id="rId11" w:tgtFrame="_new" w:history="1">
        <w:r w:rsidRPr="002D4827">
          <w:rPr>
            <w:rStyle w:val="Kpr"/>
            <w:i/>
            <w:iCs/>
            <w:color w:val="auto"/>
          </w:rPr>
          <w:t>Biopython</w:t>
        </w:r>
      </w:hyperlink>
      <w:r w:rsidRPr="002D4827">
        <w:rPr>
          <w:color w:val="auto"/>
        </w:rPr>
        <w:t xml:space="preserve"> </w:t>
      </w:r>
      <w:r w:rsidRPr="002D4827">
        <w:t>kütüphanesi kullanılmıştır. Python, genetik veri analizi için yaygın olarak tercih edilen dillerden biri olup, Biopython kütüphanesi de genetik bilgi işleme işlemlerini kolaylaştırmak için geliştirilmiştir. Bu çalışmada bu kütüphanenin seçilme nedeni, sayesinde çevrimiçi veri tabanlarına ulaşıma kolaylık sağlaması, DNA ve RNA sekanslarını tersine çevirme ve bu sekansları saklayan FASTA vb. gibi büyük boyutlu dosyaları kolaylıkla okuması dahil birçok konuda kullanıcının işini kolaylaştırmasıdır</w:t>
      </w:r>
      <w:r w:rsidR="000908B9">
        <w:rPr>
          <w:rStyle w:val="DipnotBavurusu"/>
        </w:rPr>
        <w:footnoteReference w:id="2"/>
      </w:r>
      <w:r w:rsidRPr="002D4827">
        <w:t>.</w:t>
      </w:r>
    </w:p>
    <w:p w14:paraId="508E1614" w14:textId="77777777" w:rsidR="005449BC" w:rsidRPr="002D4827" w:rsidRDefault="005449BC" w:rsidP="0025016E">
      <w:pPr>
        <w:spacing w:after="5" w:line="256" w:lineRule="auto"/>
        <w:ind w:left="142" w:firstLine="0"/>
      </w:pPr>
    </w:p>
    <w:p w14:paraId="673CA110" w14:textId="77777777" w:rsidR="002D4827" w:rsidRPr="002D4827" w:rsidRDefault="002D4827" w:rsidP="00076104">
      <w:pPr>
        <w:pStyle w:val="ListeParagraf"/>
        <w:numPr>
          <w:ilvl w:val="0"/>
          <w:numId w:val="4"/>
        </w:numPr>
        <w:spacing w:after="5" w:line="256" w:lineRule="auto"/>
      </w:pPr>
      <w:r w:rsidRPr="002D4827">
        <w:t>Analiz Yöntemleri</w:t>
      </w:r>
    </w:p>
    <w:p w14:paraId="1BFBD1DC" w14:textId="77777777" w:rsidR="002D4827" w:rsidRPr="002D4827" w:rsidRDefault="002D4827" w:rsidP="0025016E">
      <w:pPr>
        <w:spacing w:after="5" w:line="256" w:lineRule="auto"/>
        <w:ind w:left="142" w:firstLine="0"/>
      </w:pPr>
      <w:r w:rsidRPr="002D4827">
        <w:t>DNA sekansı, motif analizi için bir tür N-gram analizi olan, ancak özellikle genetik dizilerin analizi için tasarlanan K-</w:t>
      </w:r>
      <w:proofErr w:type="spellStart"/>
      <w:r w:rsidRPr="002D4827">
        <w:t>mer</w:t>
      </w:r>
      <w:proofErr w:type="spellEnd"/>
      <w:r w:rsidRPr="002D4827">
        <w:t xml:space="preserve"> </w:t>
      </w:r>
      <w:proofErr w:type="spellStart"/>
      <w:r w:rsidRPr="002D4827">
        <w:t>Encoding</w:t>
      </w:r>
      <w:proofErr w:type="spellEnd"/>
      <w:r w:rsidRPr="002D4827">
        <w:t xml:space="preserve"> algoritması</w:t>
      </w:r>
      <w:r w:rsidRPr="002D4827">
        <w:rPr>
          <w:vertAlign w:val="superscript"/>
        </w:rPr>
        <w:footnoteReference w:id="3"/>
      </w:r>
      <w:r w:rsidRPr="002D4827">
        <w:t xml:space="preserve"> aracılığıyla Biopython kütüphanesinin sunduğu imkanların da kullanılmasıyla analiz edilmiştir. </w:t>
      </w:r>
    </w:p>
    <w:p w14:paraId="4B05DC4F" w14:textId="458CFFD6" w:rsidR="00157996" w:rsidRDefault="002D4827" w:rsidP="00BC244A">
      <w:pPr>
        <w:spacing w:after="5" w:line="256" w:lineRule="auto"/>
        <w:ind w:left="142" w:firstLine="0"/>
      </w:pPr>
      <w:r w:rsidRPr="002D4827">
        <w:t>K-</w:t>
      </w:r>
      <w:proofErr w:type="spellStart"/>
      <w:r w:rsidRPr="002D4827">
        <w:t>mer</w:t>
      </w:r>
      <w:proofErr w:type="spellEnd"/>
      <w:r w:rsidRPr="002D4827">
        <w:t xml:space="preserve"> </w:t>
      </w:r>
      <w:proofErr w:type="spellStart"/>
      <w:r w:rsidRPr="002D4827">
        <w:t>Encoding</w:t>
      </w:r>
      <w:proofErr w:type="spellEnd"/>
      <w:r w:rsidRPr="002D4827">
        <w:t xml:space="preserve"> algoritması, motif analizi için kullanıldığında farklı k-</w:t>
      </w:r>
      <w:proofErr w:type="spellStart"/>
      <w:r w:rsidRPr="002D4827">
        <w:t>merlerin</w:t>
      </w:r>
      <w:proofErr w:type="spellEnd"/>
      <w:r w:rsidRPr="002D4827">
        <w:t xml:space="preserve"> frekanslarını belirleyerek bir histogram çıkarılabilir. Daha sonra elde edilen bu veriler, makine öğrenimi ve model tasarlamada bir yapı taşı olarak kullanılabilir.</w:t>
      </w:r>
    </w:p>
    <w:p w14:paraId="5D3451AE" w14:textId="77777777" w:rsidR="005449BC" w:rsidRPr="002D4827" w:rsidRDefault="005449BC" w:rsidP="005449BC">
      <w:pPr>
        <w:spacing w:after="5" w:line="256" w:lineRule="auto"/>
        <w:ind w:left="0" w:firstLine="0"/>
        <w:jc w:val="center"/>
      </w:pPr>
    </w:p>
    <w:p w14:paraId="1433060E" w14:textId="126BD064" w:rsidR="002D4827" w:rsidRPr="005449BC" w:rsidRDefault="002D4827" w:rsidP="005449BC">
      <w:pPr>
        <w:spacing w:after="5" w:line="256" w:lineRule="auto"/>
        <w:ind w:left="0" w:firstLine="0"/>
        <w:jc w:val="center"/>
      </w:pPr>
      <m:oMathPara>
        <m:oMath>
          <m:r>
            <w:rPr>
              <w:rFonts w:ascii="Cambria Math" w:hAnsi="Cambria Math"/>
            </w:rPr>
            <m:t>k-mer sayısı= N-k+1</m:t>
          </m:r>
        </m:oMath>
      </m:oMathPara>
    </w:p>
    <w:p w14:paraId="00A843B4" w14:textId="77777777" w:rsidR="005449BC" w:rsidRPr="002D4827" w:rsidRDefault="005449BC" w:rsidP="005449BC">
      <w:pPr>
        <w:spacing w:after="5" w:line="256" w:lineRule="auto"/>
        <w:ind w:left="0" w:firstLine="0"/>
        <w:jc w:val="center"/>
      </w:pPr>
    </w:p>
    <w:p w14:paraId="1600F558" w14:textId="162EEC7D" w:rsidR="005449BC" w:rsidRPr="00BC244A" w:rsidRDefault="002D4827" w:rsidP="00BC244A">
      <w:pPr>
        <w:spacing w:after="5" w:line="256" w:lineRule="auto"/>
        <w:jc w:val="center"/>
        <w:rPr>
          <w:i/>
          <w:iCs/>
          <w:sz w:val="18"/>
          <w:szCs w:val="18"/>
        </w:rPr>
      </w:pPr>
      <w:r w:rsidRPr="002D4827">
        <w:rPr>
          <w:i/>
          <w:iCs/>
          <w:sz w:val="18"/>
          <w:szCs w:val="18"/>
        </w:rPr>
        <w:t xml:space="preserve">Denklem </w:t>
      </w:r>
      <w:r w:rsidRPr="002D4827">
        <w:rPr>
          <w:i/>
          <w:iCs/>
          <w:sz w:val="18"/>
          <w:szCs w:val="18"/>
        </w:rPr>
        <w:fldChar w:fldCharType="begin"/>
      </w:r>
      <w:r w:rsidRPr="002D4827">
        <w:rPr>
          <w:i/>
          <w:iCs/>
          <w:sz w:val="18"/>
          <w:szCs w:val="18"/>
        </w:rPr>
        <w:instrText xml:space="preserve"> SEQ Equation \* ARABIC </w:instrText>
      </w:r>
      <w:r w:rsidRPr="002D4827">
        <w:rPr>
          <w:i/>
          <w:iCs/>
          <w:sz w:val="18"/>
          <w:szCs w:val="18"/>
        </w:rPr>
        <w:fldChar w:fldCharType="separate"/>
      </w:r>
      <w:r w:rsidRPr="002D4827">
        <w:rPr>
          <w:i/>
          <w:iCs/>
          <w:sz w:val="18"/>
          <w:szCs w:val="18"/>
        </w:rPr>
        <w:t>1</w:t>
      </w:r>
      <w:r w:rsidRPr="002D4827">
        <w:rPr>
          <w:sz w:val="18"/>
          <w:szCs w:val="18"/>
        </w:rPr>
        <w:fldChar w:fldCharType="end"/>
      </w:r>
      <w:r w:rsidRPr="002D4827">
        <w:rPr>
          <w:i/>
          <w:iCs/>
          <w:sz w:val="18"/>
          <w:szCs w:val="18"/>
        </w:rPr>
        <w:t>. K-</w:t>
      </w:r>
      <w:proofErr w:type="spellStart"/>
      <w:r w:rsidRPr="002D4827">
        <w:rPr>
          <w:i/>
          <w:iCs/>
          <w:sz w:val="18"/>
          <w:szCs w:val="18"/>
        </w:rPr>
        <w:t>mer</w:t>
      </w:r>
      <w:proofErr w:type="spellEnd"/>
      <w:r w:rsidRPr="002D4827">
        <w:rPr>
          <w:i/>
          <w:iCs/>
          <w:sz w:val="18"/>
          <w:szCs w:val="18"/>
        </w:rPr>
        <w:t xml:space="preserve"> </w:t>
      </w:r>
      <w:proofErr w:type="spellStart"/>
      <w:r w:rsidRPr="002D4827">
        <w:rPr>
          <w:i/>
          <w:iCs/>
          <w:sz w:val="18"/>
          <w:szCs w:val="18"/>
        </w:rPr>
        <w:t>Encoding</w:t>
      </w:r>
      <w:proofErr w:type="spellEnd"/>
      <w:r w:rsidRPr="002D4827">
        <w:rPr>
          <w:i/>
          <w:iCs/>
          <w:sz w:val="18"/>
          <w:szCs w:val="18"/>
        </w:rPr>
        <w:t xml:space="preserve"> algoritması formül</w:t>
      </w:r>
      <w:r w:rsidR="00A56FA6">
        <w:rPr>
          <w:i/>
          <w:iCs/>
          <w:sz w:val="18"/>
          <w:szCs w:val="18"/>
        </w:rPr>
        <w:t>ü</w:t>
      </w:r>
      <w:r w:rsidR="00C35767">
        <w:rPr>
          <w:rStyle w:val="DipnotBavurusu"/>
          <w:i/>
          <w:iCs/>
          <w:sz w:val="18"/>
          <w:szCs w:val="18"/>
        </w:rPr>
        <w:footnoteReference w:id="4"/>
      </w:r>
    </w:p>
    <w:p w14:paraId="7A64E124" w14:textId="77777777" w:rsidR="00157996" w:rsidRPr="002D4827" w:rsidRDefault="00157996" w:rsidP="0025016E">
      <w:pPr>
        <w:spacing w:after="5" w:line="256" w:lineRule="auto"/>
        <w:rPr>
          <w:i/>
          <w:iCs/>
        </w:rPr>
      </w:pPr>
    </w:p>
    <w:p w14:paraId="25EE9977" w14:textId="56D12622" w:rsidR="002D4827" w:rsidRPr="002D4827" w:rsidRDefault="002D4827" w:rsidP="0025016E">
      <w:pPr>
        <w:spacing w:after="5" w:line="256" w:lineRule="auto"/>
        <w:ind w:left="142" w:firstLine="0"/>
      </w:pPr>
      <w:r w:rsidRPr="002D4827">
        <w:rPr>
          <w:i/>
          <w:iCs/>
        </w:rPr>
        <w:t>N</w:t>
      </w:r>
      <w:r w:rsidRPr="002D4827">
        <w:t xml:space="preserve"> = DNA uzunluğu (baz sayısı) ve </w:t>
      </w:r>
      <w:r w:rsidRPr="002D4827">
        <w:rPr>
          <w:i/>
          <w:iCs/>
        </w:rPr>
        <w:t>k</w:t>
      </w:r>
      <w:r w:rsidRPr="002D4827">
        <w:t xml:space="preserve"> = </w:t>
      </w:r>
      <w:proofErr w:type="spellStart"/>
      <w:r w:rsidRPr="002D4827">
        <w:t>mer</w:t>
      </w:r>
      <w:proofErr w:type="spellEnd"/>
      <w:r w:rsidRPr="002D4827">
        <w:t xml:space="preserve"> uzunluğu olmak üzere, bir DNA sekansındaki k-</w:t>
      </w:r>
      <w:proofErr w:type="spellStart"/>
      <w:r w:rsidRPr="002D4827">
        <w:t>mer</w:t>
      </w:r>
      <w:proofErr w:type="spellEnd"/>
      <w:r w:rsidRPr="002D4827">
        <w:t xml:space="preserve"> sayısı </w:t>
      </w:r>
      <w:r w:rsidRPr="002D4827">
        <w:rPr>
          <w:i/>
          <w:iCs/>
        </w:rPr>
        <w:t>Denklem 1.</w:t>
      </w:r>
      <w:r w:rsidRPr="002D4827">
        <w:t xml:space="preserve"> ‘d</w:t>
      </w:r>
      <w:r w:rsidR="00F642FB">
        <w:t>e</w:t>
      </w:r>
      <w:r w:rsidRPr="002D4827">
        <w:t xml:space="preserve"> gösterilen formülle bulunabilir.</w:t>
      </w:r>
      <w:r w:rsidRPr="002D4827">
        <w:rPr>
          <w:lang w:val="en-US"/>
        </w:rPr>
        <w:t xml:space="preserve"> </w:t>
      </w:r>
      <w:r w:rsidRPr="002D4827">
        <w:t>K-</w:t>
      </w:r>
      <w:proofErr w:type="spellStart"/>
      <w:r w:rsidRPr="002D4827">
        <w:t>mer</w:t>
      </w:r>
      <w:proofErr w:type="spellEnd"/>
      <w:r w:rsidRPr="002D4827">
        <w:t xml:space="preserve"> </w:t>
      </w:r>
      <w:proofErr w:type="spellStart"/>
      <w:r w:rsidRPr="002D4827">
        <w:t>Encoding</w:t>
      </w:r>
      <w:proofErr w:type="spellEnd"/>
      <w:r w:rsidRPr="002D4827">
        <w:t xml:space="preserve"> algoritmasının işleyiş şekli ise aşağıdaki şekilde gösterildiği gibidir.</w:t>
      </w:r>
    </w:p>
    <w:p w14:paraId="2F58C06F" w14:textId="77777777" w:rsidR="00222484" w:rsidRDefault="002D4827" w:rsidP="00222484">
      <w:pPr>
        <w:keepNext/>
        <w:spacing w:after="5" w:line="256" w:lineRule="auto"/>
        <w:ind w:left="0" w:firstLine="0"/>
        <w:jc w:val="left"/>
      </w:pPr>
      <w:r w:rsidRPr="002D4827">
        <w:rPr>
          <w:noProof/>
          <w:lang w:val="en-US"/>
        </w:rPr>
        <w:drawing>
          <wp:inline distT="0" distB="0" distL="0" distR="0" wp14:anchorId="04E19513" wp14:editId="5D20B146">
            <wp:extent cx="5760720" cy="2574925"/>
            <wp:effectExtent l="0" t="0" r="0" b="0"/>
            <wp:docPr id="4808547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74925"/>
                    </a:xfrm>
                    <a:prstGeom prst="rect">
                      <a:avLst/>
                    </a:prstGeom>
                    <a:noFill/>
                    <a:ln>
                      <a:noFill/>
                    </a:ln>
                  </pic:spPr>
                </pic:pic>
              </a:graphicData>
            </a:graphic>
          </wp:inline>
        </w:drawing>
      </w:r>
    </w:p>
    <w:p w14:paraId="40EFF67A" w14:textId="5B3D49B8" w:rsidR="00E519E3" w:rsidRDefault="00222484" w:rsidP="00222484">
      <w:pPr>
        <w:pStyle w:val="ResimYazs"/>
        <w:jc w:val="center"/>
      </w:pPr>
      <w:r>
        <w:t xml:space="preserve">Şekil </w:t>
      </w:r>
      <w:fldSimple w:instr=" SEQ Şekil \* ARABIC ">
        <w:r w:rsidR="00CB5D18">
          <w:rPr>
            <w:noProof/>
          </w:rPr>
          <w:t>1</w:t>
        </w:r>
      </w:fldSimple>
      <w:r>
        <w:t>.</w:t>
      </w:r>
      <w:r w:rsidRPr="00822261">
        <w:t xml:space="preserve"> K-</w:t>
      </w:r>
      <w:proofErr w:type="spellStart"/>
      <w:r w:rsidRPr="00822261">
        <w:t>mer</w:t>
      </w:r>
      <w:proofErr w:type="spellEnd"/>
      <w:r w:rsidRPr="00822261">
        <w:t xml:space="preserve"> </w:t>
      </w:r>
      <w:proofErr w:type="spellStart"/>
      <w:r w:rsidRPr="00822261">
        <w:t>Encoding</w:t>
      </w:r>
      <w:proofErr w:type="spellEnd"/>
      <w:r w:rsidRPr="00822261">
        <w:t xml:space="preserve"> algoritmasının işleyiş görseli</w:t>
      </w:r>
      <w:r w:rsidR="00C35767">
        <w:rPr>
          <w:rStyle w:val="DipnotBavurusu"/>
        </w:rPr>
        <w:footnoteReference w:id="5"/>
      </w:r>
    </w:p>
    <w:p w14:paraId="12CC40E6" w14:textId="77777777" w:rsidR="00E519E3" w:rsidRPr="002D4827" w:rsidRDefault="00E519E3" w:rsidP="0025016E">
      <w:pPr>
        <w:ind w:left="142"/>
        <w:rPr>
          <w:lang w:val="en-US"/>
        </w:rPr>
      </w:pPr>
    </w:p>
    <w:p w14:paraId="61A25957" w14:textId="13D1DE9B" w:rsidR="004C1025" w:rsidRDefault="002D4827" w:rsidP="0025016E">
      <w:pPr>
        <w:spacing w:after="5" w:line="256" w:lineRule="auto"/>
        <w:ind w:left="142" w:firstLine="0"/>
      </w:pPr>
      <w:r w:rsidRPr="002D4827">
        <w:rPr>
          <w:i/>
          <w:iCs/>
        </w:rPr>
        <w:t>Şekil 1</w:t>
      </w:r>
      <w:r w:rsidRPr="002D4827">
        <w:t>.’de görüldüğü gibi k boyutunda bir pencere oluşturulup, bu pencerenin her defasında birer karakter kaydırılarak soldan sağa verilen sekansın okunmasıyla K-</w:t>
      </w:r>
      <w:proofErr w:type="spellStart"/>
      <w:r w:rsidRPr="002D4827">
        <w:t>mer</w:t>
      </w:r>
      <w:proofErr w:type="spellEnd"/>
      <w:r w:rsidRPr="002D4827">
        <w:t xml:space="preserve"> </w:t>
      </w:r>
      <w:proofErr w:type="spellStart"/>
      <w:r w:rsidRPr="002D4827">
        <w:t>Encoding</w:t>
      </w:r>
      <w:proofErr w:type="spellEnd"/>
      <w:r w:rsidRPr="002D4827">
        <w:t xml:space="preserve"> algoritması </w:t>
      </w:r>
      <w:r w:rsidRPr="002D4827">
        <w:lastRenderedPageBreak/>
        <w:t>gerçekleştirilmiş olur.</w:t>
      </w:r>
      <w:r w:rsidR="004129D0">
        <w:rPr>
          <w:rStyle w:val="DipnotBavurusu"/>
        </w:rPr>
        <w:footnoteReference w:id="6"/>
      </w:r>
      <w:r w:rsidRPr="002D4827">
        <w:t xml:space="preserve"> </w:t>
      </w:r>
      <w:r w:rsidR="00BC244A">
        <w:t xml:space="preserve"> </w:t>
      </w:r>
      <w:r w:rsidRPr="002D4827">
        <w:t>Bu yöntem, genetik verilerin etkili bir şekilde işlenmesini ve çeşitli analizlerin gerçekleştirilmesini sağlamaktadır.</w:t>
      </w:r>
    </w:p>
    <w:p w14:paraId="2C4A5A3D" w14:textId="2F7CAF31" w:rsidR="002D4827" w:rsidRPr="002D4827" w:rsidRDefault="002D4827" w:rsidP="002D2382">
      <w:pPr>
        <w:pStyle w:val="ListeParagraf"/>
        <w:numPr>
          <w:ilvl w:val="0"/>
          <w:numId w:val="4"/>
        </w:numPr>
        <w:spacing w:after="160" w:line="259" w:lineRule="auto"/>
      </w:pPr>
      <w:r w:rsidRPr="002D4827">
        <w:t>Araştırma ve Kod Geliştirme</w:t>
      </w:r>
    </w:p>
    <w:p w14:paraId="34F81A03" w14:textId="10D57BEE" w:rsidR="00631A4E" w:rsidRDefault="00565EAB" w:rsidP="0025016E">
      <w:pPr>
        <w:keepNext/>
        <w:ind w:left="142"/>
      </w:pPr>
      <w:r>
        <w:t xml:space="preserve">Çalışma yürütülürken internet üzerinde yapılan araştırmalar sonucu edinilen bilgiler doğrultusunda DNA sekanslarını parçalarına bölmek için Python programlama dilinde kod geliştirilmiştir. </w:t>
      </w:r>
      <w:r w:rsidRPr="00A95067">
        <w:t>Kod</w:t>
      </w:r>
      <w:r>
        <w:t>un</w:t>
      </w:r>
      <w:r w:rsidR="00631A4E">
        <w:t xml:space="preserve"> </w:t>
      </w:r>
      <w:r w:rsidRPr="00A95067">
        <w:t>geliştir</w:t>
      </w:r>
      <w:r>
        <w:t>il</w:t>
      </w:r>
      <w:r w:rsidRPr="00A95067">
        <w:t xml:space="preserve">me süreci, araştırmalardan elde edilen yönergeleri takip ederek ve Biopython kütüphanesinden sağlanan </w:t>
      </w:r>
      <w:r w:rsidRPr="001B57F8">
        <w:t>Seq</w:t>
      </w:r>
      <w:r>
        <w:t xml:space="preserve"> sınıfı</w:t>
      </w:r>
      <w:r w:rsidRPr="00A95067">
        <w:t xml:space="preserve"> kullanarak gerçekleştirilmiştir.</w:t>
      </w:r>
    </w:p>
    <w:p w14:paraId="003763AE" w14:textId="77777777" w:rsidR="00222484" w:rsidRDefault="00631A4E" w:rsidP="00222484">
      <w:pPr>
        <w:keepNext/>
        <w:jc w:val="center"/>
      </w:pPr>
      <w:r w:rsidRPr="00631A4E">
        <w:rPr>
          <w:rFonts w:asciiTheme="minorHAnsi" w:eastAsiaTheme="minorHAnsi" w:hAnsiTheme="minorHAnsi" w:cstheme="minorBidi"/>
          <w:noProof/>
          <w:color w:val="auto"/>
          <w:kern w:val="2"/>
          <w:sz w:val="24"/>
          <w:szCs w:val="24"/>
          <w:lang w:eastAsia="en-US"/>
          <w14:ligatures w14:val="standardContextual"/>
        </w:rPr>
        <w:drawing>
          <wp:inline distT="0" distB="0" distL="0" distR="0" wp14:anchorId="538A5F41" wp14:editId="68DFDFE6">
            <wp:extent cx="1856509" cy="836449"/>
            <wp:effectExtent l="0" t="0" r="0" b="1905"/>
            <wp:docPr id="15032683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68370" name=""/>
                    <pic:cNvPicPr/>
                  </pic:nvPicPr>
                  <pic:blipFill>
                    <a:blip r:embed="rId13"/>
                    <a:stretch>
                      <a:fillRect/>
                    </a:stretch>
                  </pic:blipFill>
                  <pic:spPr>
                    <a:xfrm>
                      <a:off x="0" y="0"/>
                      <a:ext cx="1867366" cy="841341"/>
                    </a:xfrm>
                    <a:prstGeom prst="rect">
                      <a:avLst/>
                    </a:prstGeom>
                  </pic:spPr>
                </pic:pic>
              </a:graphicData>
            </a:graphic>
          </wp:inline>
        </w:drawing>
      </w:r>
    </w:p>
    <w:p w14:paraId="5A9042DA" w14:textId="342E21B6" w:rsidR="00631A4E" w:rsidRPr="00631A4E" w:rsidRDefault="00222484" w:rsidP="00222484">
      <w:pPr>
        <w:pStyle w:val="ResimYazs"/>
        <w:jc w:val="center"/>
        <w:rPr>
          <w:rFonts w:asciiTheme="minorHAnsi" w:eastAsiaTheme="minorHAnsi" w:hAnsiTheme="minorHAnsi" w:cstheme="minorBidi"/>
          <w:color w:val="auto"/>
          <w:kern w:val="2"/>
          <w:lang w:val="en-US" w:eastAsia="en-US"/>
          <w14:ligatures w14:val="standardContextual"/>
        </w:rPr>
      </w:pPr>
      <w:r>
        <w:t xml:space="preserve">Şekil </w:t>
      </w:r>
      <w:fldSimple w:instr=" SEQ Şekil \* ARABIC ">
        <w:r w:rsidR="00CB5D18">
          <w:rPr>
            <w:noProof/>
          </w:rPr>
          <w:t>2</w:t>
        </w:r>
      </w:fldSimple>
      <w:r>
        <w:t>. Bi</w:t>
      </w:r>
      <w:r w:rsidRPr="00537D3C">
        <w:t>opython kütüphanesinin indirilmesi ve</w:t>
      </w:r>
      <w:r>
        <w:t xml:space="preserve"> </w:t>
      </w:r>
      <w:r w:rsidRPr="00537D3C">
        <w:t>Seq sınıfının içeriye aktarılması</w:t>
      </w:r>
    </w:p>
    <w:p w14:paraId="19E564D2" w14:textId="04D8D8E1" w:rsidR="00631A4E" w:rsidRDefault="00631A4E" w:rsidP="0025016E">
      <w:pPr>
        <w:spacing w:after="160" w:line="259" w:lineRule="auto"/>
        <w:ind w:left="142" w:firstLine="0"/>
      </w:pPr>
      <w:r w:rsidRPr="00631A4E">
        <w:t>Seq sınıfı, Biopython kütüphanesinin genetik çalışmalarda sağladığı faydalardan biri olup, ilgili</w:t>
      </w:r>
      <w:r w:rsidRPr="00631A4E">
        <w:rPr>
          <w:rFonts w:asciiTheme="minorHAnsi" w:eastAsiaTheme="minorHAnsi" w:hAnsiTheme="minorHAnsi" w:cstheme="minorBidi"/>
          <w:color w:val="auto"/>
          <w:kern w:val="2"/>
          <w:lang w:eastAsia="en-US"/>
          <w14:ligatures w14:val="standardContextual"/>
        </w:rPr>
        <w:t xml:space="preserve"> </w:t>
      </w:r>
      <w:r w:rsidRPr="00631A4E">
        <w:t>kütüphanenin DNA veya RNA fark etmeksizin sekansları temsil etmek için kullanılan bir yapı sağlar</w:t>
      </w:r>
      <w:r w:rsidR="0031131D">
        <w:rPr>
          <w:rStyle w:val="DipnotBavurusu"/>
        </w:rPr>
        <w:footnoteReference w:id="7"/>
      </w:r>
      <w:r w:rsidR="0031131D">
        <w:t>.</w:t>
      </w:r>
    </w:p>
    <w:p w14:paraId="1FB93D8E" w14:textId="77777777" w:rsidR="00FD6324" w:rsidRDefault="00FD6324" w:rsidP="00FD6324">
      <w:pPr>
        <w:keepNext/>
        <w:spacing w:after="160" w:line="259" w:lineRule="auto"/>
        <w:ind w:left="0" w:firstLine="0"/>
        <w:jc w:val="center"/>
      </w:pPr>
      <w:r w:rsidRPr="00FD6324">
        <w:rPr>
          <w:noProof/>
        </w:rPr>
        <w:drawing>
          <wp:inline distT="0" distB="0" distL="0" distR="0" wp14:anchorId="1B548D1B" wp14:editId="70B1FE3B">
            <wp:extent cx="3816927" cy="1569112"/>
            <wp:effectExtent l="0" t="0" r="0" b="0"/>
            <wp:docPr id="1096496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9659" name=""/>
                    <pic:cNvPicPr/>
                  </pic:nvPicPr>
                  <pic:blipFill>
                    <a:blip r:embed="rId14"/>
                    <a:stretch>
                      <a:fillRect/>
                    </a:stretch>
                  </pic:blipFill>
                  <pic:spPr>
                    <a:xfrm>
                      <a:off x="0" y="0"/>
                      <a:ext cx="3846585" cy="1581304"/>
                    </a:xfrm>
                    <a:prstGeom prst="rect">
                      <a:avLst/>
                    </a:prstGeom>
                  </pic:spPr>
                </pic:pic>
              </a:graphicData>
            </a:graphic>
          </wp:inline>
        </w:drawing>
      </w:r>
    </w:p>
    <w:p w14:paraId="4D5A9FCB" w14:textId="4B0D521C" w:rsidR="00222484" w:rsidRPr="00222484" w:rsidRDefault="00FD6324" w:rsidP="0025016E">
      <w:pPr>
        <w:pStyle w:val="ResimYazs"/>
        <w:jc w:val="center"/>
      </w:pPr>
      <w:r>
        <w:t xml:space="preserve">Şekil </w:t>
      </w:r>
      <w:fldSimple w:instr=" SEQ Şekil \* ARABIC ">
        <w:r w:rsidR="00CB5D18">
          <w:rPr>
            <w:noProof/>
          </w:rPr>
          <w:t>3</w:t>
        </w:r>
      </w:fldSimple>
      <w:r>
        <w:t xml:space="preserve">. </w:t>
      </w:r>
      <w:r w:rsidRPr="007C366C">
        <w:t xml:space="preserve">DNA sekansının </w:t>
      </w:r>
      <w:r>
        <w:t>ile</w:t>
      </w:r>
      <w:r w:rsidRPr="007C366C">
        <w:t xml:space="preserve"> mer boyutunun tanımlanması</w:t>
      </w:r>
      <w:r>
        <w:t xml:space="preserve"> ve </w:t>
      </w:r>
      <w:r w:rsidR="007D4DCA">
        <w:t xml:space="preserve">DNA sekansının Seq objesine </w:t>
      </w:r>
      <w:r w:rsidR="00556976">
        <w:t>dönüştürülmesi</w:t>
      </w:r>
    </w:p>
    <w:p w14:paraId="6C503CDE" w14:textId="749D7B00" w:rsidR="0025016E" w:rsidRDefault="00F61D74" w:rsidP="0025016E">
      <w:pPr>
        <w:spacing w:after="160" w:line="259" w:lineRule="auto"/>
        <w:ind w:left="142" w:firstLine="0"/>
      </w:pPr>
      <w:r>
        <w:t xml:space="preserve">Şekil 3.’de ise </w:t>
      </w:r>
      <w:r w:rsidR="009A4022">
        <w:t>DNA sekansı ve k-</w:t>
      </w:r>
      <w:proofErr w:type="spellStart"/>
      <w:r w:rsidR="009A4022">
        <w:t>mer</w:t>
      </w:r>
      <w:proofErr w:type="spellEnd"/>
      <w:r w:rsidR="009A4022">
        <w:t xml:space="preserve"> boyutunun tanımlanmasından sonra, DNA sekansı Seq objesine </w:t>
      </w:r>
      <w:r w:rsidR="003D4C0E">
        <w:t>çevrilir</w:t>
      </w:r>
      <w:r w:rsidR="009A4022">
        <w:t xml:space="preserve"> ve böylece daha sonra yapılabilecek işlemler i</w:t>
      </w:r>
      <w:r w:rsidR="003D4C0E">
        <w:t>çin uygun formata getirilir.</w:t>
      </w:r>
    </w:p>
    <w:p w14:paraId="7270ED9B" w14:textId="77777777" w:rsidR="00B520F5" w:rsidRDefault="00B520F5" w:rsidP="00B520F5">
      <w:pPr>
        <w:keepNext/>
        <w:spacing w:after="160" w:line="259" w:lineRule="auto"/>
        <w:ind w:left="0" w:firstLine="0"/>
        <w:jc w:val="center"/>
      </w:pPr>
      <w:r w:rsidRPr="00B520F5">
        <w:rPr>
          <w:noProof/>
        </w:rPr>
        <w:drawing>
          <wp:inline distT="0" distB="0" distL="0" distR="0" wp14:anchorId="32B02E7E" wp14:editId="2CB7266B">
            <wp:extent cx="4710546" cy="2561931"/>
            <wp:effectExtent l="0" t="0" r="0" b="0"/>
            <wp:docPr id="20417212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21295" name=""/>
                    <pic:cNvPicPr/>
                  </pic:nvPicPr>
                  <pic:blipFill>
                    <a:blip r:embed="rId15"/>
                    <a:stretch>
                      <a:fillRect/>
                    </a:stretch>
                  </pic:blipFill>
                  <pic:spPr>
                    <a:xfrm>
                      <a:off x="0" y="0"/>
                      <a:ext cx="4738569" cy="2577172"/>
                    </a:xfrm>
                    <a:prstGeom prst="rect">
                      <a:avLst/>
                    </a:prstGeom>
                  </pic:spPr>
                </pic:pic>
              </a:graphicData>
            </a:graphic>
          </wp:inline>
        </w:drawing>
      </w:r>
    </w:p>
    <w:p w14:paraId="04039B9F" w14:textId="0E38411E" w:rsidR="00B520F5" w:rsidRPr="00631A4E" w:rsidRDefault="00B520F5" w:rsidP="00B520F5">
      <w:pPr>
        <w:pStyle w:val="ResimYazs"/>
        <w:jc w:val="center"/>
        <w:rPr>
          <w:color w:val="000000"/>
        </w:rPr>
      </w:pPr>
      <w:r>
        <w:t xml:space="preserve">Şekil </w:t>
      </w:r>
      <w:fldSimple w:instr=" SEQ Şekil \* ARABIC ">
        <w:r w:rsidR="00CB5D18">
          <w:rPr>
            <w:noProof/>
          </w:rPr>
          <w:t>4</w:t>
        </w:r>
      </w:fldSimple>
      <w:r>
        <w:t xml:space="preserve">. Sekansın </w:t>
      </w:r>
      <w:proofErr w:type="spellStart"/>
      <w:r>
        <w:t>merlerine</w:t>
      </w:r>
      <w:proofErr w:type="spellEnd"/>
      <w:r>
        <w:t xml:space="preserve"> ayrılması ve ekrana yazdırılması</w:t>
      </w:r>
    </w:p>
    <w:p w14:paraId="11980427" w14:textId="705EFE8D" w:rsidR="00565EAB" w:rsidRDefault="00B520F5" w:rsidP="00CB5D18">
      <w:pPr>
        <w:ind w:left="0"/>
      </w:pPr>
      <w:r>
        <w:lastRenderedPageBreak/>
        <w:t xml:space="preserve">Şekil 4.’de ise </w:t>
      </w:r>
      <w:r w:rsidR="00FA7381">
        <w:t xml:space="preserve">çalışmanın son aşaması olan DNA sekansını </w:t>
      </w:r>
      <w:proofErr w:type="spellStart"/>
      <w:r w:rsidR="00FA7381">
        <w:t>merlerine</w:t>
      </w:r>
      <w:proofErr w:type="spellEnd"/>
      <w:r w:rsidR="00FA7381">
        <w:t xml:space="preserve"> ayırma ve her bir farklı merin bulunup, frekanslarının da ekrana yazdırılması</w:t>
      </w:r>
      <w:r w:rsidR="00156A68">
        <w:t xml:space="preserve"> için yazılan kod satırları</w:t>
      </w:r>
      <w:r w:rsidR="00FA7381">
        <w:t xml:space="preserve"> gösterilmektedir.</w:t>
      </w:r>
    </w:p>
    <w:p w14:paraId="3415081A" w14:textId="5B3A486B" w:rsidR="00961421" w:rsidRDefault="00961421" w:rsidP="00293C9C">
      <w:pPr>
        <w:spacing w:after="160" w:line="259" w:lineRule="auto"/>
        <w:ind w:left="0" w:firstLine="0"/>
        <w:jc w:val="left"/>
      </w:pPr>
    </w:p>
    <w:p w14:paraId="01F364E0" w14:textId="77777777" w:rsidR="002E6156" w:rsidRDefault="008F45DC" w:rsidP="002E6156">
      <w:pPr>
        <w:keepNext/>
        <w:spacing w:after="160" w:line="259" w:lineRule="auto"/>
        <w:ind w:left="-709" w:firstLine="0"/>
        <w:jc w:val="center"/>
      </w:pPr>
      <w:r w:rsidRPr="008F45DC">
        <w:rPr>
          <w:noProof/>
        </w:rPr>
        <w:drawing>
          <wp:inline distT="0" distB="0" distL="0" distR="0" wp14:anchorId="1D8AA4D8" wp14:editId="17B4E2D5">
            <wp:extent cx="6840533" cy="3362960"/>
            <wp:effectExtent l="0" t="0" r="0" b="8890"/>
            <wp:docPr id="1692502732" name="Resim 1" descr="ekran görüntüsü, kalıp, desen, düzen, monokrom, tek renkl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02732" name="Resim 1" descr="ekran görüntüsü, kalıp, desen, düzen, monokrom, tek renkli içeren bir resim&#10;&#10;Açıklama otomatik olarak oluşturuldu"/>
                    <pic:cNvPicPr/>
                  </pic:nvPicPr>
                  <pic:blipFill>
                    <a:blip r:embed="rId16"/>
                    <a:stretch>
                      <a:fillRect/>
                    </a:stretch>
                  </pic:blipFill>
                  <pic:spPr>
                    <a:xfrm>
                      <a:off x="0" y="0"/>
                      <a:ext cx="6861573" cy="3373304"/>
                    </a:xfrm>
                    <a:prstGeom prst="rect">
                      <a:avLst/>
                    </a:prstGeom>
                  </pic:spPr>
                </pic:pic>
              </a:graphicData>
            </a:graphic>
          </wp:inline>
        </w:drawing>
      </w:r>
    </w:p>
    <w:p w14:paraId="7171957A" w14:textId="7B4D453A" w:rsidR="002E6156" w:rsidRDefault="002E6156" w:rsidP="002E6156">
      <w:pPr>
        <w:pStyle w:val="ResimYazs"/>
        <w:jc w:val="center"/>
      </w:pPr>
      <w:r>
        <w:t xml:space="preserve">Şekil </w:t>
      </w:r>
      <w:fldSimple w:instr=" SEQ Şekil \* ARABIC ">
        <w:r w:rsidR="00CB5D18">
          <w:rPr>
            <w:noProof/>
          </w:rPr>
          <w:t>5</w:t>
        </w:r>
      </w:fldSimple>
      <w:r>
        <w:t>. Verilen DNA sekansının bütün k-</w:t>
      </w:r>
      <w:proofErr w:type="spellStart"/>
      <w:r>
        <w:t>merleri</w:t>
      </w:r>
      <w:proofErr w:type="spellEnd"/>
    </w:p>
    <w:p w14:paraId="3C84BBBF" w14:textId="77777777" w:rsidR="00CB5D18" w:rsidRDefault="00147396" w:rsidP="00CB5D18">
      <w:pPr>
        <w:keepNext/>
        <w:spacing w:after="160" w:line="259" w:lineRule="auto"/>
        <w:ind w:left="0" w:firstLine="0"/>
        <w:jc w:val="center"/>
      </w:pPr>
      <w:r w:rsidRPr="00147396">
        <w:rPr>
          <w:noProof/>
        </w:rPr>
        <w:drawing>
          <wp:inline distT="0" distB="0" distL="0" distR="0" wp14:anchorId="442FA9B8" wp14:editId="5FF6BEC8">
            <wp:extent cx="5760720" cy="3559175"/>
            <wp:effectExtent l="0" t="0" r="0" b="3175"/>
            <wp:docPr id="1899942781" name="Resim 1" descr="ekran görüntüsü, metin,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42781" name="Resim 1" descr="ekran görüntüsü, metin, siyah içeren bir resim&#10;&#10;Açıklama otomatik olarak oluşturuldu"/>
                    <pic:cNvPicPr/>
                  </pic:nvPicPr>
                  <pic:blipFill>
                    <a:blip r:embed="rId17"/>
                    <a:stretch>
                      <a:fillRect/>
                    </a:stretch>
                  </pic:blipFill>
                  <pic:spPr>
                    <a:xfrm>
                      <a:off x="0" y="0"/>
                      <a:ext cx="5760720" cy="3559175"/>
                    </a:xfrm>
                    <a:prstGeom prst="rect">
                      <a:avLst/>
                    </a:prstGeom>
                  </pic:spPr>
                </pic:pic>
              </a:graphicData>
            </a:graphic>
          </wp:inline>
        </w:drawing>
      </w:r>
    </w:p>
    <w:p w14:paraId="30CA1911" w14:textId="2F696B68" w:rsidR="00F4141F" w:rsidRDefault="00CB5D18" w:rsidP="00CB5D18">
      <w:pPr>
        <w:pStyle w:val="ResimYazs"/>
        <w:jc w:val="center"/>
      </w:pPr>
      <w:r>
        <w:t xml:space="preserve">Şekil </w:t>
      </w:r>
      <w:fldSimple w:instr=" SEQ Şekil \* ARABIC ">
        <w:r>
          <w:rPr>
            <w:noProof/>
          </w:rPr>
          <w:t>6</w:t>
        </w:r>
      </w:fldSimple>
      <w:r>
        <w:t>. K-</w:t>
      </w:r>
      <w:proofErr w:type="spellStart"/>
      <w:r>
        <w:t>merlerin</w:t>
      </w:r>
      <w:proofErr w:type="spellEnd"/>
      <w:r>
        <w:t xml:space="preserve"> frekansları 1/2</w:t>
      </w:r>
    </w:p>
    <w:p w14:paraId="736C823A" w14:textId="77777777" w:rsidR="00CB5D18" w:rsidRDefault="002E6156" w:rsidP="00F24400">
      <w:pPr>
        <w:keepNext/>
        <w:spacing w:after="160" w:line="259" w:lineRule="auto"/>
        <w:ind w:left="-709" w:firstLine="709"/>
      </w:pPr>
      <w:r w:rsidRPr="002E6156">
        <w:rPr>
          <w:noProof/>
        </w:rPr>
        <w:lastRenderedPageBreak/>
        <w:drawing>
          <wp:inline distT="0" distB="0" distL="0" distR="0" wp14:anchorId="6862C2D1" wp14:editId="5EAE70BD">
            <wp:extent cx="5760720" cy="5632450"/>
            <wp:effectExtent l="0" t="0" r="0" b="6350"/>
            <wp:docPr id="560872856" name="Resim 1" descr="ekran görüntüsü, metin,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72856" name="Resim 1" descr="ekran görüntüsü, metin, siyah içeren bir resim&#10;&#10;Açıklama otomatik olarak oluşturuldu"/>
                    <pic:cNvPicPr/>
                  </pic:nvPicPr>
                  <pic:blipFill>
                    <a:blip r:embed="rId18"/>
                    <a:stretch>
                      <a:fillRect/>
                    </a:stretch>
                  </pic:blipFill>
                  <pic:spPr>
                    <a:xfrm>
                      <a:off x="0" y="0"/>
                      <a:ext cx="5760720" cy="5632450"/>
                    </a:xfrm>
                    <a:prstGeom prst="rect">
                      <a:avLst/>
                    </a:prstGeom>
                  </pic:spPr>
                </pic:pic>
              </a:graphicData>
            </a:graphic>
          </wp:inline>
        </w:drawing>
      </w:r>
    </w:p>
    <w:p w14:paraId="13CD655C" w14:textId="0B1C8655" w:rsidR="002E6156" w:rsidRDefault="00CB5D18" w:rsidP="00CB5D18">
      <w:pPr>
        <w:pStyle w:val="ResimYazs"/>
        <w:jc w:val="center"/>
      </w:pPr>
      <w:r>
        <w:t xml:space="preserve">Şekil </w:t>
      </w:r>
      <w:fldSimple w:instr=" SEQ Şekil \* ARABIC ">
        <w:r>
          <w:rPr>
            <w:noProof/>
          </w:rPr>
          <w:t>7</w:t>
        </w:r>
      </w:fldSimple>
      <w:r>
        <w:t>. K-</w:t>
      </w:r>
      <w:proofErr w:type="spellStart"/>
      <w:r>
        <w:t>merlerin</w:t>
      </w:r>
      <w:proofErr w:type="spellEnd"/>
      <w:r>
        <w:t xml:space="preserve"> frekansı 2/2</w:t>
      </w:r>
    </w:p>
    <w:p w14:paraId="3A01D443" w14:textId="6DFFBC13" w:rsidR="00BF5326" w:rsidRDefault="00CB5D18" w:rsidP="00C063EF">
      <w:pPr>
        <w:ind w:left="142"/>
      </w:pPr>
      <w:r>
        <w:t xml:space="preserve">Şekil </w:t>
      </w:r>
      <w:r w:rsidR="000F7A9D">
        <w:t>5., Şekil 6. ve Şekil 7.’de çalışmanın çıktıları gösterilmiş ve böylece her bir k-</w:t>
      </w:r>
      <w:proofErr w:type="spellStart"/>
      <w:r w:rsidR="000F7A9D">
        <w:t>mer</w:t>
      </w:r>
      <w:proofErr w:type="spellEnd"/>
      <w:r w:rsidR="000F7A9D">
        <w:t xml:space="preserve"> </w:t>
      </w:r>
      <w:r w:rsidR="00106E54">
        <w:t>ve frekansları açık şekilde görülmektedir.</w:t>
      </w:r>
    </w:p>
    <w:p w14:paraId="34B16741" w14:textId="77777777" w:rsidR="00C063EF" w:rsidRDefault="00C063EF" w:rsidP="00C063EF">
      <w:pPr>
        <w:ind w:left="142"/>
      </w:pPr>
    </w:p>
    <w:p w14:paraId="4F395E96" w14:textId="77777777" w:rsidR="00293C9C" w:rsidRDefault="00293C9C" w:rsidP="002D2382">
      <w:pPr>
        <w:pStyle w:val="ListeParagraf"/>
        <w:numPr>
          <w:ilvl w:val="0"/>
          <w:numId w:val="4"/>
        </w:numPr>
      </w:pPr>
      <w:r>
        <w:t>Değerlendirme Kriterleri</w:t>
      </w:r>
    </w:p>
    <w:p w14:paraId="60A08D41" w14:textId="77777777" w:rsidR="002D2382" w:rsidRDefault="002D2382" w:rsidP="00293C9C"/>
    <w:p w14:paraId="6C110895" w14:textId="66EE820C" w:rsidR="00961421" w:rsidRDefault="00293C9C" w:rsidP="00293C9C">
      <w:r>
        <w:t>Analiz sonuçları, k-</w:t>
      </w:r>
      <w:proofErr w:type="spellStart"/>
      <w:r>
        <w:t>merlerin</w:t>
      </w:r>
      <w:proofErr w:type="spellEnd"/>
      <w:r>
        <w:t xml:space="preserve"> ve motiflerin belirlenmesi üzerine odaklanmıştır. Başarı kriterleri, bu genetik özelliklerin doğru bir şekilde tespit edilip edilemediği üzerinden değerlendirilmiştir.</w:t>
      </w:r>
    </w:p>
    <w:p w14:paraId="40F3172A" w14:textId="77777777" w:rsidR="003643B5" w:rsidRDefault="003643B5" w:rsidP="00293C9C"/>
    <w:p w14:paraId="361BBCAE" w14:textId="61D8B1EC" w:rsidR="00B415CB" w:rsidRPr="000B535E" w:rsidRDefault="00B415CB" w:rsidP="003643B5">
      <w:pPr>
        <w:spacing w:after="0" w:line="220" w:lineRule="auto"/>
        <w:ind w:left="0" w:right="9989" w:firstLine="0"/>
        <w:jc w:val="left"/>
      </w:pPr>
    </w:p>
    <w:p w14:paraId="612240D7" w14:textId="0E18B749" w:rsidR="00B415CB" w:rsidRPr="009506D7" w:rsidRDefault="003643B5" w:rsidP="00056F0B">
      <w:pPr>
        <w:spacing w:after="93" w:line="256" w:lineRule="auto"/>
        <w:jc w:val="left"/>
        <w:rPr>
          <w:b/>
          <w:sz w:val="24"/>
          <w:szCs w:val="24"/>
        </w:rPr>
      </w:pPr>
      <w:r w:rsidRPr="009506D7">
        <w:rPr>
          <w:b/>
          <w:sz w:val="24"/>
          <w:szCs w:val="24"/>
        </w:rPr>
        <w:t>B</w:t>
      </w:r>
      <w:r w:rsidR="004E1136" w:rsidRPr="009506D7">
        <w:rPr>
          <w:b/>
          <w:sz w:val="24"/>
          <w:szCs w:val="24"/>
        </w:rPr>
        <w:t>ulgular</w:t>
      </w:r>
    </w:p>
    <w:p w14:paraId="4186B2C3" w14:textId="7A66C69A" w:rsidR="0041449F" w:rsidRPr="008678C9" w:rsidRDefault="000D3E6C" w:rsidP="00B415CB">
      <w:pPr>
        <w:spacing w:after="93" w:line="256" w:lineRule="auto"/>
        <w:ind w:left="108"/>
        <w:jc w:val="left"/>
        <w:rPr>
          <w:bCs/>
        </w:rPr>
      </w:pPr>
      <w:r w:rsidRPr="008678C9">
        <w:rPr>
          <w:bCs/>
        </w:rPr>
        <w:t>K-</w:t>
      </w:r>
      <w:proofErr w:type="spellStart"/>
      <w:r w:rsidRPr="008678C9">
        <w:rPr>
          <w:bCs/>
        </w:rPr>
        <w:t>mer</w:t>
      </w:r>
      <w:proofErr w:type="spellEnd"/>
      <w:r w:rsidRPr="008678C9">
        <w:rPr>
          <w:bCs/>
        </w:rPr>
        <w:t xml:space="preserve"> Analizi Sonuçları</w:t>
      </w:r>
    </w:p>
    <w:p w14:paraId="68DD8005" w14:textId="6983D264" w:rsidR="00056F0B" w:rsidRDefault="00443E4C" w:rsidP="00A56FA6">
      <w:pPr>
        <w:pStyle w:val="ListeParagraf"/>
        <w:numPr>
          <w:ilvl w:val="0"/>
          <w:numId w:val="3"/>
        </w:numPr>
      </w:pPr>
      <w:r w:rsidRPr="009C04E4">
        <w:t>Çalışma kapsamında gerçekleştirilen</w:t>
      </w:r>
      <w:r w:rsidR="00A56FA6">
        <w:t xml:space="preserve"> </w:t>
      </w:r>
      <w:r w:rsidR="00A56FA6" w:rsidRPr="00A56FA6">
        <w:rPr>
          <w:i/>
          <w:iCs/>
        </w:rPr>
        <w:t>k</w:t>
      </w:r>
      <w:r w:rsidR="00A56FA6">
        <w:t>=3 olmak üzere yapılan</w:t>
      </w:r>
      <w:r w:rsidRPr="009C04E4">
        <w:t xml:space="preserve"> </w:t>
      </w:r>
      <w:r w:rsidR="0041449F">
        <w:t>k</w:t>
      </w:r>
      <w:r w:rsidRPr="009C04E4">
        <w:t>-</w:t>
      </w:r>
      <w:proofErr w:type="spellStart"/>
      <w:r w:rsidRPr="009C04E4">
        <w:t>mer</w:t>
      </w:r>
      <w:proofErr w:type="spellEnd"/>
      <w:r w:rsidRPr="009C04E4">
        <w:t xml:space="preserve"> analizi, belirli bir DNA sekansını başarıyla</w:t>
      </w:r>
      <w:r w:rsidR="0041449F">
        <w:t xml:space="preserve"> </w:t>
      </w:r>
      <w:proofErr w:type="spellStart"/>
      <w:r w:rsidR="00A56FA6">
        <w:t>trim</w:t>
      </w:r>
      <w:r w:rsidRPr="009C04E4">
        <w:t>erlere</w:t>
      </w:r>
      <w:proofErr w:type="spellEnd"/>
      <w:r w:rsidRPr="009C04E4">
        <w:t xml:space="preserve"> bölmüş ve bu </w:t>
      </w:r>
      <w:proofErr w:type="spellStart"/>
      <w:r w:rsidR="00A56FA6">
        <w:t>trim</w:t>
      </w:r>
      <w:r w:rsidRPr="009C04E4">
        <w:t>erlerin</w:t>
      </w:r>
      <w:proofErr w:type="spellEnd"/>
      <w:r w:rsidRPr="009C04E4">
        <w:t xml:space="preserve"> frekanslarını belirlemiştir.</w:t>
      </w:r>
      <w:r w:rsidR="00056F0B" w:rsidRPr="00056F0B">
        <w:t xml:space="preserve"> </w:t>
      </w:r>
      <w:r w:rsidR="00056F0B">
        <w:t xml:space="preserve">Tablo 1’de, çalışma sonucu tespit edilen </w:t>
      </w:r>
      <w:proofErr w:type="spellStart"/>
      <w:r w:rsidR="00A56FA6">
        <w:t>trim</w:t>
      </w:r>
      <w:r w:rsidR="00056F0B">
        <w:t>erler</w:t>
      </w:r>
      <w:proofErr w:type="spellEnd"/>
      <w:r w:rsidR="00056F0B">
        <w:t xml:space="preserve"> ve frekanslarının histogram grafiği verilmiş ve 64 </w:t>
      </w:r>
      <w:proofErr w:type="spellStart"/>
      <w:r w:rsidR="00A56FA6">
        <w:t>tri</w:t>
      </w:r>
      <w:r w:rsidR="00056F0B">
        <w:t>mer</w:t>
      </w:r>
      <w:proofErr w:type="spellEnd"/>
      <w:r w:rsidR="00056F0B">
        <w:t xml:space="preserve"> arasından en sık rastlananın </w:t>
      </w:r>
      <w:r w:rsidR="00A519D6">
        <w:t>“</w:t>
      </w:r>
      <w:r w:rsidR="00056F0B">
        <w:t>TTT</w:t>
      </w:r>
      <w:r w:rsidR="00A519D6">
        <w:t>”</w:t>
      </w:r>
      <w:r w:rsidR="00056F0B">
        <w:t xml:space="preserve"> </w:t>
      </w:r>
      <w:proofErr w:type="spellStart"/>
      <w:r w:rsidR="00056F0B">
        <w:t>trimeri</w:t>
      </w:r>
      <w:proofErr w:type="spellEnd"/>
      <w:r w:rsidR="00056F0B">
        <w:t xml:space="preserve"> olduğu görülmüştür.</w:t>
      </w:r>
    </w:p>
    <w:p w14:paraId="6E6E606D" w14:textId="14852BDE" w:rsidR="00525F9A" w:rsidRPr="000B535E" w:rsidRDefault="00525F9A" w:rsidP="00056F0B">
      <w:pPr>
        <w:pStyle w:val="ListeParagraf"/>
        <w:ind w:left="852" w:firstLine="0"/>
      </w:pPr>
    </w:p>
    <w:p w14:paraId="7A1E6BF1" w14:textId="5F7E23C0" w:rsidR="00095D1F" w:rsidRPr="000B535E" w:rsidRDefault="00095D1F" w:rsidP="009C04E4">
      <w:pPr>
        <w:ind w:left="142"/>
      </w:pPr>
    </w:p>
    <w:p w14:paraId="71221604" w14:textId="14147E3E" w:rsidR="00B415CB" w:rsidRPr="000B535E" w:rsidRDefault="00B415CB" w:rsidP="00B415CB">
      <w:pPr>
        <w:ind w:left="108"/>
      </w:pPr>
    </w:p>
    <w:p w14:paraId="43B37BA2" w14:textId="77777777" w:rsidR="00B415CB" w:rsidRPr="000B535E" w:rsidRDefault="00B415CB" w:rsidP="00B415CB">
      <w:pPr>
        <w:spacing w:after="0" w:line="256" w:lineRule="auto"/>
        <w:ind w:left="0" w:firstLine="0"/>
        <w:jc w:val="left"/>
      </w:pPr>
      <w:r w:rsidRPr="000B535E">
        <w:rPr>
          <w:sz w:val="21"/>
        </w:rPr>
        <w:t xml:space="preserve"> </w:t>
      </w:r>
    </w:p>
    <w:p w14:paraId="3169DC37" w14:textId="77777777" w:rsidR="00A22A32" w:rsidRDefault="00160054" w:rsidP="00A22A32">
      <w:pPr>
        <w:keepNext/>
        <w:ind w:left="-142"/>
      </w:pPr>
      <w:r>
        <w:rPr>
          <w:noProof/>
          <w14:ligatures w14:val="standardContextual"/>
        </w:rPr>
        <w:drawing>
          <wp:inline distT="0" distB="0" distL="0" distR="0" wp14:anchorId="44547595" wp14:editId="0660E88C">
            <wp:extent cx="6156000" cy="2836800"/>
            <wp:effectExtent l="0" t="0" r="0" b="1905"/>
            <wp:docPr id="1005205105" name="Resim 3" descr="ekran görüntüsü, öykü gelişim çizgisi; kumpas; grafiğini çıkarma,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05105" name="Resim 3" descr="ekran görüntüsü, öykü gelişim çizgisi; kumpas; grafiğini çıkarma, diyagram, çizgi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6156000" cy="2836800"/>
                    </a:xfrm>
                    <a:prstGeom prst="rect">
                      <a:avLst/>
                    </a:prstGeom>
                  </pic:spPr>
                </pic:pic>
              </a:graphicData>
            </a:graphic>
          </wp:inline>
        </w:drawing>
      </w:r>
    </w:p>
    <w:p w14:paraId="0D9A7890" w14:textId="51F0C0C8" w:rsidR="002B5319" w:rsidRDefault="00A22A32" w:rsidP="00A22A32">
      <w:pPr>
        <w:pStyle w:val="ResimYazs"/>
        <w:jc w:val="center"/>
      </w:pPr>
      <w:r>
        <w:t xml:space="preserve">Tablo </w:t>
      </w:r>
      <w:fldSimple w:instr=" SEQ Tablo \* ARABIC ">
        <w:r>
          <w:rPr>
            <w:noProof/>
          </w:rPr>
          <w:t>1</w:t>
        </w:r>
      </w:fldSimple>
      <w:r>
        <w:t>. K-</w:t>
      </w:r>
      <w:proofErr w:type="spellStart"/>
      <w:r>
        <w:t>merlerin</w:t>
      </w:r>
      <w:proofErr w:type="spellEnd"/>
      <w:r>
        <w:t xml:space="preserve"> frekansları</w:t>
      </w:r>
    </w:p>
    <w:p w14:paraId="1DC0A217" w14:textId="1B2CA8EB" w:rsidR="00F25496" w:rsidRPr="009506D7" w:rsidRDefault="00F25496" w:rsidP="00F25496">
      <w:pPr>
        <w:spacing w:after="93" w:line="256" w:lineRule="auto"/>
        <w:jc w:val="left"/>
        <w:rPr>
          <w:b/>
          <w:sz w:val="24"/>
          <w:szCs w:val="24"/>
        </w:rPr>
      </w:pPr>
      <w:r w:rsidRPr="009506D7">
        <w:rPr>
          <w:b/>
          <w:sz w:val="24"/>
          <w:szCs w:val="24"/>
        </w:rPr>
        <w:t>T</w:t>
      </w:r>
      <w:r w:rsidR="004E1136" w:rsidRPr="009506D7">
        <w:rPr>
          <w:b/>
          <w:sz w:val="24"/>
          <w:szCs w:val="24"/>
        </w:rPr>
        <w:t>artışma</w:t>
      </w:r>
    </w:p>
    <w:p w14:paraId="02170F6C" w14:textId="6FDFE27C" w:rsidR="00F25496" w:rsidRPr="00F25496" w:rsidRDefault="00F25496" w:rsidP="00F25496">
      <w:r w:rsidRPr="00F25496">
        <w:t xml:space="preserve">Bu çalışma, </w:t>
      </w:r>
      <w:proofErr w:type="spellStart"/>
      <w:r w:rsidRPr="00F25496">
        <w:t>Biopython</w:t>
      </w:r>
      <w:proofErr w:type="spellEnd"/>
      <w:r w:rsidRPr="00F25496">
        <w:t xml:space="preserve"> kütüphanesi kullanılarak gerçekleştirilen DNA sekansı analizi üzerine odaklanmıştır. Yapılan k-</w:t>
      </w:r>
      <w:proofErr w:type="spellStart"/>
      <w:r w:rsidRPr="00F25496">
        <w:t>mer</w:t>
      </w:r>
      <w:proofErr w:type="spellEnd"/>
      <w:r w:rsidRPr="00F25496">
        <w:t xml:space="preserve"> analizi, genetik bilgiyi anlamak ve belirli motifleri belirlemek açısından önemli bilgiler sunmuştur. Ancak, bu yöntemlerin sadece sekans tahmininde değil, aynı zamanda motif analizi algoritmalarıyla çeşitli kanser türlerinin tespiti ve aralarındaki ilişkilerin anlaşılması için de kullanılabileceği belirtilmiştir</w:t>
      </w:r>
      <w:r>
        <w:rPr>
          <w:rStyle w:val="DipnotBavurusu"/>
        </w:rPr>
        <w:footnoteReference w:id="8"/>
      </w:r>
      <w:r w:rsidR="00F24400">
        <w:t>.</w:t>
      </w:r>
    </w:p>
    <w:p w14:paraId="49B74527" w14:textId="68691A37" w:rsidR="00F25496" w:rsidRPr="00F25496" w:rsidRDefault="00F25496" w:rsidP="00F25496">
      <w:r w:rsidRPr="00F25496">
        <w:t>Elde edilen k-</w:t>
      </w:r>
      <w:proofErr w:type="spellStart"/>
      <w:r w:rsidRPr="00F25496">
        <w:t>mer</w:t>
      </w:r>
      <w:proofErr w:type="spellEnd"/>
      <w:r w:rsidRPr="00F25496">
        <w:t xml:space="preserve"> analizi sonuçlarına dayanarak, belirli </w:t>
      </w:r>
      <w:proofErr w:type="spellStart"/>
      <w:r w:rsidRPr="00F25496">
        <w:t>trimerlerin</w:t>
      </w:r>
      <w:proofErr w:type="spellEnd"/>
      <w:r w:rsidRPr="00F25496">
        <w:t xml:space="preserve"> belirgin bir şekilde daha sık görüldüğü gözlemlenmiştir. Özellikle, "ATG" start kodonu gibi önemli genetik motiflerin belirlenmesi, genetik bilgi içindeki önemli bölgelerin tespit edilmesini sağla</w:t>
      </w:r>
      <w:r>
        <w:t>yabili</w:t>
      </w:r>
      <w:r w:rsidRPr="00F25496">
        <w:t xml:space="preserve">r. Ancak, bu </w:t>
      </w:r>
      <w:proofErr w:type="spellStart"/>
      <w:r w:rsidRPr="00F25496">
        <w:t>trimerlerin</w:t>
      </w:r>
      <w:proofErr w:type="spellEnd"/>
      <w:r w:rsidRPr="00F25496">
        <w:t xml:space="preserve"> kanser türleri ile ilişkilendirilip ilişkilendirilemeyeceği üzerine daha fazla araştırma yapılması önemlidir.</w:t>
      </w:r>
    </w:p>
    <w:p w14:paraId="16E4B560" w14:textId="77777777" w:rsidR="00F25496" w:rsidRPr="00F25496" w:rsidRDefault="00F25496" w:rsidP="00F25496">
      <w:proofErr w:type="spellStart"/>
      <w:r w:rsidRPr="00F25496">
        <w:t>Biopython</w:t>
      </w:r>
      <w:proofErr w:type="spellEnd"/>
      <w:r w:rsidRPr="00F25496">
        <w:t xml:space="preserve"> kütüphanesinin kullanılması, genetik veri analizi için güçlü bir araç seti sunmuştur. </w:t>
      </w:r>
      <w:proofErr w:type="spellStart"/>
      <w:r w:rsidRPr="00F25496">
        <w:t>Seq</w:t>
      </w:r>
      <w:proofErr w:type="spellEnd"/>
      <w:r w:rsidRPr="00F25496">
        <w:t xml:space="preserve"> sınıfı ve ilgili modüller, DNA sekansı üzerinde çeşitli manipülasyonların kolayca gerçekleştirilmesine imkân tanımıştır. Ancak, bu yöntemlerin kanser türlerinin detaylı analizi için yeterli olup olmadığı, daha spesifik bir şekilde ele alınmalıdır.</w:t>
      </w:r>
    </w:p>
    <w:p w14:paraId="5F0EE3F0" w14:textId="77777777" w:rsidR="00F25496" w:rsidRPr="00F25496" w:rsidRDefault="00F25496" w:rsidP="00F25496">
      <w:r w:rsidRPr="00F25496">
        <w:t xml:space="preserve">Çalışmanın sınırlamaları göz önüne alındığında, </w:t>
      </w:r>
      <w:proofErr w:type="spellStart"/>
      <w:r w:rsidRPr="00F25496">
        <w:t>Kaggle</w:t>
      </w:r>
      <w:proofErr w:type="spellEnd"/>
      <w:r w:rsidRPr="00F25496">
        <w:t xml:space="preserve"> platformundan elde edilen veri setinin belirli bir biyolojik bağlama sahip olmaması ve sadece genetik veri analizine odaklanması, çalışmanın genel geçerliliğini sınırlayabilir. Bu nedenle, farklı kanser türlerinden elde edilen veri setleri üzerinde yapılan analizlerle çalışma sonuçlarının desteklenmesi önemlidir.</w:t>
      </w:r>
    </w:p>
    <w:p w14:paraId="70E12C25" w14:textId="77777777" w:rsidR="00201258" w:rsidRDefault="00F25496" w:rsidP="00201258">
      <w:r w:rsidRPr="00F25496">
        <w:t>Gelecekteki çalışmalarda, makine öğrenimi yöntemlerinin genetik veri analizi üzerindeki etkilerini daha ayrıntılı bir şekilde incelemek, özellikle kanser türlerinin sınıflandırılması ve ilişkilerinin anlaşılması üzerine odaklanmak ilginç bir araştırma alanı olabilir. Ayrıca, farklı DNA sekanslarının karşılaştırılması ve evrimsel analizler, genetik çeşitlilik konusunda daha derinlemesine bir anlayış sağlayabilir</w:t>
      </w:r>
      <w:r w:rsidR="0096200D">
        <w:rPr>
          <w:rStyle w:val="DipnotBavurusu"/>
        </w:rPr>
        <w:footnoteReference w:id="9"/>
      </w:r>
      <w:r w:rsidRPr="00F25496">
        <w:t>.</w:t>
      </w:r>
    </w:p>
    <w:p w14:paraId="5D30E69A" w14:textId="77777777" w:rsidR="00662E15" w:rsidRDefault="00662E15" w:rsidP="00201258"/>
    <w:p w14:paraId="39D4922C" w14:textId="5CE393BD" w:rsidR="00F25496" w:rsidRPr="009506D7" w:rsidRDefault="00F25496" w:rsidP="00201258">
      <w:pPr>
        <w:rPr>
          <w:sz w:val="24"/>
          <w:szCs w:val="24"/>
        </w:rPr>
      </w:pPr>
      <w:r w:rsidRPr="009506D7">
        <w:rPr>
          <w:b/>
          <w:sz w:val="24"/>
          <w:szCs w:val="24"/>
        </w:rPr>
        <w:lastRenderedPageBreak/>
        <w:t>S</w:t>
      </w:r>
      <w:r w:rsidR="009506D7" w:rsidRPr="009506D7">
        <w:rPr>
          <w:b/>
          <w:sz w:val="24"/>
          <w:szCs w:val="24"/>
        </w:rPr>
        <w:t>onuç ve Öneriler</w:t>
      </w:r>
    </w:p>
    <w:p w14:paraId="63613B8C" w14:textId="77777777" w:rsidR="00201258" w:rsidRDefault="00201258" w:rsidP="00F25496"/>
    <w:p w14:paraId="2AF8626D" w14:textId="096784E0" w:rsidR="00F25496" w:rsidRPr="00F25496" w:rsidRDefault="00F25496" w:rsidP="00F25496">
      <w:r w:rsidRPr="00F25496">
        <w:t xml:space="preserve">Bu çalışma, </w:t>
      </w:r>
      <w:proofErr w:type="spellStart"/>
      <w:r w:rsidRPr="00F25496">
        <w:t>Biopython</w:t>
      </w:r>
      <w:proofErr w:type="spellEnd"/>
      <w:r w:rsidRPr="00F25496">
        <w:t xml:space="preserve"> kütüphanesi kullanılarak gerçekleştirilen DNA sekansı analizi ile genetik bilimi anlamak ve ileriye dönük araştırmalar için temel bir adım </w:t>
      </w:r>
      <w:r>
        <w:t>oluşturur</w:t>
      </w:r>
      <w:r w:rsidRPr="00F25496">
        <w:t>. Ancak, daha fazla araştırma ve analiz yapılması, özellikle kanser türlerinin detaylı incelenmesi, bu alandaki çalışmaların kapsamını genişletebilir.</w:t>
      </w:r>
    </w:p>
    <w:p w14:paraId="15E4AB2B" w14:textId="41E98E89" w:rsidR="00F25496" w:rsidRPr="00F25496" w:rsidRDefault="00F25496" w:rsidP="00F25496">
      <w:r w:rsidRPr="00F25496">
        <w:t xml:space="preserve">Öneriler arasında, </w:t>
      </w:r>
      <w:r>
        <w:t>çalışmanın kapsamının genişletilmesi</w:t>
      </w:r>
      <w:r w:rsidRPr="00F25496">
        <w:t xml:space="preserve"> adına farklı kanser türlerinden elde edilen veri setleri ile analizlerin genişletilmesi, makine öğrenimi yöntemlerinin kullanımının detaylı bir şekilde incelenmesi ve </w:t>
      </w:r>
      <w:proofErr w:type="spellStart"/>
      <w:r w:rsidRPr="00F25496">
        <w:t>Biopython</w:t>
      </w:r>
      <w:proofErr w:type="spellEnd"/>
      <w:r w:rsidRPr="00F25496">
        <w:t xml:space="preserve"> kütüphanesi dışında diğer genetik veri analizi araçlarının da değerlendirilmesi yer alabilir.</w:t>
      </w:r>
    </w:p>
    <w:p w14:paraId="63AE1620" w14:textId="1E603B93" w:rsidR="005D1681" w:rsidRDefault="00F25496" w:rsidP="00F25496">
      <w:r w:rsidRPr="00F25496">
        <w:t xml:space="preserve">Ayrıca, bu çalışmanın temel aldığı </w:t>
      </w:r>
      <w:proofErr w:type="spellStart"/>
      <w:r w:rsidRPr="00F25496">
        <w:t>Kaggle</w:t>
      </w:r>
      <w:proofErr w:type="spellEnd"/>
      <w:r w:rsidRPr="00F25496">
        <w:t xml:space="preserve"> platformundan elde edilen veri setinin belirli bir biyolojik </w:t>
      </w:r>
      <w:r>
        <w:t>ilişki</w:t>
      </w:r>
      <w:r w:rsidRPr="00F25496">
        <w:t xml:space="preserve"> içermemesi, gelecekteki çalışmalarda daha özenli veri setleri kullanılmasını teşvik edebilir. Bu, elde edilen sonuçların genel geçerliliğini artırabilir ve çeşitli kanser türlerinin analizinde daha güvenilir bulgular elde edilmesine olanak </w:t>
      </w:r>
      <w:r>
        <w:t>sağlayabilir.</w:t>
      </w:r>
    </w:p>
    <w:p w14:paraId="7DEFDCCB" w14:textId="75F658D8" w:rsidR="00AE10D0" w:rsidRDefault="00AE10D0">
      <w:pPr>
        <w:spacing w:after="160" w:line="259" w:lineRule="auto"/>
        <w:ind w:left="0" w:firstLine="0"/>
        <w:jc w:val="left"/>
        <w:rPr>
          <w:b/>
        </w:rPr>
      </w:pPr>
      <w:r>
        <w:br w:type="page"/>
      </w:r>
    </w:p>
    <w:p w14:paraId="06BB557A" w14:textId="77777777" w:rsidR="00AE10D0" w:rsidRDefault="00AE10D0" w:rsidP="00AE10D0">
      <w:pPr>
        <w:pStyle w:val="Balk1"/>
      </w:pPr>
    </w:p>
    <w:sdt>
      <w:sdtPr>
        <w:rPr>
          <w:b w:val="0"/>
        </w:rPr>
        <w:id w:val="-774712738"/>
        <w:docPartObj>
          <w:docPartGallery w:val="Bibliographies"/>
          <w:docPartUnique/>
        </w:docPartObj>
      </w:sdtPr>
      <w:sdtContent>
        <w:p w14:paraId="6BC54F01" w14:textId="43F7366D" w:rsidR="009E3FFE" w:rsidRDefault="009E3FFE" w:rsidP="009E3FFE">
          <w:pPr>
            <w:pStyle w:val="Balk1"/>
            <w:jc w:val="center"/>
          </w:pPr>
          <w:r>
            <w:t>KAYNAKÇA</w:t>
          </w:r>
        </w:p>
        <w:p w14:paraId="1C2E407A" w14:textId="77777777" w:rsidR="009E3FFE" w:rsidRDefault="009E3FFE" w:rsidP="009E3FFE"/>
        <w:p w14:paraId="14E58B49" w14:textId="77777777" w:rsidR="009E3FFE" w:rsidRPr="009E3FFE" w:rsidRDefault="009E3FFE" w:rsidP="009E3FFE"/>
        <w:sdt>
          <w:sdtPr>
            <w:id w:val="111145805"/>
            <w:bibliography/>
          </w:sdtPr>
          <w:sdtContent>
            <w:p w14:paraId="75E76DF7" w14:textId="77777777" w:rsidR="009E3FFE" w:rsidRPr="00CA2E57" w:rsidRDefault="009E3FFE" w:rsidP="00CA2E57">
              <w:pPr>
                <w:pStyle w:val="Kaynaka"/>
                <w:spacing w:line="480" w:lineRule="auto"/>
                <w:ind w:left="720" w:hanging="720"/>
                <w:rPr>
                  <w:noProof/>
                  <w:sz w:val="24"/>
                  <w:szCs w:val="24"/>
                </w:rPr>
              </w:pPr>
              <w:r w:rsidRPr="00CA2E57">
                <w:rPr>
                  <w:sz w:val="24"/>
                  <w:szCs w:val="24"/>
                </w:rPr>
                <w:fldChar w:fldCharType="begin"/>
              </w:r>
              <w:r w:rsidRPr="00CA2E57">
                <w:rPr>
                  <w:sz w:val="24"/>
                  <w:szCs w:val="24"/>
                </w:rPr>
                <w:instrText>BIBLIOGRAPHY</w:instrText>
              </w:r>
              <w:r w:rsidRPr="00CA2E57">
                <w:rPr>
                  <w:sz w:val="24"/>
                  <w:szCs w:val="24"/>
                </w:rPr>
                <w:fldChar w:fldCharType="separate"/>
              </w:r>
              <w:r w:rsidRPr="00CA2E57">
                <w:rPr>
                  <w:noProof/>
                  <w:sz w:val="24"/>
                  <w:szCs w:val="24"/>
                </w:rPr>
                <w:t>(2022, 09 30). frontiersin.org: https://www.frontiersin.org/articles/10.3389/fphys.2022.952709/full adresinden alındı</w:t>
              </w:r>
            </w:p>
            <w:p w14:paraId="4A72887B" w14:textId="77777777" w:rsidR="009E3FFE" w:rsidRPr="00CA2E57" w:rsidRDefault="009E3FFE" w:rsidP="00CA2E57">
              <w:pPr>
                <w:pStyle w:val="Kaynaka"/>
                <w:spacing w:line="480" w:lineRule="auto"/>
                <w:ind w:left="720" w:hanging="720"/>
                <w:rPr>
                  <w:noProof/>
                  <w:sz w:val="24"/>
                  <w:szCs w:val="24"/>
                </w:rPr>
              </w:pPr>
              <w:r w:rsidRPr="00CA2E57">
                <w:rPr>
                  <w:noProof/>
                  <w:sz w:val="24"/>
                  <w:szCs w:val="24"/>
                </w:rPr>
                <w:t xml:space="preserve">Biopython. (2024, 01 05). </w:t>
              </w:r>
              <w:r w:rsidRPr="00CA2E57">
                <w:rPr>
                  <w:i/>
                  <w:iCs/>
                  <w:noProof/>
                  <w:sz w:val="24"/>
                  <w:szCs w:val="24"/>
                </w:rPr>
                <w:t>Biopython Org</w:t>
              </w:r>
              <w:r w:rsidRPr="00CA2E57">
                <w:rPr>
                  <w:noProof/>
                  <w:sz w:val="24"/>
                  <w:szCs w:val="24"/>
                </w:rPr>
                <w:t>. Biopython.org Web sitesi: https://biopython.org/DIST/docs/tutorial/Tutorial.html#sec12 adresinden alındı</w:t>
              </w:r>
            </w:p>
            <w:p w14:paraId="26EAA8E2" w14:textId="77777777" w:rsidR="009E3FFE" w:rsidRPr="00CA2E57" w:rsidRDefault="009E3FFE" w:rsidP="00CA2E57">
              <w:pPr>
                <w:pStyle w:val="Kaynaka"/>
                <w:spacing w:line="480" w:lineRule="auto"/>
                <w:ind w:left="720" w:hanging="720"/>
                <w:rPr>
                  <w:noProof/>
                  <w:sz w:val="24"/>
                  <w:szCs w:val="24"/>
                </w:rPr>
              </w:pPr>
              <w:r w:rsidRPr="00CA2E57">
                <w:rPr>
                  <w:noProof/>
                  <w:sz w:val="24"/>
                  <w:szCs w:val="24"/>
                </w:rPr>
                <w:t xml:space="preserve">Biopython. (2024, 01 12). </w:t>
              </w:r>
              <w:r w:rsidRPr="00CA2E57">
                <w:rPr>
                  <w:i/>
                  <w:iCs/>
                  <w:noProof/>
                  <w:sz w:val="24"/>
                  <w:szCs w:val="24"/>
                </w:rPr>
                <w:t>Handling sequences with the Seq class.</w:t>
              </w:r>
              <w:r w:rsidRPr="00CA2E57">
                <w:rPr>
                  <w:noProof/>
                  <w:sz w:val="24"/>
                  <w:szCs w:val="24"/>
                </w:rPr>
                <w:t xml:space="preserve"> Biopython.org: https://biopython.org/wiki/Seq adresinden alındı</w:t>
              </w:r>
            </w:p>
            <w:p w14:paraId="135DA38C" w14:textId="77777777" w:rsidR="009E3FFE" w:rsidRPr="00CA2E57" w:rsidRDefault="009E3FFE" w:rsidP="00CA2E57">
              <w:pPr>
                <w:pStyle w:val="Kaynaka"/>
                <w:spacing w:line="480" w:lineRule="auto"/>
                <w:ind w:left="720" w:hanging="720"/>
                <w:rPr>
                  <w:noProof/>
                  <w:sz w:val="24"/>
                  <w:szCs w:val="24"/>
                </w:rPr>
              </w:pPr>
              <w:r w:rsidRPr="00CA2E57">
                <w:rPr>
                  <w:noProof/>
                  <w:sz w:val="24"/>
                  <w:szCs w:val="24"/>
                </w:rPr>
                <w:t xml:space="preserve">Brihadiswaran, G. (2020, 07 02). </w:t>
              </w:r>
              <w:r w:rsidRPr="00CA2E57">
                <w:rPr>
                  <w:i/>
                  <w:iCs/>
                  <w:noProof/>
                  <w:sz w:val="24"/>
                  <w:szCs w:val="24"/>
                </w:rPr>
                <w:t>Bioinformatics 1: K-mer Counting</w:t>
              </w:r>
              <w:r w:rsidRPr="00CA2E57">
                <w:rPr>
                  <w:noProof/>
                  <w:sz w:val="24"/>
                  <w:szCs w:val="24"/>
                </w:rPr>
                <w:t>. medium.com: https://medium.com/swlh/bioinformatics-1-k-mer-counting-8c1283a07e29 adresinden alındı</w:t>
              </w:r>
            </w:p>
            <w:p w14:paraId="0A57E33E" w14:textId="77777777" w:rsidR="009E3FFE" w:rsidRPr="00CA2E57" w:rsidRDefault="009E3FFE" w:rsidP="00CA2E57">
              <w:pPr>
                <w:pStyle w:val="Kaynaka"/>
                <w:spacing w:line="480" w:lineRule="auto"/>
                <w:ind w:left="720" w:hanging="720"/>
                <w:rPr>
                  <w:noProof/>
                  <w:sz w:val="24"/>
                  <w:szCs w:val="24"/>
                </w:rPr>
              </w:pPr>
              <w:r w:rsidRPr="00CA2E57">
                <w:rPr>
                  <w:noProof/>
                  <w:sz w:val="24"/>
                  <w:szCs w:val="24"/>
                </w:rPr>
                <w:t xml:space="preserve">Gardner, S. N. (2009). </w:t>
              </w:r>
              <w:r w:rsidRPr="00CA2E57">
                <w:rPr>
                  <w:i/>
                  <w:iCs/>
                  <w:noProof/>
                  <w:sz w:val="24"/>
                  <w:szCs w:val="24"/>
                </w:rPr>
                <w:t>Feasibility of N-Gram Data-Structures for Next-Generation Pathogen Design.</w:t>
              </w:r>
              <w:r w:rsidRPr="00CA2E57">
                <w:rPr>
                  <w:noProof/>
                  <w:sz w:val="24"/>
                  <w:szCs w:val="24"/>
                </w:rPr>
                <w:t xml:space="preserve"> Livermore, CA: Lawrence Livermore National Lab.</w:t>
              </w:r>
            </w:p>
            <w:p w14:paraId="68B56988" w14:textId="77777777" w:rsidR="009E3FFE" w:rsidRPr="00CA2E57" w:rsidRDefault="009E3FFE" w:rsidP="00CA2E57">
              <w:pPr>
                <w:pStyle w:val="Kaynaka"/>
                <w:spacing w:line="480" w:lineRule="auto"/>
                <w:ind w:left="720" w:hanging="720"/>
                <w:rPr>
                  <w:noProof/>
                  <w:sz w:val="24"/>
                  <w:szCs w:val="24"/>
                </w:rPr>
              </w:pPr>
              <w:r w:rsidRPr="00CA2E57">
                <w:rPr>
                  <w:i/>
                  <w:iCs/>
                  <w:noProof/>
                  <w:sz w:val="24"/>
                  <w:szCs w:val="24"/>
                </w:rPr>
                <w:t>Handling Sequences with the Seq Class</w:t>
              </w:r>
              <w:r w:rsidRPr="00CA2E57">
                <w:rPr>
                  <w:noProof/>
                  <w:sz w:val="24"/>
                  <w:szCs w:val="24"/>
                </w:rPr>
                <w:t>. (2024, 01 11). biopython.org: https://biopython.org/wiki/Seq, adresinden alındı</w:t>
              </w:r>
            </w:p>
            <w:p w14:paraId="129E8676" w14:textId="77777777" w:rsidR="009E3FFE" w:rsidRPr="00CA2E57" w:rsidRDefault="009E3FFE" w:rsidP="00CA2E57">
              <w:pPr>
                <w:pStyle w:val="Kaynaka"/>
                <w:spacing w:line="480" w:lineRule="auto"/>
                <w:ind w:left="720" w:hanging="720"/>
                <w:rPr>
                  <w:noProof/>
                  <w:sz w:val="24"/>
                  <w:szCs w:val="24"/>
                </w:rPr>
              </w:pPr>
              <w:r w:rsidRPr="00CA2E57">
                <w:rPr>
                  <w:noProof/>
                  <w:sz w:val="24"/>
                  <w:szCs w:val="24"/>
                </w:rPr>
                <w:t xml:space="preserve">Kaggle. (2020). </w:t>
              </w:r>
              <w:r w:rsidRPr="00CA2E57">
                <w:rPr>
                  <w:i/>
                  <w:iCs/>
                  <w:noProof/>
                  <w:sz w:val="24"/>
                  <w:szCs w:val="24"/>
                </w:rPr>
                <w:t>human-dna-data</w:t>
              </w:r>
              <w:r w:rsidRPr="00CA2E57">
                <w:rPr>
                  <w:noProof/>
                  <w:sz w:val="24"/>
                  <w:szCs w:val="24"/>
                </w:rPr>
                <w:t>. kaggle.com: https://www.kaggle.com/datasets/neelvasani/humandnadata/data adresinden alındı</w:t>
              </w:r>
            </w:p>
            <w:p w14:paraId="6699209A" w14:textId="77777777" w:rsidR="009E3FFE" w:rsidRPr="00CA2E57" w:rsidRDefault="009E3FFE" w:rsidP="00CA2E57">
              <w:pPr>
                <w:pStyle w:val="Kaynaka"/>
                <w:spacing w:line="480" w:lineRule="auto"/>
                <w:ind w:left="720" w:hanging="720"/>
                <w:rPr>
                  <w:noProof/>
                  <w:sz w:val="24"/>
                  <w:szCs w:val="24"/>
                </w:rPr>
              </w:pPr>
              <w:r w:rsidRPr="00CA2E57">
                <w:rPr>
                  <w:noProof/>
                  <w:sz w:val="24"/>
                  <w:szCs w:val="24"/>
                </w:rPr>
                <w:t xml:space="preserve">Mahes, A. (2021, 12 21). </w:t>
              </w:r>
              <w:r w:rsidRPr="00CA2E57">
                <w:rPr>
                  <w:i/>
                  <w:iCs/>
                  <w:noProof/>
                  <w:sz w:val="24"/>
                  <w:szCs w:val="24"/>
                </w:rPr>
                <w:t>ML Applications for Data Mining Gene Sequences</w:t>
              </w:r>
              <w:r w:rsidRPr="00CA2E57">
                <w:rPr>
                  <w:noProof/>
                  <w:sz w:val="24"/>
                  <w:szCs w:val="24"/>
                </w:rPr>
                <w:t>. adityamahes.medium.com: https://adityamahes.medium.com/ml-applications-for-data-mining-gene-sequences-76fa2f70c82d adresinden alındı</w:t>
              </w:r>
            </w:p>
            <w:p w14:paraId="1B849594" w14:textId="77777777" w:rsidR="009E3FFE" w:rsidRPr="00CA2E57" w:rsidRDefault="009E3FFE" w:rsidP="00CA2E57">
              <w:pPr>
                <w:pStyle w:val="Kaynaka"/>
                <w:spacing w:line="480" w:lineRule="auto"/>
                <w:ind w:left="720" w:hanging="720"/>
                <w:rPr>
                  <w:noProof/>
                  <w:sz w:val="24"/>
                  <w:szCs w:val="24"/>
                </w:rPr>
              </w:pPr>
              <w:r w:rsidRPr="00CA2E57">
                <w:rPr>
                  <w:noProof/>
                  <w:sz w:val="24"/>
                  <w:szCs w:val="24"/>
                </w:rPr>
                <w:t xml:space="preserve">Sievers, A., Bosiek, K., Bisch, M., Dreessen, C., Riedel, J., Froß, P., . . . Hildenbrand, G. (2017, 04 19). </w:t>
              </w:r>
              <w:r w:rsidRPr="00CA2E57">
                <w:rPr>
                  <w:i/>
                  <w:iCs/>
                  <w:noProof/>
                  <w:sz w:val="24"/>
                  <w:szCs w:val="24"/>
                </w:rPr>
                <w:t>National Library of Medicine</w:t>
              </w:r>
              <w:r w:rsidRPr="00CA2E57">
                <w:rPr>
                  <w:noProof/>
                  <w:sz w:val="24"/>
                  <w:szCs w:val="24"/>
                </w:rPr>
                <w:t>. ncbi.nlm.nih.gov: https://www.ncbi.nlm.nih.gov/pmc/articles/PMC5406869/ adresinden alındı</w:t>
              </w:r>
            </w:p>
            <w:p w14:paraId="680AB23F" w14:textId="64950599" w:rsidR="00231D04" w:rsidRDefault="009E3FFE" w:rsidP="005132E9">
              <w:pPr>
                <w:spacing w:line="480" w:lineRule="auto"/>
              </w:pPr>
              <w:r w:rsidRPr="00CA2E57">
                <w:rPr>
                  <w:b/>
                  <w:bCs/>
                  <w:sz w:val="24"/>
                  <w:szCs w:val="24"/>
                </w:rPr>
                <w:fldChar w:fldCharType="end"/>
              </w:r>
            </w:p>
          </w:sdtContent>
        </w:sdt>
      </w:sdtContent>
    </w:sdt>
    <w:sectPr w:rsidR="00231D04" w:rsidSect="00985A17">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D4FD9" w14:textId="77777777" w:rsidR="00985A17" w:rsidRDefault="00985A17" w:rsidP="002D4827">
      <w:pPr>
        <w:spacing w:after="0" w:line="240" w:lineRule="auto"/>
      </w:pPr>
      <w:r>
        <w:separator/>
      </w:r>
    </w:p>
  </w:endnote>
  <w:endnote w:type="continuationSeparator" w:id="0">
    <w:p w14:paraId="5D40099C" w14:textId="77777777" w:rsidR="00985A17" w:rsidRDefault="00985A17" w:rsidP="002D4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179871"/>
      <w:docPartObj>
        <w:docPartGallery w:val="Page Numbers (Bottom of Page)"/>
        <w:docPartUnique/>
      </w:docPartObj>
    </w:sdtPr>
    <w:sdtContent>
      <w:p w14:paraId="52D0BF20" w14:textId="3DB52135" w:rsidR="00676CE6" w:rsidRDefault="00676CE6" w:rsidP="00676CE6">
        <w:pPr>
          <w:pStyle w:val="AltBilgi"/>
        </w:pPr>
        <w:r>
          <w:fldChar w:fldCharType="begin"/>
        </w:r>
        <w:r>
          <w:instrText>PAGE   \* MERGEFORMAT</w:instrText>
        </w:r>
        <w:r>
          <w:fldChar w:fldCharType="separate"/>
        </w:r>
        <w:r>
          <w:t>2</w:t>
        </w:r>
        <w:r>
          <w:fldChar w:fldCharType="end"/>
        </w:r>
      </w:p>
    </w:sdtContent>
  </w:sdt>
  <w:p w14:paraId="7A19642B" w14:textId="77777777" w:rsidR="00676CE6" w:rsidRDefault="00676C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1D262" w14:textId="77777777" w:rsidR="00985A17" w:rsidRDefault="00985A17" w:rsidP="002D4827">
      <w:pPr>
        <w:spacing w:after="0" w:line="240" w:lineRule="auto"/>
      </w:pPr>
      <w:r>
        <w:separator/>
      </w:r>
    </w:p>
  </w:footnote>
  <w:footnote w:type="continuationSeparator" w:id="0">
    <w:p w14:paraId="11770DA9" w14:textId="77777777" w:rsidR="00985A17" w:rsidRDefault="00985A17" w:rsidP="002D4827">
      <w:pPr>
        <w:spacing w:after="0" w:line="240" w:lineRule="auto"/>
      </w:pPr>
      <w:r>
        <w:continuationSeparator/>
      </w:r>
    </w:p>
  </w:footnote>
  <w:footnote w:id="1">
    <w:p w14:paraId="2D9A0DF0" w14:textId="32E72789" w:rsidR="008678C9" w:rsidRPr="008678C9" w:rsidRDefault="008678C9">
      <w:pPr>
        <w:pStyle w:val="DipnotMetni"/>
        <w:rPr>
          <w:lang w:val="tr-TR"/>
        </w:rPr>
      </w:pPr>
      <w:r>
        <w:rPr>
          <w:rStyle w:val="DipnotBavurusu"/>
        </w:rPr>
        <w:footnoteRef/>
      </w:r>
      <w:r>
        <w:t xml:space="preserve"> </w:t>
      </w:r>
      <w:hyperlink r:id="rId1" w:history="1">
        <w:r w:rsidR="00240EF5" w:rsidRPr="00F85016">
          <w:rPr>
            <w:rStyle w:val="Kpr"/>
            <w:rFonts w:ascii="Times New Roman" w:hAnsi="Times New Roman" w:cs="Times New Roman"/>
            <w:sz w:val="18"/>
            <w:szCs w:val="18"/>
          </w:rPr>
          <w:t>https://www.kaggle.com/datasets/neelvasani/humandnadata/data</w:t>
        </w:r>
      </w:hyperlink>
      <w:r w:rsidR="00240EF5" w:rsidRPr="00F85016">
        <w:rPr>
          <w:rFonts w:ascii="Times New Roman" w:hAnsi="Times New Roman" w:cs="Times New Roman"/>
          <w:sz w:val="18"/>
          <w:szCs w:val="18"/>
        </w:rPr>
        <w:t xml:space="preserve"> </w:t>
      </w:r>
      <w:r w:rsidR="00AE6EF6" w:rsidRPr="00F85016">
        <w:rPr>
          <w:rFonts w:ascii="Times New Roman" w:hAnsi="Times New Roman" w:cs="Times New Roman"/>
          <w:sz w:val="18"/>
          <w:szCs w:val="18"/>
        </w:rPr>
        <w:t>, 2020</w:t>
      </w:r>
    </w:p>
  </w:footnote>
  <w:footnote w:id="2">
    <w:p w14:paraId="3DB6C222" w14:textId="252A3EBA" w:rsidR="000908B9" w:rsidRPr="00ED272D" w:rsidRDefault="000908B9">
      <w:pPr>
        <w:pStyle w:val="DipnotMetni"/>
        <w:rPr>
          <w:sz w:val="18"/>
          <w:szCs w:val="18"/>
        </w:rPr>
      </w:pPr>
      <w:r w:rsidRPr="005C53CE">
        <w:rPr>
          <w:rStyle w:val="DipnotBavurusu"/>
        </w:rPr>
        <w:footnoteRef/>
      </w:r>
      <w:hyperlink r:id="rId2" w:anchor="sec12" w:history="1">
        <w:r w:rsidR="00D65762" w:rsidRPr="00F85016">
          <w:rPr>
            <w:rStyle w:val="Kpr"/>
            <w:rFonts w:ascii="Times New Roman" w:hAnsi="Times New Roman" w:cs="Times New Roman"/>
            <w:sz w:val="18"/>
            <w:szCs w:val="18"/>
          </w:rPr>
          <w:t>https://biopython.org/DIST/docs/tutorial/Tutorial.html#sec12</w:t>
        </w:r>
      </w:hyperlink>
      <w:r w:rsidR="00D65762">
        <w:rPr>
          <w:sz w:val="18"/>
          <w:szCs w:val="18"/>
        </w:rPr>
        <w:t xml:space="preserve"> </w:t>
      </w:r>
    </w:p>
  </w:footnote>
  <w:footnote w:id="3">
    <w:p w14:paraId="4A3DAD2F" w14:textId="0C24C735" w:rsidR="002D4827" w:rsidRPr="00BC244A" w:rsidRDefault="002D4827" w:rsidP="00E413B5">
      <w:pPr>
        <w:pStyle w:val="DipnotMetni"/>
        <w:rPr>
          <w:sz w:val="18"/>
          <w:szCs w:val="18"/>
        </w:rPr>
      </w:pPr>
      <w:r>
        <w:rPr>
          <w:rStyle w:val="DipnotBavurusu"/>
        </w:rPr>
        <w:footnoteRef/>
      </w:r>
      <w:r>
        <w:t xml:space="preserve"> </w:t>
      </w:r>
      <w:r w:rsidRPr="00F85016">
        <w:rPr>
          <w:rFonts w:ascii="Times New Roman" w:hAnsi="Times New Roman" w:cs="Times New Roman"/>
          <w:sz w:val="18"/>
          <w:szCs w:val="18"/>
        </w:rPr>
        <w:t>Gardner, S. N. (2009). Feasibility of N-Gram Data-Structures for Next-Generation Pathogen Signature Design (No. LLNL-TR-410145). Lawrence Livermore National Lab.</w:t>
      </w:r>
      <w:r w:rsidR="0090022D" w:rsidRPr="00F85016">
        <w:rPr>
          <w:rFonts w:ascii="Times New Roman" w:hAnsi="Times New Roman" w:cs="Times New Roman"/>
          <w:sz w:val="18"/>
          <w:szCs w:val="18"/>
        </w:rPr>
        <w:t xml:space="preserve"> </w:t>
      </w:r>
      <w:r w:rsidRPr="00F85016">
        <w:rPr>
          <w:rFonts w:ascii="Times New Roman" w:hAnsi="Times New Roman" w:cs="Times New Roman"/>
          <w:sz w:val="18"/>
          <w:szCs w:val="18"/>
        </w:rPr>
        <w:t>(LLNL), Livermore, CA (United States)</w:t>
      </w:r>
      <w:r w:rsidR="00617143" w:rsidRPr="00F85016">
        <w:rPr>
          <w:rFonts w:ascii="Times New Roman" w:hAnsi="Times New Roman" w:cs="Times New Roman"/>
          <w:sz w:val="18"/>
          <w:szCs w:val="18"/>
        </w:rPr>
        <w:t>.</w:t>
      </w:r>
    </w:p>
  </w:footnote>
  <w:footnote w:id="4">
    <w:p w14:paraId="6B6650DA" w14:textId="5D7C264C" w:rsidR="00C35767" w:rsidRPr="00C35767" w:rsidRDefault="00C35767">
      <w:pPr>
        <w:pStyle w:val="DipnotMetni"/>
        <w:rPr>
          <w:lang w:val="tr-TR"/>
        </w:rPr>
      </w:pPr>
      <w:r w:rsidRPr="00BC244A">
        <w:rPr>
          <w:sz w:val="18"/>
          <w:szCs w:val="18"/>
          <w:vertAlign w:val="superscript"/>
        </w:rPr>
        <w:footnoteRef/>
      </w:r>
      <w:r w:rsidRPr="00BC244A">
        <w:rPr>
          <w:sz w:val="18"/>
          <w:szCs w:val="18"/>
          <w:vertAlign w:val="superscript"/>
        </w:rPr>
        <w:t>,5</w:t>
      </w:r>
      <w:r w:rsidRPr="00BC244A">
        <w:rPr>
          <w:sz w:val="18"/>
          <w:szCs w:val="18"/>
        </w:rPr>
        <w:t xml:space="preserve"> </w:t>
      </w:r>
      <w:hyperlink r:id="rId3" w:history="1">
        <w:r w:rsidR="00BC244A" w:rsidRPr="00F85016">
          <w:rPr>
            <w:rFonts w:ascii="Times New Roman" w:hAnsi="Times New Roman" w:cs="Times New Roman"/>
            <w:sz w:val="18"/>
            <w:szCs w:val="18"/>
          </w:rPr>
          <w:t>https://medium.com/swlh/bioinformatics-1-k-mer-counting-8c1283a07e29</w:t>
        </w:r>
      </w:hyperlink>
      <w:r w:rsidR="006401C4" w:rsidRPr="00F85016">
        <w:rPr>
          <w:rFonts w:ascii="Times New Roman" w:hAnsi="Times New Roman" w:cs="Times New Roman"/>
          <w:sz w:val="18"/>
          <w:szCs w:val="18"/>
        </w:rPr>
        <w:t xml:space="preserve"> </w:t>
      </w:r>
      <w:r w:rsidR="00240EF5" w:rsidRPr="00F85016">
        <w:rPr>
          <w:rFonts w:ascii="Times New Roman" w:hAnsi="Times New Roman" w:cs="Times New Roman"/>
          <w:sz w:val="18"/>
          <w:szCs w:val="18"/>
        </w:rPr>
        <w:t xml:space="preserve"> ,</w:t>
      </w:r>
      <w:r w:rsidR="00BC244A" w:rsidRPr="00F85016">
        <w:rPr>
          <w:rFonts w:ascii="Times New Roman" w:hAnsi="Times New Roman" w:cs="Times New Roman"/>
          <w:sz w:val="18"/>
          <w:szCs w:val="18"/>
        </w:rPr>
        <w:t xml:space="preserve"> 02.07.202</w:t>
      </w:r>
      <w:r w:rsidR="00EE7B0A" w:rsidRPr="00F85016">
        <w:rPr>
          <w:rFonts w:ascii="Times New Roman" w:hAnsi="Times New Roman" w:cs="Times New Roman"/>
          <w:sz w:val="18"/>
          <w:szCs w:val="18"/>
        </w:rPr>
        <w:t>0</w:t>
      </w:r>
    </w:p>
  </w:footnote>
  <w:footnote w:id="5">
    <w:p w14:paraId="5941F461" w14:textId="1C6C27D0" w:rsidR="00C35767" w:rsidRPr="00C35767" w:rsidRDefault="00C35767">
      <w:pPr>
        <w:pStyle w:val="DipnotMetni"/>
        <w:rPr>
          <w:lang w:val="tr-TR"/>
        </w:rPr>
      </w:pPr>
    </w:p>
  </w:footnote>
  <w:footnote w:id="6">
    <w:p w14:paraId="7E8C3411" w14:textId="3E624E19" w:rsidR="004129D0" w:rsidRPr="004129D0" w:rsidRDefault="004129D0">
      <w:pPr>
        <w:pStyle w:val="DipnotMetni"/>
        <w:rPr>
          <w:lang w:val="tr-TR"/>
        </w:rPr>
      </w:pPr>
      <w:r>
        <w:rPr>
          <w:rStyle w:val="DipnotBavurusu"/>
        </w:rPr>
        <w:footnoteRef/>
      </w:r>
      <w:r>
        <w:t xml:space="preserve"> </w:t>
      </w:r>
      <w:hyperlink r:id="rId4" w:history="1">
        <w:r w:rsidR="00240EF5" w:rsidRPr="00F85016">
          <w:rPr>
            <w:rStyle w:val="Kpr"/>
            <w:rFonts w:ascii="Times New Roman" w:hAnsi="Times New Roman" w:cs="Times New Roman"/>
            <w:sz w:val="18"/>
            <w:szCs w:val="18"/>
          </w:rPr>
          <w:t>https://adityamahes.medium.com/ml-applications-for-data-mining-gene-sequences-76fa2f70c82d</w:t>
        </w:r>
      </w:hyperlink>
      <w:r w:rsidR="00240EF5">
        <w:rPr>
          <w:sz w:val="18"/>
          <w:szCs w:val="18"/>
        </w:rPr>
        <w:t xml:space="preserve"> </w:t>
      </w:r>
    </w:p>
  </w:footnote>
  <w:footnote w:id="7">
    <w:p w14:paraId="169AE82E" w14:textId="0D55320F" w:rsidR="00BA3B83" w:rsidRPr="006F1A42" w:rsidRDefault="0031131D" w:rsidP="00BA3B83">
      <w:pPr>
        <w:pStyle w:val="DipnotMetni"/>
        <w:rPr>
          <w:lang w:val="tr-TR"/>
        </w:rPr>
      </w:pPr>
      <w:r>
        <w:rPr>
          <w:rStyle w:val="DipnotBavurusu"/>
        </w:rPr>
        <w:footnoteRef/>
      </w:r>
      <w:r w:rsidR="000D6CB0">
        <w:t xml:space="preserve"> </w:t>
      </w:r>
      <w:hyperlink r:id="rId5" w:history="1">
        <w:r w:rsidR="00323268" w:rsidRPr="00F85016">
          <w:rPr>
            <w:rStyle w:val="Kpr"/>
            <w:rFonts w:ascii="Times New Roman" w:hAnsi="Times New Roman" w:cs="Times New Roman"/>
            <w:sz w:val="18"/>
            <w:szCs w:val="18"/>
          </w:rPr>
          <w:t>https://biopython.org/wiki/Seq</w:t>
        </w:r>
      </w:hyperlink>
      <w:r w:rsidR="00684250" w:rsidRPr="00F85016">
        <w:rPr>
          <w:rFonts w:ascii="Times New Roman" w:hAnsi="Times New Roman" w:cs="Times New Roman"/>
          <w:sz w:val="18"/>
          <w:szCs w:val="18"/>
        </w:rPr>
        <w:t xml:space="preserve">, </w:t>
      </w:r>
      <w:r w:rsidR="009C7848" w:rsidRPr="00F85016">
        <w:rPr>
          <w:rFonts w:ascii="Times New Roman" w:hAnsi="Times New Roman" w:cs="Times New Roman"/>
          <w:sz w:val="18"/>
          <w:szCs w:val="18"/>
        </w:rPr>
        <w:t xml:space="preserve">Handling Sequences </w:t>
      </w:r>
      <w:r w:rsidR="0053016F" w:rsidRPr="00F85016">
        <w:rPr>
          <w:rFonts w:ascii="Times New Roman" w:hAnsi="Times New Roman" w:cs="Times New Roman"/>
          <w:sz w:val="18"/>
          <w:szCs w:val="18"/>
        </w:rPr>
        <w:t>with the Seq Class, 11.01.2024</w:t>
      </w:r>
    </w:p>
    <w:p w14:paraId="5D664C3B" w14:textId="4FC9EA4D" w:rsidR="0031131D" w:rsidRPr="0031131D" w:rsidRDefault="0031131D">
      <w:pPr>
        <w:pStyle w:val="DipnotMetni"/>
        <w:rPr>
          <w:lang w:val="tr-TR"/>
        </w:rPr>
      </w:pPr>
    </w:p>
  </w:footnote>
  <w:footnote w:id="8">
    <w:p w14:paraId="45C25FF9" w14:textId="4290CB36" w:rsidR="00F25496" w:rsidRPr="00F25496" w:rsidRDefault="00F25496" w:rsidP="00231D04">
      <w:pPr>
        <w:spacing w:after="160" w:line="259" w:lineRule="auto"/>
        <w:ind w:left="0" w:firstLine="0"/>
        <w:jc w:val="left"/>
      </w:pPr>
      <w:r>
        <w:rPr>
          <w:rStyle w:val="DipnotBavurusu"/>
        </w:rPr>
        <w:footnoteRef/>
      </w:r>
      <w:r>
        <w:t xml:space="preserve"> </w:t>
      </w:r>
      <w:r w:rsidR="00231D04" w:rsidRPr="00F85016">
        <w:rPr>
          <w:rFonts w:eastAsiaTheme="minorHAnsi"/>
          <w:color w:val="auto"/>
          <w:kern w:val="2"/>
          <w:sz w:val="18"/>
          <w:szCs w:val="18"/>
          <w:lang w:val="en-US" w:eastAsia="en-US"/>
          <w14:ligatures w14:val="standardContextual"/>
        </w:rPr>
        <w:t>Gupta, S., Gupta, M. K., Shabaz, M., &amp; Sharma, A. (2022). Deep learning techniques for cancer classification using microarray gene expression data. Frontiers in Physiology, 13, 952709.</w:t>
      </w:r>
    </w:p>
  </w:footnote>
  <w:footnote w:id="9">
    <w:p w14:paraId="08B1553C" w14:textId="58BB79C6" w:rsidR="0096200D" w:rsidRPr="0096200D" w:rsidRDefault="0096200D">
      <w:pPr>
        <w:pStyle w:val="DipnotMetni"/>
        <w:rPr>
          <w:lang w:val="tr-TR"/>
        </w:rPr>
      </w:pPr>
      <w:r>
        <w:rPr>
          <w:rStyle w:val="DipnotBavurusu"/>
        </w:rPr>
        <w:footnoteRef/>
      </w:r>
      <w:r>
        <w:t xml:space="preserve"> </w:t>
      </w:r>
      <w:r w:rsidR="00201258" w:rsidRPr="00F85016">
        <w:rPr>
          <w:rFonts w:ascii="Times New Roman" w:hAnsi="Times New Roman" w:cs="Times New Roman"/>
          <w:sz w:val="18"/>
          <w:szCs w:val="18"/>
        </w:rPr>
        <w:t xml:space="preserve">Sievers, A., </w:t>
      </w:r>
      <w:proofErr w:type="spellStart"/>
      <w:r w:rsidR="00201258" w:rsidRPr="00F85016">
        <w:rPr>
          <w:rFonts w:ascii="Times New Roman" w:hAnsi="Times New Roman" w:cs="Times New Roman"/>
          <w:sz w:val="18"/>
          <w:szCs w:val="18"/>
        </w:rPr>
        <w:t>Bosiek</w:t>
      </w:r>
      <w:proofErr w:type="spellEnd"/>
      <w:r w:rsidR="00201258" w:rsidRPr="00F85016">
        <w:rPr>
          <w:rFonts w:ascii="Times New Roman" w:hAnsi="Times New Roman" w:cs="Times New Roman"/>
          <w:sz w:val="18"/>
          <w:szCs w:val="18"/>
        </w:rPr>
        <w:t xml:space="preserve">, K., Bisch, M., Dreessen, C., Riedel, J., </w:t>
      </w:r>
      <w:proofErr w:type="spellStart"/>
      <w:r w:rsidR="00201258" w:rsidRPr="00F85016">
        <w:rPr>
          <w:rFonts w:ascii="Times New Roman" w:hAnsi="Times New Roman" w:cs="Times New Roman"/>
          <w:sz w:val="18"/>
          <w:szCs w:val="18"/>
        </w:rPr>
        <w:t>Froß</w:t>
      </w:r>
      <w:proofErr w:type="spellEnd"/>
      <w:r w:rsidR="00201258" w:rsidRPr="00F85016">
        <w:rPr>
          <w:rFonts w:ascii="Times New Roman" w:hAnsi="Times New Roman" w:cs="Times New Roman"/>
          <w:sz w:val="18"/>
          <w:szCs w:val="18"/>
        </w:rPr>
        <w:t>, P., ... &amp; Hildenbrand, G. (2017). K-</w:t>
      </w:r>
      <w:proofErr w:type="spellStart"/>
      <w:r w:rsidR="00201258" w:rsidRPr="00F85016">
        <w:rPr>
          <w:rFonts w:ascii="Times New Roman" w:hAnsi="Times New Roman" w:cs="Times New Roman"/>
          <w:sz w:val="18"/>
          <w:szCs w:val="18"/>
        </w:rPr>
        <w:t>mer</w:t>
      </w:r>
      <w:proofErr w:type="spellEnd"/>
      <w:r w:rsidR="00201258" w:rsidRPr="00F85016">
        <w:rPr>
          <w:rFonts w:ascii="Times New Roman" w:hAnsi="Times New Roman" w:cs="Times New Roman"/>
          <w:sz w:val="18"/>
          <w:szCs w:val="18"/>
        </w:rPr>
        <w:t xml:space="preserve"> content, correlation, and position analysis of genome DNA sequences for the identification of function and evolutionary features. Genes, 8(4), 122.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D70B4"/>
    <w:multiLevelType w:val="hybridMultilevel"/>
    <w:tmpl w:val="C81A3A22"/>
    <w:lvl w:ilvl="0" w:tplc="041F000F">
      <w:start w:val="1"/>
      <w:numFmt w:val="decimal"/>
      <w:lvlText w:val="%1."/>
      <w:lvlJc w:val="left"/>
      <w:pPr>
        <w:ind w:left="862" w:hanging="360"/>
      </w:p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1" w15:restartNumberingAfterBreak="0">
    <w:nsid w:val="550327CE"/>
    <w:multiLevelType w:val="hybridMultilevel"/>
    <w:tmpl w:val="67EE738E"/>
    <w:lvl w:ilvl="0" w:tplc="041F0001">
      <w:start w:val="1"/>
      <w:numFmt w:val="bullet"/>
      <w:lvlText w:val=""/>
      <w:lvlJc w:val="left"/>
      <w:pPr>
        <w:ind w:left="862" w:hanging="360"/>
      </w:pPr>
      <w:rPr>
        <w:rFonts w:ascii="Symbol" w:hAnsi="Symbol" w:hint="default"/>
      </w:rPr>
    </w:lvl>
    <w:lvl w:ilvl="1" w:tplc="041F0003" w:tentative="1">
      <w:start w:val="1"/>
      <w:numFmt w:val="bullet"/>
      <w:lvlText w:val="o"/>
      <w:lvlJc w:val="left"/>
      <w:pPr>
        <w:ind w:left="1582" w:hanging="360"/>
      </w:pPr>
      <w:rPr>
        <w:rFonts w:ascii="Courier New" w:hAnsi="Courier New" w:cs="Courier New" w:hint="default"/>
      </w:rPr>
    </w:lvl>
    <w:lvl w:ilvl="2" w:tplc="041F0005" w:tentative="1">
      <w:start w:val="1"/>
      <w:numFmt w:val="bullet"/>
      <w:lvlText w:val=""/>
      <w:lvlJc w:val="left"/>
      <w:pPr>
        <w:ind w:left="2302" w:hanging="360"/>
      </w:pPr>
      <w:rPr>
        <w:rFonts w:ascii="Wingdings" w:hAnsi="Wingdings" w:hint="default"/>
      </w:rPr>
    </w:lvl>
    <w:lvl w:ilvl="3" w:tplc="041F0001" w:tentative="1">
      <w:start w:val="1"/>
      <w:numFmt w:val="bullet"/>
      <w:lvlText w:val=""/>
      <w:lvlJc w:val="left"/>
      <w:pPr>
        <w:ind w:left="3022" w:hanging="360"/>
      </w:pPr>
      <w:rPr>
        <w:rFonts w:ascii="Symbol" w:hAnsi="Symbol" w:hint="default"/>
      </w:rPr>
    </w:lvl>
    <w:lvl w:ilvl="4" w:tplc="041F0003" w:tentative="1">
      <w:start w:val="1"/>
      <w:numFmt w:val="bullet"/>
      <w:lvlText w:val="o"/>
      <w:lvlJc w:val="left"/>
      <w:pPr>
        <w:ind w:left="3742" w:hanging="360"/>
      </w:pPr>
      <w:rPr>
        <w:rFonts w:ascii="Courier New" w:hAnsi="Courier New" w:cs="Courier New" w:hint="default"/>
      </w:rPr>
    </w:lvl>
    <w:lvl w:ilvl="5" w:tplc="041F0005" w:tentative="1">
      <w:start w:val="1"/>
      <w:numFmt w:val="bullet"/>
      <w:lvlText w:val=""/>
      <w:lvlJc w:val="left"/>
      <w:pPr>
        <w:ind w:left="4462" w:hanging="360"/>
      </w:pPr>
      <w:rPr>
        <w:rFonts w:ascii="Wingdings" w:hAnsi="Wingdings" w:hint="default"/>
      </w:rPr>
    </w:lvl>
    <w:lvl w:ilvl="6" w:tplc="041F0001" w:tentative="1">
      <w:start w:val="1"/>
      <w:numFmt w:val="bullet"/>
      <w:lvlText w:val=""/>
      <w:lvlJc w:val="left"/>
      <w:pPr>
        <w:ind w:left="5182" w:hanging="360"/>
      </w:pPr>
      <w:rPr>
        <w:rFonts w:ascii="Symbol" w:hAnsi="Symbol" w:hint="default"/>
      </w:rPr>
    </w:lvl>
    <w:lvl w:ilvl="7" w:tplc="041F0003" w:tentative="1">
      <w:start w:val="1"/>
      <w:numFmt w:val="bullet"/>
      <w:lvlText w:val="o"/>
      <w:lvlJc w:val="left"/>
      <w:pPr>
        <w:ind w:left="5902" w:hanging="360"/>
      </w:pPr>
      <w:rPr>
        <w:rFonts w:ascii="Courier New" w:hAnsi="Courier New" w:cs="Courier New" w:hint="default"/>
      </w:rPr>
    </w:lvl>
    <w:lvl w:ilvl="8" w:tplc="041F0005" w:tentative="1">
      <w:start w:val="1"/>
      <w:numFmt w:val="bullet"/>
      <w:lvlText w:val=""/>
      <w:lvlJc w:val="left"/>
      <w:pPr>
        <w:ind w:left="6622" w:hanging="360"/>
      </w:pPr>
      <w:rPr>
        <w:rFonts w:ascii="Wingdings" w:hAnsi="Wingdings" w:hint="default"/>
      </w:rPr>
    </w:lvl>
  </w:abstractNum>
  <w:abstractNum w:abstractNumId="2" w15:restartNumberingAfterBreak="0">
    <w:nsid w:val="58725769"/>
    <w:multiLevelType w:val="hybridMultilevel"/>
    <w:tmpl w:val="3264B08A"/>
    <w:lvl w:ilvl="0" w:tplc="34C82F8E">
      <w:start w:val="1"/>
      <w:numFmt w:val="bullet"/>
      <w:lvlText w:val="•"/>
      <w:lvlJc w:val="left"/>
      <w:pPr>
        <w:ind w:left="83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972A264">
      <w:start w:val="1"/>
      <w:numFmt w:val="bullet"/>
      <w:lvlText w:val="o"/>
      <w:lvlJc w:val="left"/>
      <w:pPr>
        <w:ind w:left="155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490A532A">
      <w:start w:val="1"/>
      <w:numFmt w:val="bullet"/>
      <w:lvlText w:val="▪"/>
      <w:lvlJc w:val="left"/>
      <w:pPr>
        <w:ind w:left="227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EEACC67C">
      <w:start w:val="1"/>
      <w:numFmt w:val="bullet"/>
      <w:lvlText w:val="•"/>
      <w:lvlJc w:val="left"/>
      <w:pPr>
        <w:ind w:left="299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72A947E">
      <w:start w:val="1"/>
      <w:numFmt w:val="bullet"/>
      <w:lvlText w:val="o"/>
      <w:lvlJc w:val="left"/>
      <w:pPr>
        <w:ind w:left="371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CF4DBF6">
      <w:start w:val="1"/>
      <w:numFmt w:val="bullet"/>
      <w:lvlText w:val="▪"/>
      <w:lvlJc w:val="left"/>
      <w:pPr>
        <w:ind w:left="443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F0427DE">
      <w:start w:val="1"/>
      <w:numFmt w:val="bullet"/>
      <w:lvlText w:val="•"/>
      <w:lvlJc w:val="left"/>
      <w:pPr>
        <w:ind w:left="515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BDB09A5E">
      <w:start w:val="1"/>
      <w:numFmt w:val="bullet"/>
      <w:lvlText w:val="o"/>
      <w:lvlJc w:val="left"/>
      <w:pPr>
        <w:ind w:left="587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934C6F22">
      <w:start w:val="1"/>
      <w:numFmt w:val="bullet"/>
      <w:lvlText w:val="▪"/>
      <w:lvlJc w:val="left"/>
      <w:pPr>
        <w:ind w:left="659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5C113E4B"/>
    <w:multiLevelType w:val="hybridMultilevel"/>
    <w:tmpl w:val="02B8AE0E"/>
    <w:lvl w:ilvl="0" w:tplc="041F0001">
      <w:start w:val="1"/>
      <w:numFmt w:val="bullet"/>
      <w:lvlText w:val=""/>
      <w:lvlJc w:val="left"/>
      <w:pPr>
        <w:ind w:left="852" w:hanging="360"/>
      </w:pPr>
      <w:rPr>
        <w:rFonts w:ascii="Symbol" w:hAnsi="Symbol" w:hint="default"/>
      </w:rPr>
    </w:lvl>
    <w:lvl w:ilvl="1" w:tplc="041F0003" w:tentative="1">
      <w:start w:val="1"/>
      <w:numFmt w:val="bullet"/>
      <w:lvlText w:val="o"/>
      <w:lvlJc w:val="left"/>
      <w:pPr>
        <w:ind w:left="1572" w:hanging="360"/>
      </w:pPr>
      <w:rPr>
        <w:rFonts w:ascii="Courier New" w:hAnsi="Courier New" w:cs="Courier New" w:hint="default"/>
      </w:rPr>
    </w:lvl>
    <w:lvl w:ilvl="2" w:tplc="041F0005" w:tentative="1">
      <w:start w:val="1"/>
      <w:numFmt w:val="bullet"/>
      <w:lvlText w:val=""/>
      <w:lvlJc w:val="left"/>
      <w:pPr>
        <w:ind w:left="2292" w:hanging="360"/>
      </w:pPr>
      <w:rPr>
        <w:rFonts w:ascii="Wingdings" w:hAnsi="Wingdings" w:hint="default"/>
      </w:rPr>
    </w:lvl>
    <w:lvl w:ilvl="3" w:tplc="041F0001" w:tentative="1">
      <w:start w:val="1"/>
      <w:numFmt w:val="bullet"/>
      <w:lvlText w:val=""/>
      <w:lvlJc w:val="left"/>
      <w:pPr>
        <w:ind w:left="3012" w:hanging="360"/>
      </w:pPr>
      <w:rPr>
        <w:rFonts w:ascii="Symbol" w:hAnsi="Symbol" w:hint="default"/>
      </w:rPr>
    </w:lvl>
    <w:lvl w:ilvl="4" w:tplc="041F0003" w:tentative="1">
      <w:start w:val="1"/>
      <w:numFmt w:val="bullet"/>
      <w:lvlText w:val="o"/>
      <w:lvlJc w:val="left"/>
      <w:pPr>
        <w:ind w:left="3732" w:hanging="360"/>
      </w:pPr>
      <w:rPr>
        <w:rFonts w:ascii="Courier New" w:hAnsi="Courier New" w:cs="Courier New" w:hint="default"/>
      </w:rPr>
    </w:lvl>
    <w:lvl w:ilvl="5" w:tplc="041F0005" w:tentative="1">
      <w:start w:val="1"/>
      <w:numFmt w:val="bullet"/>
      <w:lvlText w:val=""/>
      <w:lvlJc w:val="left"/>
      <w:pPr>
        <w:ind w:left="4452" w:hanging="360"/>
      </w:pPr>
      <w:rPr>
        <w:rFonts w:ascii="Wingdings" w:hAnsi="Wingdings" w:hint="default"/>
      </w:rPr>
    </w:lvl>
    <w:lvl w:ilvl="6" w:tplc="041F0001" w:tentative="1">
      <w:start w:val="1"/>
      <w:numFmt w:val="bullet"/>
      <w:lvlText w:val=""/>
      <w:lvlJc w:val="left"/>
      <w:pPr>
        <w:ind w:left="5172" w:hanging="360"/>
      </w:pPr>
      <w:rPr>
        <w:rFonts w:ascii="Symbol" w:hAnsi="Symbol" w:hint="default"/>
      </w:rPr>
    </w:lvl>
    <w:lvl w:ilvl="7" w:tplc="041F0003" w:tentative="1">
      <w:start w:val="1"/>
      <w:numFmt w:val="bullet"/>
      <w:lvlText w:val="o"/>
      <w:lvlJc w:val="left"/>
      <w:pPr>
        <w:ind w:left="5892" w:hanging="360"/>
      </w:pPr>
      <w:rPr>
        <w:rFonts w:ascii="Courier New" w:hAnsi="Courier New" w:cs="Courier New" w:hint="default"/>
      </w:rPr>
    </w:lvl>
    <w:lvl w:ilvl="8" w:tplc="041F0005" w:tentative="1">
      <w:start w:val="1"/>
      <w:numFmt w:val="bullet"/>
      <w:lvlText w:val=""/>
      <w:lvlJc w:val="left"/>
      <w:pPr>
        <w:ind w:left="6612" w:hanging="360"/>
      </w:pPr>
      <w:rPr>
        <w:rFonts w:ascii="Wingdings" w:hAnsi="Wingdings" w:hint="default"/>
      </w:rPr>
    </w:lvl>
  </w:abstractNum>
  <w:num w:numId="1" w16cid:durableId="1567299419">
    <w:abstractNumId w:val="2"/>
  </w:num>
  <w:num w:numId="2" w16cid:durableId="2074503544">
    <w:abstractNumId w:val="3"/>
  </w:num>
  <w:num w:numId="3" w16cid:durableId="935093523">
    <w:abstractNumId w:val="1"/>
  </w:num>
  <w:num w:numId="4" w16cid:durableId="172447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87"/>
    <w:rsid w:val="000103BB"/>
    <w:rsid w:val="00012767"/>
    <w:rsid w:val="0001337D"/>
    <w:rsid w:val="00056F0B"/>
    <w:rsid w:val="0005762C"/>
    <w:rsid w:val="00075CD8"/>
    <w:rsid w:val="00076104"/>
    <w:rsid w:val="00086FC5"/>
    <w:rsid w:val="000908B9"/>
    <w:rsid w:val="00095D1F"/>
    <w:rsid w:val="000A3218"/>
    <w:rsid w:val="000B535E"/>
    <w:rsid w:val="000C7222"/>
    <w:rsid w:val="000D3E6C"/>
    <w:rsid w:val="000D6CB0"/>
    <w:rsid w:val="000E4D87"/>
    <w:rsid w:val="000F7A9D"/>
    <w:rsid w:val="00106E54"/>
    <w:rsid w:val="00113C03"/>
    <w:rsid w:val="00126F90"/>
    <w:rsid w:val="00135380"/>
    <w:rsid w:val="00142CE3"/>
    <w:rsid w:val="00147396"/>
    <w:rsid w:val="00155EBA"/>
    <w:rsid w:val="00156A68"/>
    <w:rsid w:val="00157996"/>
    <w:rsid w:val="00160054"/>
    <w:rsid w:val="00172F6C"/>
    <w:rsid w:val="001B57F8"/>
    <w:rsid w:val="001E5119"/>
    <w:rsid w:val="0020053C"/>
    <w:rsid w:val="00201258"/>
    <w:rsid w:val="00202562"/>
    <w:rsid w:val="00202E47"/>
    <w:rsid w:val="00222484"/>
    <w:rsid w:val="00231D04"/>
    <w:rsid w:val="00240EF5"/>
    <w:rsid w:val="00245FFE"/>
    <w:rsid w:val="0025016E"/>
    <w:rsid w:val="00293C9C"/>
    <w:rsid w:val="00294B66"/>
    <w:rsid w:val="002B5319"/>
    <w:rsid w:val="002C3684"/>
    <w:rsid w:val="002D2382"/>
    <w:rsid w:val="002D4827"/>
    <w:rsid w:val="002E6156"/>
    <w:rsid w:val="0031131D"/>
    <w:rsid w:val="00323268"/>
    <w:rsid w:val="003643B5"/>
    <w:rsid w:val="00367B5C"/>
    <w:rsid w:val="003D4C0E"/>
    <w:rsid w:val="004129D0"/>
    <w:rsid w:val="0041449F"/>
    <w:rsid w:val="00427DA9"/>
    <w:rsid w:val="00443E4C"/>
    <w:rsid w:val="00462E85"/>
    <w:rsid w:val="00477F31"/>
    <w:rsid w:val="00480928"/>
    <w:rsid w:val="004B493A"/>
    <w:rsid w:val="004B5677"/>
    <w:rsid w:val="004B6391"/>
    <w:rsid w:val="004C1025"/>
    <w:rsid w:val="004C3F12"/>
    <w:rsid w:val="004D25F1"/>
    <w:rsid w:val="004E1136"/>
    <w:rsid w:val="004F61A6"/>
    <w:rsid w:val="005132E9"/>
    <w:rsid w:val="00520A6E"/>
    <w:rsid w:val="00525F9A"/>
    <w:rsid w:val="00526C76"/>
    <w:rsid w:val="0053016F"/>
    <w:rsid w:val="0053268B"/>
    <w:rsid w:val="0054212C"/>
    <w:rsid w:val="005449BC"/>
    <w:rsid w:val="00546D0D"/>
    <w:rsid w:val="00556976"/>
    <w:rsid w:val="00565EAB"/>
    <w:rsid w:val="00567DDD"/>
    <w:rsid w:val="00581176"/>
    <w:rsid w:val="00590180"/>
    <w:rsid w:val="005B2B17"/>
    <w:rsid w:val="005C53CE"/>
    <w:rsid w:val="005D1681"/>
    <w:rsid w:val="005D4AA3"/>
    <w:rsid w:val="00600FC4"/>
    <w:rsid w:val="00617143"/>
    <w:rsid w:val="00631A4E"/>
    <w:rsid w:val="006401C4"/>
    <w:rsid w:val="00662E15"/>
    <w:rsid w:val="00676CE6"/>
    <w:rsid w:val="00684250"/>
    <w:rsid w:val="00685D04"/>
    <w:rsid w:val="006900AD"/>
    <w:rsid w:val="00691264"/>
    <w:rsid w:val="006B0CC5"/>
    <w:rsid w:val="006B2F73"/>
    <w:rsid w:val="006B6431"/>
    <w:rsid w:val="007118B1"/>
    <w:rsid w:val="00730CC9"/>
    <w:rsid w:val="007404BF"/>
    <w:rsid w:val="00743320"/>
    <w:rsid w:val="00745D9B"/>
    <w:rsid w:val="007971F4"/>
    <w:rsid w:val="007A2559"/>
    <w:rsid w:val="007C42EB"/>
    <w:rsid w:val="007D4DCA"/>
    <w:rsid w:val="007E22C5"/>
    <w:rsid w:val="00806D17"/>
    <w:rsid w:val="008678C9"/>
    <w:rsid w:val="00867D28"/>
    <w:rsid w:val="008B45D3"/>
    <w:rsid w:val="008E2915"/>
    <w:rsid w:val="008F45DC"/>
    <w:rsid w:val="008F48DB"/>
    <w:rsid w:val="0090022D"/>
    <w:rsid w:val="0092077E"/>
    <w:rsid w:val="00943A9E"/>
    <w:rsid w:val="00943CEB"/>
    <w:rsid w:val="009506D7"/>
    <w:rsid w:val="00961421"/>
    <w:rsid w:val="009618B3"/>
    <w:rsid w:val="0096200D"/>
    <w:rsid w:val="00985A17"/>
    <w:rsid w:val="009A4022"/>
    <w:rsid w:val="009B732C"/>
    <w:rsid w:val="009C04E4"/>
    <w:rsid w:val="009C7848"/>
    <w:rsid w:val="009E253A"/>
    <w:rsid w:val="009E3FFE"/>
    <w:rsid w:val="009F28B2"/>
    <w:rsid w:val="00A22A32"/>
    <w:rsid w:val="00A31939"/>
    <w:rsid w:val="00A4098B"/>
    <w:rsid w:val="00A519D6"/>
    <w:rsid w:val="00A56FA6"/>
    <w:rsid w:val="00A723DA"/>
    <w:rsid w:val="00A81D73"/>
    <w:rsid w:val="00A85CF6"/>
    <w:rsid w:val="00AE10D0"/>
    <w:rsid w:val="00AE4A21"/>
    <w:rsid w:val="00AE6EF6"/>
    <w:rsid w:val="00B157F0"/>
    <w:rsid w:val="00B40E4D"/>
    <w:rsid w:val="00B415CB"/>
    <w:rsid w:val="00B520F5"/>
    <w:rsid w:val="00B7063E"/>
    <w:rsid w:val="00B820E0"/>
    <w:rsid w:val="00B86CAF"/>
    <w:rsid w:val="00BA08AE"/>
    <w:rsid w:val="00BA3B83"/>
    <w:rsid w:val="00BB7C54"/>
    <w:rsid w:val="00BB7E2C"/>
    <w:rsid w:val="00BC244A"/>
    <w:rsid w:val="00BD79B8"/>
    <w:rsid w:val="00BE3992"/>
    <w:rsid w:val="00BF24B6"/>
    <w:rsid w:val="00BF5326"/>
    <w:rsid w:val="00C063EF"/>
    <w:rsid w:val="00C06AA4"/>
    <w:rsid w:val="00C2177C"/>
    <w:rsid w:val="00C35767"/>
    <w:rsid w:val="00C561FD"/>
    <w:rsid w:val="00CA2E57"/>
    <w:rsid w:val="00CB1F4F"/>
    <w:rsid w:val="00CB5D18"/>
    <w:rsid w:val="00CD58D9"/>
    <w:rsid w:val="00D25BBF"/>
    <w:rsid w:val="00D34166"/>
    <w:rsid w:val="00D65762"/>
    <w:rsid w:val="00D728A6"/>
    <w:rsid w:val="00D77668"/>
    <w:rsid w:val="00D9113D"/>
    <w:rsid w:val="00DB7E82"/>
    <w:rsid w:val="00DF2C40"/>
    <w:rsid w:val="00E21925"/>
    <w:rsid w:val="00E413B5"/>
    <w:rsid w:val="00E519E3"/>
    <w:rsid w:val="00E96B72"/>
    <w:rsid w:val="00EB35D8"/>
    <w:rsid w:val="00EB64F5"/>
    <w:rsid w:val="00ED272D"/>
    <w:rsid w:val="00EE7B0A"/>
    <w:rsid w:val="00F163B3"/>
    <w:rsid w:val="00F24400"/>
    <w:rsid w:val="00F25496"/>
    <w:rsid w:val="00F322AD"/>
    <w:rsid w:val="00F367AC"/>
    <w:rsid w:val="00F4141F"/>
    <w:rsid w:val="00F41D2A"/>
    <w:rsid w:val="00F61D74"/>
    <w:rsid w:val="00F62AB3"/>
    <w:rsid w:val="00F642FB"/>
    <w:rsid w:val="00F85016"/>
    <w:rsid w:val="00F90DD0"/>
    <w:rsid w:val="00F9194F"/>
    <w:rsid w:val="00FA7102"/>
    <w:rsid w:val="00FA7381"/>
    <w:rsid w:val="00FB1322"/>
    <w:rsid w:val="00FD6324"/>
    <w:rsid w:val="17F212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21240"/>
  <w15:chartTrackingRefBased/>
  <w15:docId w15:val="{DE783CE0-0602-4048-B051-294ADAA6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CB"/>
    <w:pPr>
      <w:spacing w:after="9" w:line="247" w:lineRule="auto"/>
      <w:ind w:left="120" w:hanging="10"/>
      <w:jc w:val="both"/>
    </w:pPr>
    <w:rPr>
      <w:rFonts w:ascii="Times New Roman" w:eastAsia="Times New Roman" w:hAnsi="Times New Roman" w:cs="Times New Roman"/>
      <w:color w:val="000000"/>
      <w:kern w:val="0"/>
      <w:lang w:eastAsia="tr-TR"/>
      <w14:ligatures w14:val="none"/>
    </w:rPr>
  </w:style>
  <w:style w:type="paragraph" w:styleId="Balk1">
    <w:name w:val="heading 1"/>
    <w:next w:val="Normal"/>
    <w:link w:val="Balk1Char"/>
    <w:uiPriority w:val="9"/>
    <w:qFormat/>
    <w:rsid w:val="00B415CB"/>
    <w:pPr>
      <w:keepNext/>
      <w:keepLines/>
      <w:spacing w:after="93" w:line="256" w:lineRule="auto"/>
      <w:ind w:left="113" w:hanging="10"/>
      <w:outlineLvl w:val="0"/>
    </w:pPr>
    <w:rPr>
      <w:rFonts w:ascii="Times New Roman" w:eastAsia="Times New Roman" w:hAnsi="Times New Roman" w:cs="Times New Roman"/>
      <w:b/>
      <w:color w:val="000000"/>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415CB"/>
    <w:rPr>
      <w:rFonts w:ascii="Times New Roman" w:eastAsia="Times New Roman" w:hAnsi="Times New Roman" w:cs="Times New Roman"/>
      <w:b/>
      <w:color w:val="000000"/>
      <w:kern w:val="0"/>
      <w:lang w:eastAsia="tr-TR"/>
      <w14:ligatures w14:val="none"/>
    </w:rPr>
  </w:style>
  <w:style w:type="table" w:customStyle="1" w:styleId="TableGrid">
    <w:name w:val="TableGrid"/>
    <w:rsid w:val="00B415CB"/>
    <w:pPr>
      <w:spacing w:after="0" w:line="240" w:lineRule="auto"/>
    </w:pPr>
    <w:rPr>
      <w:rFonts w:eastAsiaTheme="minorEastAsia"/>
      <w:kern w:val="0"/>
      <w:lang w:eastAsia="tr-TR"/>
      <w14:ligatures w14:val="none"/>
    </w:rPr>
    <w:tblPr>
      <w:tblCellMar>
        <w:top w:w="0" w:type="dxa"/>
        <w:left w:w="0" w:type="dxa"/>
        <w:bottom w:w="0" w:type="dxa"/>
        <w:right w:w="0" w:type="dxa"/>
      </w:tblCellMar>
    </w:tblPr>
  </w:style>
  <w:style w:type="character" w:styleId="Kpr">
    <w:name w:val="Hyperlink"/>
    <w:basedOn w:val="VarsaylanParagrafYazTipi"/>
    <w:uiPriority w:val="99"/>
    <w:unhideWhenUsed/>
    <w:rsid w:val="00B415CB"/>
    <w:rPr>
      <w:color w:val="0000FF"/>
      <w:u w:val="single"/>
    </w:rPr>
  </w:style>
  <w:style w:type="character" w:styleId="zmlenmeyenBahsetme">
    <w:name w:val="Unresolved Mention"/>
    <w:basedOn w:val="VarsaylanParagrafYazTipi"/>
    <w:uiPriority w:val="99"/>
    <w:semiHidden/>
    <w:unhideWhenUsed/>
    <w:rsid w:val="00BA08AE"/>
    <w:rPr>
      <w:color w:val="605E5C"/>
      <w:shd w:val="clear" w:color="auto" w:fill="E1DFDD"/>
    </w:rPr>
  </w:style>
  <w:style w:type="paragraph" w:styleId="AralkYok">
    <w:name w:val="No Spacing"/>
    <w:uiPriority w:val="1"/>
    <w:qFormat/>
    <w:rsid w:val="00867D28"/>
    <w:pPr>
      <w:spacing w:after="0" w:line="240" w:lineRule="auto"/>
      <w:ind w:left="120" w:hanging="10"/>
      <w:jc w:val="both"/>
    </w:pPr>
    <w:rPr>
      <w:rFonts w:ascii="Times New Roman" w:eastAsia="Times New Roman" w:hAnsi="Times New Roman" w:cs="Times New Roman"/>
      <w:color w:val="000000"/>
      <w:kern w:val="0"/>
      <w:lang w:eastAsia="tr-TR"/>
      <w14:ligatures w14:val="none"/>
    </w:rPr>
  </w:style>
  <w:style w:type="paragraph" w:styleId="DipnotMetni">
    <w:name w:val="footnote text"/>
    <w:basedOn w:val="Normal"/>
    <w:link w:val="DipnotMetniChar"/>
    <w:uiPriority w:val="99"/>
    <w:semiHidden/>
    <w:unhideWhenUsed/>
    <w:rsid w:val="002D4827"/>
    <w:pPr>
      <w:spacing w:after="0" w:line="240" w:lineRule="auto"/>
      <w:ind w:left="0" w:firstLine="0"/>
      <w:jc w:val="left"/>
    </w:pPr>
    <w:rPr>
      <w:rFonts w:asciiTheme="minorHAnsi" w:eastAsiaTheme="minorHAnsi" w:hAnsiTheme="minorHAnsi" w:cstheme="minorBidi"/>
      <w:color w:val="auto"/>
      <w:kern w:val="2"/>
      <w:sz w:val="20"/>
      <w:szCs w:val="20"/>
      <w:lang w:val="en-US" w:eastAsia="en-US"/>
      <w14:ligatures w14:val="standardContextual"/>
    </w:rPr>
  </w:style>
  <w:style w:type="character" w:customStyle="1" w:styleId="DipnotMetniChar">
    <w:name w:val="Dipnot Metni Char"/>
    <w:basedOn w:val="VarsaylanParagrafYazTipi"/>
    <w:link w:val="DipnotMetni"/>
    <w:uiPriority w:val="99"/>
    <w:semiHidden/>
    <w:rsid w:val="002D4827"/>
    <w:rPr>
      <w:sz w:val="20"/>
      <w:szCs w:val="20"/>
      <w:lang w:val="en-US"/>
    </w:rPr>
  </w:style>
  <w:style w:type="character" w:styleId="DipnotBavurusu">
    <w:name w:val="footnote reference"/>
    <w:basedOn w:val="VarsaylanParagrafYazTipi"/>
    <w:uiPriority w:val="99"/>
    <w:semiHidden/>
    <w:unhideWhenUsed/>
    <w:rsid w:val="002D4827"/>
    <w:rPr>
      <w:vertAlign w:val="superscript"/>
    </w:rPr>
  </w:style>
  <w:style w:type="paragraph" w:styleId="ResimYazs">
    <w:name w:val="caption"/>
    <w:basedOn w:val="Normal"/>
    <w:next w:val="Normal"/>
    <w:uiPriority w:val="35"/>
    <w:unhideWhenUsed/>
    <w:qFormat/>
    <w:rsid w:val="00E519E3"/>
    <w:pPr>
      <w:spacing w:after="200" w:line="240" w:lineRule="auto"/>
    </w:pPr>
    <w:rPr>
      <w:i/>
      <w:iCs/>
      <w:color w:val="44546A" w:themeColor="text2"/>
      <w:sz w:val="18"/>
      <w:szCs w:val="18"/>
    </w:rPr>
  </w:style>
  <w:style w:type="paragraph" w:styleId="ListeParagraf">
    <w:name w:val="List Paragraph"/>
    <w:basedOn w:val="Normal"/>
    <w:uiPriority w:val="34"/>
    <w:qFormat/>
    <w:rsid w:val="009C04E4"/>
    <w:pPr>
      <w:ind w:left="720"/>
      <w:contextualSpacing/>
    </w:pPr>
  </w:style>
  <w:style w:type="paragraph" w:styleId="NormalWeb">
    <w:name w:val="Normal (Web)"/>
    <w:basedOn w:val="Normal"/>
    <w:uiPriority w:val="99"/>
    <w:semiHidden/>
    <w:unhideWhenUsed/>
    <w:rsid w:val="00F25496"/>
    <w:pPr>
      <w:spacing w:before="100" w:beforeAutospacing="1" w:after="100" w:afterAutospacing="1" w:line="240" w:lineRule="auto"/>
      <w:ind w:left="0" w:firstLine="0"/>
      <w:jc w:val="left"/>
    </w:pPr>
    <w:rPr>
      <w:color w:val="auto"/>
      <w:sz w:val="24"/>
      <w:szCs w:val="24"/>
    </w:rPr>
  </w:style>
  <w:style w:type="character" w:styleId="Gl">
    <w:name w:val="Strong"/>
    <w:basedOn w:val="VarsaylanParagrafYazTipi"/>
    <w:uiPriority w:val="22"/>
    <w:qFormat/>
    <w:rsid w:val="00F25496"/>
    <w:rPr>
      <w:b/>
      <w:bCs/>
    </w:rPr>
  </w:style>
  <w:style w:type="paragraph" w:styleId="z-Formunst">
    <w:name w:val="HTML Top of Form"/>
    <w:basedOn w:val="Normal"/>
    <w:next w:val="Normal"/>
    <w:link w:val="z-FormunstChar"/>
    <w:hidden/>
    <w:uiPriority w:val="99"/>
    <w:semiHidden/>
    <w:unhideWhenUsed/>
    <w:rsid w:val="00F25496"/>
    <w:pPr>
      <w:pBdr>
        <w:bottom w:val="single" w:sz="6" w:space="1" w:color="auto"/>
      </w:pBdr>
      <w:spacing w:after="0" w:line="240" w:lineRule="auto"/>
      <w:ind w:left="0" w:firstLine="0"/>
      <w:jc w:val="center"/>
    </w:pPr>
    <w:rPr>
      <w:rFonts w:ascii="Arial" w:hAnsi="Arial" w:cs="Arial"/>
      <w:vanish/>
      <w:color w:val="auto"/>
      <w:sz w:val="16"/>
      <w:szCs w:val="16"/>
    </w:rPr>
  </w:style>
  <w:style w:type="character" w:customStyle="1" w:styleId="z-FormunstChar">
    <w:name w:val="z-Formun Üstü Char"/>
    <w:basedOn w:val="VarsaylanParagrafYazTipi"/>
    <w:link w:val="z-Formunst"/>
    <w:uiPriority w:val="99"/>
    <w:semiHidden/>
    <w:rsid w:val="00F25496"/>
    <w:rPr>
      <w:rFonts w:ascii="Arial" w:eastAsia="Times New Roman" w:hAnsi="Arial" w:cs="Arial"/>
      <w:vanish/>
      <w:kern w:val="0"/>
      <w:sz w:val="16"/>
      <w:szCs w:val="16"/>
      <w:lang w:eastAsia="tr-TR"/>
      <w14:ligatures w14:val="none"/>
    </w:rPr>
  </w:style>
  <w:style w:type="paragraph" w:styleId="Kaynaka">
    <w:name w:val="Bibliography"/>
    <w:basedOn w:val="Normal"/>
    <w:next w:val="Normal"/>
    <w:uiPriority w:val="37"/>
    <w:unhideWhenUsed/>
    <w:rsid w:val="00155EBA"/>
  </w:style>
  <w:style w:type="paragraph" w:styleId="stBilgi">
    <w:name w:val="header"/>
    <w:basedOn w:val="Normal"/>
    <w:link w:val="stBilgiChar"/>
    <w:uiPriority w:val="99"/>
    <w:unhideWhenUsed/>
    <w:rsid w:val="00676CE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76CE6"/>
    <w:rPr>
      <w:rFonts w:ascii="Times New Roman" w:eastAsia="Times New Roman" w:hAnsi="Times New Roman" w:cs="Times New Roman"/>
      <w:color w:val="000000"/>
      <w:kern w:val="0"/>
      <w:lang w:eastAsia="tr-TR"/>
      <w14:ligatures w14:val="none"/>
    </w:rPr>
  </w:style>
  <w:style w:type="paragraph" w:styleId="AltBilgi">
    <w:name w:val="footer"/>
    <w:basedOn w:val="Normal"/>
    <w:link w:val="AltBilgiChar"/>
    <w:uiPriority w:val="99"/>
    <w:unhideWhenUsed/>
    <w:rsid w:val="00676CE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76CE6"/>
    <w:rPr>
      <w:rFonts w:ascii="Times New Roman" w:eastAsia="Times New Roman" w:hAnsi="Times New Roman" w:cs="Times New Roman"/>
      <w:color w:val="000000"/>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1541">
      <w:bodyDiv w:val="1"/>
      <w:marLeft w:val="0"/>
      <w:marRight w:val="0"/>
      <w:marTop w:val="0"/>
      <w:marBottom w:val="0"/>
      <w:divBdr>
        <w:top w:val="none" w:sz="0" w:space="0" w:color="auto"/>
        <w:left w:val="none" w:sz="0" w:space="0" w:color="auto"/>
        <w:bottom w:val="none" w:sz="0" w:space="0" w:color="auto"/>
        <w:right w:val="none" w:sz="0" w:space="0" w:color="auto"/>
      </w:divBdr>
    </w:div>
    <w:div w:id="171340062">
      <w:bodyDiv w:val="1"/>
      <w:marLeft w:val="0"/>
      <w:marRight w:val="0"/>
      <w:marTop w:val="0"/>
      <w:marBottom w:val="0"/>
      <w:divBdr>
        <w:top w:val="none" w:sz="0" w:space="0" w:color="auto"/>
        <w:left w:val="none" w:sz="0" w:space="0" w:color="auto"/>
        <w:bottom w:val="none" w:sz="0" w:space="0" w:color="auto"/>
        <w:right w:val="none" w:sz="0" w:space="0" w:color="auto"/>
      </w:divBdr>
    </w:div>
    <w:div w:id="261306707">
      <w:bodyDiv w:val="1"/>
      <w:marLeft w:val="0"/>
      <w:marRight w:val="0"/>
      <w:marTop w:val="0"/>
      <w:marBottom w:val="0"/>
      <w:divBdr>
        <w:top w:val="none" w:sz="0" w:space="0" w:color="auto"/>
        <w:left w:val="none" w:sz="0" w:space="0" w:color="auto"/>
        <w:bottom w:val="none" w:sz="0" w:space="0" w:color="auto"/>
        <w:right w:val="none" w:sz="0" w:space="0" w:color="auto"/>
      </w:divBdr>
    </w:div>
    <w:div w:id="289895119">
      <w:bodyDiv w:val="1"/>
      <w:marLeft w:val="0"/>
      <w:marRight w:val="0"/>
      <w:marTop w:val="0"/>
      <w:marBottom w:val="0"/>
      <w:divBdr>
        <w:top w:val="none" w:sz="0" w:space="0" w:color="auto"/>
        <w:left w:val="none" w:sz="0" w:space="0" w:color="auto"/>
        <w:bottom w:val="none" w:sz="0" w:space="0" w:color="auto"/>
        <w:right w:val="none" w:sz="0" w:space="0" w:color="auto"/>
      </w:divBdr>
    </w:div>
    <w:div w:id="396975175">
      <w:bodyDiv w:val="1"/>
      <w:marLeft w:val="0"/>
      <w:marRight w:val="0"/>
      <w:marTop w:val="0"/>
      <w:marBottom w:val="0"/>
      <w:divBdr>
        <w:top w:val="none" w:sz="0" w:space="0" w:color="auto"/>
        <w:left w:val="none" w:sz="0" w:space="0" w:color="auto"/>
        <w:bottom w:val="none" w:sz="0" w:space="0" w:color="auto"/>
        <w:right w:val="none" w:sz="0" w:space="0" w:color="auto"/>
      </w:divBdr>
    </w:div>
    <w:div w:id="552884436">
      <w:bodyDiv w:val="1"/>
      <w:marLeft w:val="0"/>
      <w:marRight w:val="0"/>
      <w:marTop w:val="0"/>
      <w:marBottom w:val="0"/>
      <w:divBdr>
        <w:top w:val="none" w:sz="0" w:space="0" w:color="auto"/>
        <w:left w:val="none" w:sz="0" w:space="0" w:color="auto"/>
        <w:bottom w:val="none" w:sz="0" w:space="0" w:color="auto"/>
        <w:right w:val="none" w:sz="0" w:space="0" w:color="auto"/>
      </w:divBdr>
      <w:divsChild>
        <w:div w:id="1846701186">
          <w:marLeft w:val="0"/>
          <w:marRight w:val="0"/>
          <w:marTop w:val="0"/>
          <w:marBottom w:val="0"/>
          <w:divBdr>
            <w:top w:val="single" w:sz="2" w:space="0" w:color="D9D9E3"/>
            <w:left w:val="single" w:sz="2" w:space="0" w:color="D9D9E3"/>
            <w:bottom w:val="single" w:sz="2" w:space="0" w:color="D9D9E3"/>
            <w:right w:val="single" w:sz="2" w:space="0" w:color="D9D9E3"/>
          </w:divBdr>
          <w:divsChild>
            <w:div w:id="75903589">
              <w:marLeft w:val="0"/>
              <w:marRight w:val="0"/>
              <w:marTop w:val="0"/>
              <w:marBottom w:val="0"/>
              <w:divBdr>
                <w:top w:val="single" w:sz="2" w:space="0" w:color="D9D9E3"/>
                <w:left w:val="single" w:sz="2" w:space="0" w:color="D9D9E3"/>
                <w:bottom w:val="single" w:sz="2" w:space="0" w:color="D9D9E3"/>
                <w:right w:val="single" w:sz="2" w:space="0" w:color="D9D9E3"/>
              </w:divBdr>
              <w:divsChild>
                <w:div w:id="2091346204">
                  <w:marLeft w:val="0"/>
                  <w:marRight w:val="0"/>
                  <w:marTop w:val="0"/>
                  <w:marBottom w:val="0"/>
                  <w:divBdr>
                    <w:top w:val="single" w:sz="2" w:space="0" w:color="D9D9E3"/>
                    <w:left w:val="single" w:sz="2" w:space="0" w:color="D9D9E3"/>
                    <w:bottom w:val="single" w:sz="2" w:space="0" w:color="D9D9E3"/>
                    <w:right w:val="single" w:sz="2" w:space="0" w:color="D9D9E3"/>
                  </w:divBdr>
                  <w:divsChild>
                    <w:div w:id="1633361899">
                      <w:marLeft w:val="0"/>
                      <w:marRight w:val="0"/>
                      <w:marTop w:val="0"/>
                      <w:marBottom w:val="0"/>
                      <w:divBdr>
                        <w:top w:val="single" w:sz="2" w:space="0" w:color="D9D9E3"/>
                        <w:left w:val="single" w:sz="2" w:space="0" w:color="D9D9E3"/>
                        <w:bottom w:val="single" w:sz="2" w:space="0" w:color="D9D9E3"/>
                        <w:right w:val="single" w:sz="2" w:space="0" w:color="D9D9E3"/>
                      </w:divBdr>
                      <w:divsChild>
                        <w:div w:id="219487233">
                          <w:marLeft w:val="0"/>
                          <w:marRight w:val="0"/>
                          <w:marTop w:val="0"/>
                          <w:marBottom w:val="0"/>
                          <w:divBdr>
                            <w:top w:val="single" w:sz="2" w:space="0" w:color="D9D9E3"/>
                            <w:left w:val="single" w:sz="2" w:space="0" w:color="D9D9E3"/>
                            <w:bottom w:val="single" w:sz="2" w:space="0" w:color="D9D9E3"/>
                            <w:right w:val="single" w:sz="2" w:space="0" w:color="D9D9E3"/>
                          </w:divBdr>
                          <w:divsChild>
                            <w:div w:id="164739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085259">
                                  <w:marLeft w:val="0"/>
                                  <w:marRight w:val="0"/>
                                  <w:marTop w:val="0"/>
                                  <w:marBottom w:val="0"/>
                                  <w:divBdr>
                                    <w:top w:val="single" w:sz="2" w:space="0" w:color="D9D9E3"/>
                                    <w:left w:val="single" w:sz="2" w:space="0" w:color="D9D9E3"/>
                                    <w:bottom w:val="single" w:sz="2" w:space="0" w:color="D9D9E3"/>
                                    <w:right w:val="single" w:sz="2" w:space="0" w:color="D9D9E3"/>
                                  </w:divBdr>
                                  <w:divsChild>
                                    <w:div w:id="1622345918">
                                      <w:marLeft w:val="0"/>
                                      <w:marRight w:val="0"/>
                                      <w:marTop w:val="0"/>
                                      <w:marBottom w:val="0"/>
                                      <w:divBdr>
                                        <w:top w:val="single" w:sz="2" w:space="0" w:color="D9D9E3"/>
                                        <w:left w:val="single" w:sz="2" w:space="0" w:color="D9D9E3"/>
                                        <w:bottom w:val="single" w:sz="2" w:space="0" w:color="D9D9E3"/>
                                        <w:right w:val="single" w:sz="2" w:space="0" w:color="D9D9E3"/>
                                      </w:divBdr>
                                      <w:divsChild>
                                        <w:div w:id="1347827081">
                                          <w:marLeft w:val="0"/>
                                          <w:marRight w:val="0"/>
                                          <w:marTop w:val="0"/>
                                          <w:marBottom w:val="0"/>
                                          <w:divBdr>
                                            <w:top w:val="single" w:sz="2" w:space="0" w:color="D9D9E3"/>
                                            <w:left w:val="single" w:sz="2" w:space="0" w:color="D9D9E3"/>
                                            <w:bottom w:val="single" w:sz="2" w:space="0" w:color="D9D9E3"/>
                                            <w:right w:val="single" w:sz="2" w:space="0" w:color="D9D9E3"/>
                                          </w:divBdr>
                                          <w:divsChild>
                                            <w:div w:id="2059936682">
                                              <w:marLeft w:val="0"/>
                                              <w:marRight w:val="0"/>
                                              <w:marTop w:val="0"/>
                                              <w:marBottom w:val="0"/>
                                              <w:divBdr>
                                                <w:top w:val="single" w:sz="2" w:space="0" w:color="D9D9E3"/>
                                                <w:left w:val="single" w:sz="2" w:space="0" w:color="D9D9E3"/>
                                                <w:bottom w:val="single" w:sz="2" w:space="0" w:color="D9D9E3"/>
                                                <w:right w:val="single" w:sz="2" w:space="0" w:color="D9D9E3"/>
                                              </w:divBdr>
                                              <w:divsChild>
                                                <w:div w:id="559832491">
                                                  <w:marLeft w:val="0"/>
                                                  <w:marRight w:val="0"/>
                                                  <w:marTop w:val="0"/>
                                                  <w:marBottom w:val="0"/>
                                                  <w:divBdr>
                                                    <w:top w:val="single" w:sz="2" w:space="0" w:color="D9D9E3"/>
                                                    <w:left w:val="single" w:sz="2" w:space="0" w:color="D9D9E3"/>
                                                    <w:bottom w:val="single" w:sz="2" w:space="0" w:color="D9D9E3"/>
                                                    <w:right w:val="single" w:sz="2" w:space="0" w:color="D9D9E3"/>
                                                  </w:divBdr>
                                                  <w:divsChild>
                                                    <w:div w:id="169406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9262387">
          <w:marLeft w:val="0"/>
          <w:marRight w:val="0"/>
          <w:marTop w:val="0"/>
          <w:marBottom w:val="0"/>
          <w:divBdr>
            <w:top w:val="none" w:sz="0" w:space="0" w:color="auto"/>
            <w:left w:val="none" w:sz="0" w:space="0" w:color="auto"/>
            <w:bottom w:val="none" w:sz="0" w:space="0" w:color="auto"/>
            <w:right w:val="none" w:sz="0" w:space="0" w:color="auto"/>
          </w:divBdr>
        </w:div>
      </w:divsChild>
    </w:div>
    <w:div w:id="605232897">
      <w:bodyDiv w:val="1"/>
      <w:marLeft w:val="0"/>
      <w:marRight w:val="0"/>
      <w:marTop w:val="0"/>
      <w:marBottom w:val="0"/>
      <w:divBdr>
        <w:top w:val="none" w:sz="0" w:space="0" w:color="auto"/>
        <w:left w:val="none" w:sz="0" w:space="0" w:color="auto"/>
        <w:bottom w:val="none" w:sz="0" w:space="0" w:color="auto"/>
        <w:right w:val="none" w:sz="0" w:space="0" w:color="auto"/>
      </w:divBdr>
    </w:div>
    <w:div w:id="701442386">
      <w:bodyDiv w:val="1"/>
      <w:marLeft w:val="0"/>
      <w:marRight w:val="0"/>
      <w:marTop w:val="0"/>
      <w:marBottom w:val="0"/>
      <w:divBdr>
        <w:top w:val="none" w:sz="0" w:space="0" w:color="auto"/>
        <w:left w:val="none" w:sz="0" w:space="0" w:color="auto"/>
        <w:bottom w:val="none" w:sz="0" w:space="0" w:color="auto"/>
        <w:right w:val="none" w:sz="0" w:space="0" w:color="auto"/>
      </w:divBdr>
    </w:div>
    <w:div w:id="714932932">
      <w:bodyDiv w:val="1"/>
      <w:marLeft w:val="0"/>
      <w:marRight w:val="0"/>
      <w:marTop w:val="0"/>
      <w:marBottom w:val="0"/>
      <w:divBdr>
        <w:top w:val="none" w:sz="0" w:space="0" w:color="auto"/>
        <w:left w:val="none" w:sz="0" w:space="0" w:color="auto"/>
        <w:bottom w:val="none" w:sz="0" w:space="0" w:color="auto"/>
        <w:right w:val="none" w:sz="0" w:space="0" w:color="auto"/>
      </w:divBdr>
    </w:div>
    <w:div w:id="723256319">
      <w:bodyDiv w:val="1"/>
      <w:marLeft w:val="0"/>
      <w:marRight w:val="0"/>
      <w:marTop w:val="0"/>
      <w:marBottom w:val="0"/>
      <w:divBdr>
        <w:top w:val="none" w:sz="0" w:space="0" w:color="auto"/>
        <w:left w:val="none" w:sz="0" w:space="0" w:color="auto"/>
        <w:bottom w:val="none" w:sz="0" w:space="0" w:color="auto"/>
        <w:right w:val="none" w:sz="0" w:space="0" w:color="auto"/>
      </w:divBdr>
    </w:div>
    <w:div w:id="754130277">
      <w:bodyDiv w:val="1"/>
      <w:marLeft w:val="0"/>
      <w:marRight w:val="0"/>
      <w:marTop w:val="0"/>
      <w:marBottom w:val="0"/>
      <w:divBdr>
        <w:top w:val="none" w:sz="0" w:space="0" w:color="auto"/>
        <w:left w:val="none" w:sz="0" w:space="0" w:color="auto"/>
        <w:bottom w:val="none" w:sz="0" w:space="0" w:color="auto"/>
        <w:right w:val="none" w:sz="0" w:space="0" w:color="auto"/>
      </w:divBdr>
    </w:div>
    <w:div w:id="799540054">
      <w:bodyDiv w:val="1"/>
      <w:marLeft w:val="0"/>
      <w:marRight w:val="0"/>
      <w:marTop w:val="0"/>
      <w:marBottom w:val="0"/>
      <w:divBdr>
        <w:top w:val="none" w:sz="0" w:space="0" w:color="auto"/>
        <w:left w:val="none" w:sz="0" w:space="0" w:color="auto"/>
        <w:bottom w:val="none" w:sz="0" w:space="0" w:color="auto"/>
        <w:right w:val="none" w:sz="0" w:space="0" w:color="auto"/>
      </w:divBdr>
    </w:div>
    <w:div w:id="831020768">
      <w:bodyDiv w:val="1"/>
      <w:marLeft w:val="0"/>
      <w:marRight w:val="0"/>
      <w:marTop w:val="0"/>
      <w:marBottom w:val="0"/>
      <w:divBdr>
        <w:top w:val="none" w:sz="0" w:space="0" w:color="auto"/>
        <w:left w:val="none" w:sz="0" w:space="0" w:color="auto"/>
        <w:bottom w:val="none" w:sz="0" w:space="0" w:color="auto"/>
        <w:right w:val="none" w:sz="0" w:space="0" w:color="auto"/>
      </w:divBdr>
    </w:div>
    <w:div w:id="842820498">
      <w:bodyDiv w:val="1"/>
      <w:marLeft w:val="0"/>
      <w:marRight w:val="0"/>
      <w:marTop w:val="0"/>
      <w:marBottom w:val="0"/>
      <w:divBdr>
        <w:top w:val="none" w:sz="0" w:space="0" w:color="auto"/>
        <w:left w:val="none" w:sz="0" w:space="0" w:color="auto"/>
        <w:bottom w:val="none" w:sz="0" w:space="0" w:color="auto"/>
        <w:right w:val="none" w:sz="0" w:space="0" w:color="auto"/>
      </w:divBdr>
    </w:div>
    <w:div w:id="859515269">
      <w:bodyDiv w:val="1"/>
      <w:marLeft w:val="0"/>
      <w:marRight w:val="0"/>
      <w:marTop w:val="0"/>
      <w:marBottom w:val="0"/>
      <w:divBdr>
        <w:top w:val="none" w:sz="0" w:space="0" w:color="auto"/>
        <w:left w:val="none" w:sz="0" w:space="0" w:color="auto"/>
        <w:bottom w:val="none" w:sz="0" w:space="0" w:color="auto"/>
        <w:right w:val="none" w:sz="0" w:space="0" w:color="auto"/>
      </w:divBdr>
    </w:div>
    <w:div w:id="883172934">
      <w:bodyDiv w:val="1"/>
      <w:marLeft w:val="0"/>
      <w:marRight w:val="0"/>
      <w:marTop w:val="0"/>
      <w:marBottom w:val="0"/>
      <w:divBdr>
        <w:top w:val="none" w:sz="0" w:space="0" w:color="auto"/>
        <w:left w:val="none" w:sz="0" w:space="0" w:color="auto"/>
        <w:bottom w:val="none" w:sz="0" w:space="0" w:color="auto"/>
        <w:right w:val="none" w:sz="0" w:space="0" w:color="auto"/>
      </w:divBdr>
    </w:div>
    <w:div w:id="885605288">
      <w:bodyDiv w:val="1"/>
      <w:marLeft w:val="0"/>
      <w:marRight w:val="0"/>
      <w:marTop w:val="0"/>
      <w:marBottom w:val="0"/>
      <w:divBdr>
        <w:top w:val="none" w:sz="0" w:space="0" w:color="auto"/>
        <w:left w:val="none" w:sz="0" w:space="0" w:color="auto"/>
        <w:bottom w:val="none" w:sz="0" w:space="0" w:color="auto"/>
        <w:right w:val="none" w:sz="0" w:space="0" w:color="auto"/>
      </w:divBdr>
    </w:div>
    <w:div w:id="901021255">
      <w:bodyDiv w:val="1"/>
      <w:marLeft w:val="0"/>
      <w:marRight w:val="0"/>
      <w:marTop w:val="0"/>
      <w:marBottom w:val="0"/>
      <w:divBdr>
        <w:top w:val="none" w:sz="0" w:space="0" w:color="auto"/>
        <w:left w:val="none" w:sz="0" w:space="0" w:color="auto"/>
        <w:bottom w:val="none" w:sz="0" w:space="0" w:color="auto"/>
        <w:right w:val="none" w:sz="0" w:space="0" w:color="auto"/>
      </w:divBdr>
    </w:div>
    <w:div w:id="924726848">
      <w:bodyDiv w:val="1"/>
      <w:marLeft w:val="0"/>
      <w:marRight w:val="0"/>
      <w:marTop w:val="0"/>
      <w:marBottom w:val="0"/>
      <w:divBdr>
        <w:top w:val="none" w:sz="0" w:space="0" w:color="auto"/>
        <w:left w:val="none" w:sz="0" w:space="0" w:color="auto"/>
        <w:bottom w:val="none" w:sz="0" w:space="0" w:color="auto"/>
        <w:right w:val="none" w:sz="0" w:space="0" w:color="auto"/>
      </w:divBdr>
    </w:div>
    <w:div w:id="962734559">
      <w:bodyDiv w:val="1"/>
      <w:marLeft w:val="0"/>
      <w:marRight w:val="0"/>
      <w:marTop w:val="0"/>
      <w:marBottom w:val="0"/>
      <w:divBdr>
        <w:top w:val="none" w:sz="0" w:space="0" w:color="auto"/>
        <w:left w:val="none" w:sz="0" w:space="0" w:color="auto"/>
        <w:bottom w:val="none" w:sz="0" w:space="0" w:color="auto"/>
        <w:right w:val="none" w:sz="0" w:space="0" w:color="auto"/>
      </w:divBdr>
    </w:div>
    <w:div w:id="980770281">
      <w:bodyDiv w:val="1"/>
      <w:marLeft w:val="0"/>
      <w:marRight w:val="0"/>
      <w:marTop w:val="0"/>
      <w:marBottom w:val="0"/>
      <w:divBdr>
        <w:top w:val="none" w:sz="0" w:space="0" w:color="auto"/>
        <w:left w:val="none" w:sz="0" w:space="0" w:color="auto"/>
        <w:bottom w:val="none" w:sz="0" w:space="0" w:color="auto"/>
        <w:right w:val="none" w:sz="0" w:space="0" w:color="auto"/>
      </w:divBdr>
    </w:div>
    <w:div w:id="1043554144">
      <w:bodyDiv w:val="1"/>
      <w:marLeft w:val="0"/>
      <w:marRight w:val="0"/>
      <w:marTop w:val="0"/>
      <w:marBottom w:val="0"/>
      <w:divBdr>
        <w:top w:val="none" w:sz="0" w:space="0" w:color="auto"/>
        <w:left w:val="none" w:sz="0" w:space="0" w:color="auto"/>
        <w:bottom w:val="none" w:sz="0" w:space="0" w:color="auto"/>
        <w:right w:val="none" w:sz="0" w:space="0" w:color="auto"/>
      </w:divBdr>
    </w:div>
    <w:div w:id="1060329709">
      <w:bodyDiv w:val="1"/>
      <w:marLeft w:val="0"/>
      <w:marRight w:val="0"/>
      <w:marTop w:val="0"/>
      <w:marBottom w:val="0"/>
      <w:divBdr>
        <w:top w:val="none" w:sz="0" w:space="0" w:color="auto"/>
        <w:left w:val="none" w:sz="0" w:space="0" w:color="auto"/>
        <w:bottom w:val="none" w:sz="0" w:space="0" w:color="auto"/>
        <w:right w:val="none" w:sz="0" w:space="0" w:color="auto"/>
      </w:divBdr>
    </w:div>
    <w:div w:id="1134256929">
      <w:bodyDiv w:val="1"/>
      <w:marLeft w:val="0"/>
      <w:marRight w:val="0"/>
      <w:marTop w:val="0"/>
      <w:marBottom w:val="0"/>
      <w:divBdr>
        <w:top w:val="none" w:sz="0" w:space="0" w:color="auto"/>
        <w:left w:val="none" w:sz="0" w:space="0" w:color="auto"/>
        <w:bottom w:val="none" w:sz="0" w:space="0" w:color="auto"/>
        <w:right w:val="none" w:sz="0" w:space="0" w:color="auto"/>
      </w:divBdr>
    </w:div>
    <w:div w:id="1195077213">
      <w:bodyDiv w:val="1"/>
      <w:marLeft w:val="0"/>
      <w:marRight w:val="0"/>
      <w:marTop w:val="0"/>
      <w:marBottom w:val="0"/>
      <w:divBdr>
        <w:top w:val="none" w:sz="0" w:space="0" w:color="auto"/>
        <w:left w:val="none" w:sz="0" w:space="0" w:color="auto"/>
        <w:bottom w:val="none" w:sz="0" w:space="0" w:color="auto"/>
        <w:right w:val="none" w:sz="0" w:space="0" w:color="auto"/>
      </w:divBdr>
    </w:div>
    <w:div w:id="1315840629">
      <w:bodyDiv w:val="1"/>
      <w:marLeft w:val="0"/>
      <w:marRight w:val="0"/>
      <w:marTop w:val="0"/>
      <w:marBottom w:val="0"/>
      <w:divBdr>
        <w:top w:val="none" w:sz="0" w:space="0" w:color="auto"/>
        <w:left w:val="none" w:sz="0" w:space="0" w:color="auto"/>
        <w:bottom w:val="none" w:sz="0" w:space="0" w:color="auto"/>
        <w:right w:val="none" w:sz="0" w:space="0" w:color="auto"/>
      </w:divBdr>
    </w:div>
    <w:div w:id="1459225139">
      <w:bodyDiv w:val="1"/>
      <w:marLeft w:val="0"/>
      <w:marRight w:val="0"/>
      <w:marTop w:val="0"/>
      <w:marBottom w:val="0"/>
      <w:divBdr>
        <w:top w:val="none" w:sz="0" w:space="0" w:color="auto"/>
        <w:left w:val="none" w:sz="0" w:space="0" w:color="auto"/>
        <w:bottom w:val="none" w:sz="0" w:space="0" w:color="auto"/>
        <w:right w:val="none" w:sz="0" w:space="0" w:color="auto"/>
      </w:divBdr>
    </w:div>
    <w:div w:id="1463109001">
      <w:bodyDiv w:val="1"/>
      <w:marLeft w:val="0"/>
      <w:marRight w:val="0"/>
      <w:marTop w:val="0"/>
      <w:marBottom w:val="0"/>
      <w:divBdr>
        <w:top w:val="none" w:sz="0" w:space="0" w:color="auto"/>
        <w:left w:val="none" w:sz="0" w:space="0" w:color="auto"/>
        <w:bottom w:val="none" w:sz="0" w:space="0" w:color="auto"/>
        <w:right w:val="none" w:sz="0" w:space="0" w:color="auto"/>
      </w:divBdr>
    </w:div>
    <w:div w:id="1470510715">
      <w:bodyDiv w:val="1"/>
      <w:marLeft w:val="0"/>
      <w:marRight w:val="0"/>
      <w:marTop w:val="0"/>
      <w:marBottom w:val="0"/>
      <w:divBdr>
        <w:top w:val="none" w:sz="0" w:space="0" w:color="auto"/>
        <w:left w:val="none" w:sz="0" w:space="0" w:color="auto"/>
        <w:bottom w:val="none" w:sz="0" w:space="0" w:color="auto"/>
        <w:right w:val="none" w:sz="0" w:space="0" w:color="auto"/>
      </w:divBdr>
    </w:div>
    <w:div w:id="1506359350">
      <w:bodyDiv w:val="1"/>
      <w:marLeft w:val="0"/>
      <w:marRight w:val="0"/>
      <w:marTop w:val="0"/>
      <w:marBottom w:val="0"/>
      <w:divBdr>
        <w:top w:val="none" w:sz="0" w:space="0" w:color="auto"/>
        <w:left w:val="none" w:sz="0" w:space="0" w:color="auto"/>
        <w:bottom w:val="none" w:sz="0" w:space="0" w:color="auto"/>
        <w:right w:val="none" w:sz="0" w:space="0" w:color="auto"/>
      </w:divBdr>
    </w:div>
    <w:div w:id="1560902756">
      <w:bodyDiv w:val="1"/>
      <w:marLeft w:val="0"/>
      <w:marRight w:val="0"/>
      <w:marTop w:val="0"/>
      <w:marBottom w:val="0"/>
      <w:divBdr>
        <w:top w:val="none" w:sz="0" w:space="0" w:color="auto"/>
        <w:left w:val="none" w:sz="0" w:space="0" w:color="auto"/>
        <w:bottom w:val="none" w:sz="0" w:space="0" w:color="auto"/>
        <w:right w:val="none" w:sz="0" w:space="0" w:color="auto"/>
      </w:divBdr>
    </w:div>
    <w:div w:id="1585141947">
      <w:bodyDiv w:val="1"/>
      <w:marLeft w:val="0"/>
      <w:marRight w:val="0"/>
      <w:marTop w:val="0"/>
      <w:marBottom w:val="0"/>
      <w:divBdr>
        <w:top w:val="none" w:sz="0" w:space="0" w:color="auto"/>
        <w:left w:val="none" w:sz="0" w:space="0" w:color="auto"/>
        <w:bottom w:val="none" w:sz="0" w:space="0" w:color="auto"/>
        <w:right w:val="none" w:sz="0" w:space="0" w:color="auto"/>
      </w:divBdr>
    </w:div>
    <w:div w:id="1648434132">
      <w:bodyDiv w:val="1"/>
      <w:marLeft w:val="0"/>
      <w:marRight w:val="0"/>
      <w:marTop w:val="0"/>
      <w:marBottom w:val="0"/>
      <w:divBdr>
        <w:top w:val="none" w:sz="0" w:space="0" w:color="auto"/>
        <w:left w:val="none" w:sz="0" w:space="0" w:color="auto"/>
        <w:bottom w:val="none" w:sz="0" w:space="0" w:color="auto"/>
        <w:right w:val="none" w:sz="0" w:space="0" w:color="auto"/>
      </w:divBdr>
    </w:div>
    <w:div w:id="1691486541">
      <w:bodyDiv w:val="1"/>
      <w:marLeft w:val="0"/>
      <w:marRight w:val="0"/>
      <w:marTop w:val="0"/>
      <w:marBottom w:val="0"/>
      <w:divBdr>
        <w:top w:val="none" w:sz="0" w:space="0" w:color="auto"/>
        <w:left w:val="none" w:sz="0" w:space="0" w:color="auto"/>
        <w:bottom w:val="none" w:sz="0" w:space="0" w:color="auto"/>
        <w:right w:val="none" w:sz="0" w:space="0" w:color="auto"/>
      </w:divBdr>
    </w:div>
    <w:div w:id="1720325746">
      <w:bodyDiv w:val="1"/>
      <w:marLeft w:val="0"/>
      <w:marRight w:val="0"/>
      <w:marTop w:val="0"/>
      <w:marBottom w:val="0"/>
      <w:divBdr>
        <w:top w:val="none" w:sz="0" w:space="0" w:color="auto"/>
        <w:left w:val="none" w:sz="0" w:space="0" w:color="auto"/>
        <w:bottom w:val="none" w:sz="0" w:space="0" w:color="auto"/>
        <w:right w:val="none" w:sz="0" w:space="0" w:color="auto"/>
      </w:divBdr>
    </w:div>
    <w:div w:id="1796479339">
      <w:bodyDiv w:val="1"/>
      <w:marLeft w:val="0"/>
      <w:marRight w:val="0"/>
      <w:marTop w:val="0"/>
      <w:marBottom w:val="0"/>
      <w:divBdr>
        <w:top w:val="none" w:sz="0" w:space="0" w:color="auto"/>
        <w:left w:val="none" w:sz="0" w:space="0" w:color="auto"/>
        <w:bottom w:val="none" w:sz="0" w:space="0" w:color="auto"/>
        <w:right w:val="none" w:sz="0" w:space="0" w:color="auto"/>
      </w:divBdr>
    </w:div>
    <w:div w:id="1797527729">
      <w:bodyDiv w:val="1"/>
      <w:marLeft w:val="0"/>
      <w:marRight w:val="0"/>
      <w:marTop w:val="0"/>
      <w:marBottom w:val="0"/>
      <w:divBdr>
        <w:top w:val="none" w:sz="0" w:space="0" w:color="auto"/>
        <w:left w:val="none" w:sz="0" w:space="0" w:color="auto"/>
        <w:bottom w:val="none" w:sz="0" w:space="0" w:color="auto"/>
        <w:right w:val="none" w:sz="0" w:space="0" w:color="auto"/>
      </w:divBdr>
    </w:div>
    <w:div w:id="1846362189">
      <w:bodyDiv w:val="1"/>
      <w:marLeft w:val="0"/>
      <w:marRight w:val="0"/>
      <w:marTop w:val="0"/>
      <w:marBottom w:val="0"/>
      <w:divBdr>
        <w:top w:val="none" w:sz="0" w:space="0" w:color="auto"/>
        <w:left w:val="none" w:sz="0" w:space="0" w:color="auto"/>
        <w:bottom w:val="none" w:sz="0" w:space="0" w:color="auto"/>
        <w:right w:val="none" w:sz="0" w:space="0" w:color="auto"/>
      </w:divBdr>
    </w:div>
    <w:div w:id="1891526551">
      <w:bodyDiv w:val="1"/>
      <w:marLeft w:val="0"/>
      <w:marRight w:val="0"/>
      <w:marTop w:val="0"/>
      <w:marBottom w:val="0"/>
      <w:divBdr>
        <w:top w:val="none" w:sz="0" w:space="0" w:color="auto"/>
        <w:left w:val="none" w:sz="0" w:space="0" w:color="auto"/>
        <w:bottom w:val="none" w:sz="0" w:space="0" w:color="auto"/>
        <w:right w:val="none" w:sz="0" w:space="0" w:color="auto"/>
      </w:divBdr>
    </w:div>
    <w:div w:id="1919049702">
      <w:bodyDiv w:val="1"/>
      <w:marLeft w:val="0"/>
      <w:marRight w:val="0"/>
      <w:marTop w:val="0"/>
      <w:marBottom w:val="0"/>
      <w:divBdr>
        <w:top w:val="none" w:sz="0" w:space="0" w:color="auto"/>
        <w:left w:val="none" w:sz="0" w:space="0" w:color="auto"/>
        <w:bottom w:val="none" w:sz="0" w:space="0" w:color="auto"/>
        <w:right w:val="none" w:sz="0" w:space="0" w:color="auto"/>
      </w:divBdr>
    </w:div>
    <w:div w:id="1936671877">
      <w:bodyDiv w:val="1"/>
      <w:marLeft w:val="0"/>
      <w:marRight w:val="0"/>
      <w:marTop w:val="0"/>
      <w:marBottom w:val="0"/>
      <w:divBdr>
        <w:top w:val="none" w:sz="0" w:space="0" w:color="auto"/>
        <w:left w:val="none" w:sz="0" w:space="0" w:color="auto"/>
        <w:bottom w:val="none" w:sz="0" w:space="0" w:color="auto"/>
        <w:right w:val="none" w:sz="0" w:space="0" w:color="auto"/>
      </w:divBdr>
    </w:div>
    <w:div w:id="1981110328">
      <w:bodyDiv w:val="1"/>
      <w:marLeft w:val="0"/>
      <w:marRight w:val="0"/>
      <w:marTop w:val="0"/>
      <w:marBottom w:val="0"/>
      <w:divBdr>
        <w:top w:val="none" w:sz="0" w:space="0" w:color="auto"/>
        <w:left w:val="none" w:sz="0" w:space="0" w:color="auto"/>
        <w:bottom w:val="none" w:sz="0" w:space="0" w:color="auto"/>
        <w:right w:val="none" w:sz="0" w:space="0" w:color="auto"/>
      </w:divBdr>
    </w:div>
    <w:div w:id="211146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meysa.dikmen@ogr.ksbu.edu.t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opython.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python.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edium.com/swlh/bioinformatics-1-k-mer-counting-8c1283a07e29" TargetMode="External"/><Relationship Id="rId2" Type="http://schemas.openxmlformats.org/officeDocument/2006/relationships/hyperlink" Target="https://biopython.org/DIST/docs/tutorial/Tutorial.html" TargetMode="External"/><Relationship Id="rId1" Type="http://schemas.openxmlformats.org/officeDocument/2006/relationships/hyperlink" Target="https://www.kaggle.com/datasets/neelvasani/humandnadata/data" TargetMode="External"/><Relationship Id="rId5" Type="http://schemas.openxmlformats.org/officeDocument/2006/relationships/hyperlink" Target="https://biopython.org/wiki/Seq" TargetMode="External"/><Relationship Id="rId4" Type="http://schemas.openxmlformats.org/officeDocument/2006/relationships/hyperlink" Target="https://adityamahes.medium.com/ml-applications-for-data-mining-gene-sequences-76fa2f70c82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Bio241</b:Tag>
    <b:SourceType>InternetSite</b:SourceType>
    <b:Guid>{552B7D11-19D3-4F91-8E74-2C6106986263}</b:Guid>
    <b:Author>
      <b:Author>
        <b:Corporate>Biopython</b:Corporate>
      </b:Author>
    </b:Author>
    <b:Year>2024</b:Year>
    <b:Month>01</b:Month>
    <b:Day>05</b:Day>
    <b:URL>https://biopython.org/DIST/docs/tutorial/Tutorial.html#sec12</b:URL>
    <b:Title>Biopython Org</b:Title>
    <b:InternetSiteTitle>Biopython.org Web sitesi</b:InternetSiteTitle>
    <b:RefOrder>1</b:RefOrder>
  </b:Source>
  <b:Source>
    <b:Tag>Bio24</b:Tag>
    <b:SourceType>InternetSite</b:SourceType>
    <b:Guid>{FB81DB4D-7D2C-4601-A26C-E29097F47B6E}</b:Guid>
    <b:Title>Handling sequences with the Seq class.</b:Title>
    <b:Year>2024</b:Year>
    <b:Author>
      <b:Author>
        <b:Corporate>Biopython</b:Corporate>
      </b:Author>
    </b:Author>
    <b:InternetSiteTitle>Biopython.org</b:InternetSiteTitle>
    <b:Month>01</b:Month>
    <b:Day>12</b:Day>
    <b:URL>https://biopython.org/wiki/Seq</b:URL>
    <b:RefOrder>2</b:RefOrder>
  </b:Source>
  <b:Source>
    <b:Tag>Kag20</b:Tag>
    <b:SourceType>InternetSite</b:SourceType>
    <b:Guid>{8D8A7E6A-970D-4FE7-950B-7F55A7FE3927}</b:Guid>
    <b:Author>
      <b:Author>
        <b:Corporate>Kaggle</b:Corporate>
      </b:Author>
    </b:Author>
    <b:Title>human-dna-data</b:Title>
    <b:Year>2020</b:Year>
    <b:URL>https://www.kaggle.com/datasets/neelvasani/humandnadata/data</b:URL>
    <b:InternetSiteTitle>kaggle.com</b:InternetSiteTitle>
    <b:RefOrder>3</b:RefOrder>
  </b:Source>
  <b:Source>
    <b:Tag>Han24</b:Tag>
    <b:SourceType>InternetSite</b:SourceType>
    <b:Guid>{78EA2CCB-ABB4-4601-AA0A-7524EE43634A}</b:Guid>
    <b:Title>Handling Sequences with the Seq Class</b:Title>
    <b:InternetSiteTitle>biopython.org</b:InternetSiteTitle>
    <b:Year>2024</b:Year>
    <b:Month>01</b:Month>
    <b:Day>11</b:Day>
    <b:URL>https://biopython.org/wiki/Seq, </b:URL>
    <b:RefOrder>4</b:RefOrder>
  </b:Source>
  <b:Source>
    <b:Tag>fro22</b:Tag>
    <b:SourceType>InternetSite</b:SourceType>
    <b:Guid>{AF0860D7-1CF0-4CEE-AD63-B651AABA5139}</b:Guid>
    <b:InternetSiteTitle>frontiersin.org</b:InternetSiteTitle>
    <b:Year>2022</b:Year>
    <b:Month>09</b:Month>
    <b:Day>30</b:Day>
    <b:URL>https://www.frontiersin.org/articles/10.3389/fphys.2022.952709/full</b:URL>
    <b:RefOrder>5</b:RefOrder>
  </b:Source>
  <b:Source>
    <b:Tag>Bio20</b:Tag>
    <b:SourceType>InternetSite</b:SourceType>
    <b:Guid>{8DF88240-FFFE-4991-9033-64E07A0C5681}</b:Guid>
    <b:Title>Bioinformatics 1: K-mer Counting</b:Title>
    <b:Year>2020</b:Year>
    <b:Month>07</b:Month>
    <b:Day>02</b:Day>
    <b:InternetSiteTitle>medium.com</b:InternetSiteTitle>
    <b:URL>https://medium.com/swlh/bioinformatics-1-k-mer-counting-8c1283a07e29</b:URL>
    <b:Author>
      <b:Author>
        <b:NameList>
          <b:Person>
            <b:Last>Brihadiswaran</b:Last>
            <b:First>Gunavaran</b:First>
          </b:Person>
        </b:NameList>
      </b:Author>
    </b:Author>
    <b:RefOrder>6</b:RefOrder>
  </b:Source>
  <b:Source>
    <b:Tag>SNG09</b:Tag>
    <b:SourceType>Report</b:SourceType>
    <b:Guid>{FE10884D-0A69-4F44-AA00-A7515CAA006A}</b:Guid>
    <b:Title>Feasibility of N-Gram Data-Structures for Next-Generation Pathogen Design</b:Title>
    <b:Year>2009</b:Year>
    <b:Author>
      <b:Author>
        <b:NameList>
          <b:Person>
            <b:Last>Gardner</b:Last>
            <b:First>S.</b:First>
            <b:Middle>N.</b:Middle>
          </b:Person>
        </b:NameList>
      </b:Author>
    </b:Author>
    <b:Publisher>Lawrence Livermore National Lab.</b:Publisher>
    <b:City>Livermore, CA</b:City>
    <b:RefOrder>7</b:RefOrder>
  </b:Source>
  <b:Source>
    <b:Tag>Sie17</b:Tag>
    <b:SourceType>InternetSite</b:SourceType>
    <b:Guid>{67C8E623-6A39-4F8F-BC27-943AD05858AC}</b:Guid>
    <b:Title>National Library of Medicine</b:Title>
    <b:Year>2017</b:Year>
    <b:Month>04</b:Month>
    <b:Day>19</b:Day>
    <b:InternetSiteTitle>ncbi.nlm.nih.gov</b:InternetSiteTitle>
    <b:URL>https://www.ncbi.nlm.nih.gov/pmc/articles/PMC5406869/</b:URL>
    <b:Author>
      <b:Author>
        <b:NameList>
          <b:Person>
            <b:Last>Sievers</b:Last>
            <b:First>Aaron</b:First>
          </b:Person>
          <b:Person>
            <b:Last>Bosiek</b:Last>
            <b:First>Katharina</b:First>
          </b:Person>
          <b:Person>
            <b:Last>Bisch</b:Last>
            <b:First>Marc</b:First>
          </b:Person>
          <b:Person>
            <b:Last>Dreessen</b:Last>
            <b:First>Chris</b:First>
          </b:Person>
          <b:Person>
            <b:Last>Riedel</b:Last>
            <b:First>Jascha</b:First>
          </b:Person>
          <b:Person>
            <b:Last>Froß</b:Last>
            <b:First>Patrick</b:First>
          </b:Person>
          <b:Person>
            <b:Last>Hausmann</b:Last>
            <b:First>Michael</b:First>
          </b:Person>
          <b:Person>
            <b:Last>Hildenbrand</b:Last>
            <b:First>Georg</b:First>
          </b:Person>
        </b:NameList>
      </b:Author>
    </b:Author>
    <b:RefOrder>8</b:RefOrder>
  </b:Source>
  <b:Source>
    <b:Tag>Adi21</b:Tag>
    <b:SourceType>InternetSite</b:SourceType>
    <b:Guid>{F3F9BF7F-E03B-4D4C-B7EE-680BC3C062CF}</b:Guid>
    <b:Author>
      <b:Author>
        <b:NameList>
          <b:Person>
            <b:Last>Mahes</b:Last>
            <b:First>Aditya</b:First>
          </b:Person>
        </b:NameList>
      </b:Author>
    </b:Author>
    <b:Title>ML Applications for Data Mining Gene Sequences</b:Title>
    <b:InternetSiteTitle>adityamahes.medium.com</b:InternetSiteTitle>
    <b:Year>2021</b:Year>
    <b:Month>12</b:Month>
    <b:Day>21</b:Day>
    <b:URL>https://adityamahes.medium.com/ml-applications-for-data-mining-gene-sequences-76fa2f70c82d </b:URL>
    <b:RefOrder>9</b:RefOrder>
  </b:Source>
</b:Sources>
</file>

<file path=customXml/itemProps1.xml><?xml version="1.0" encoding="utf-8"?>
<ds:datastoreItem xmlns:ds="http://schemas.openxmlformats.org/officeDocument/2006/customXml" ds:itemID="{8DB392B5-46E3-4353-8B7E-0E064B67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1687</Words>
  <Characters>9620</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Rumeysa Dikmen</dc:creator>
  <cp:keywords/>
  <dc:description/>
  <cp:lastModifiedBy>Rumeysa Dikmen</cp:lastModifiedBy>
  <cp:revision>10</cp:revision>
  <dcterms:created xsi:type="dcterms:W3CDTF">2024-01-12T18:28:00Z</dcterms:created>
  <dcterms:modified xsi:type="dcterms:W3CDTF">2024-01-12T18:30:00Z</dcterms:modified>
</cp:coreProperties>
</file>