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Self Study Report</w:t>
      </w:r>
    </w:p>
    <w:p>
      <w:pP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C# Fundamentals – Day 01</w:t>
      </w:r>
    </w:p>
    <w:p>
      <w:pPr>
        <w:pStyle w:val="Heading1"/>
        <w:spacing w:after="150" w:before="300"/>
      </w:pPr>
      <w:r>
        <w:t xml:space="preserve">Part 1: Reducing JIT Runtime Overhead</w:t>
      </w:r>
    </w:p>
    <w:p>
      <w:pPr>
        <w:pStyle w:val="Heading2"/>
        <w:spacing w:after="100" w:before="200"/>
      </w:pPr>
      <w:r>
        <w:t xml:space="preserve">The Problem</w:t>
      </w:r>
    </w:p>
    <w:p>
      <w:pPr>
        <w:spacing w:after="150"/>
        <w:jc w:val="both"/>
      </w:pPr>
      <w:r>
        <w:rPr>
          <w:sz w:val="22"/>
          <w:szCs w:val="22"/>
        </w:rPr>
        <w:t xml:space="preserve">When a .NET application runs, the CLR does not execute the Intermediate Language (IL) code directly. Instead, the Just-In-Time (JIT) compiler translates IL into native machine code at runtime, right before a method is executed for the first time. This translation step introduces a startup overhead, because every method has to be compiled on the fly the first time it is called, which slows down application startup time and can affect performance in short-lived or performance-critical applications.</w:t>
      </w:r>
    </w:p>
    <w:p>
      <w:pPr>
        <w:pStyle w:val="Heading2"/>
        <w:spacing w:after="100" w:before="200"/>
      </w:pPr>
      <w:r>
        <w:t xml:space="preserve">Techniques Used to Reduce JIT Overhead</w:t>
      </w:r>
    </w:p>
    <w:p>
      <w:pPr>
        <w:pStyle w:val="Heading2"/>
        <w:spacing w:after="100" w:before="200"/>
      </w:pPr>
      <w:r>
        <w:t xml:space="preserve">1. Tiered Compilation</w:t>
      </w:r>
    </w:p>
    <w:p>
      <w:pPr>
        <w:spacing w:after="150"/>
        <w:jc w:val="both"/>
      </w:pPr>
      <w:r>
        <w:rPr>
          <w:sz w:val="22"/>
          <w:szCs w:val="22"/>
        </w:rPr>
        <w:t xml:space="preserve">Tiered Compilation is enabled by default since .NET Core 3.0. Instead of fully optimizing every method immediately, the JIT compiles methods quickly at first using a fast, less-optimized version (Tier 0), allowing the application to start faster. If a method is called frequently (a "hot" method), the JIT recompiles it in the background using a fully optimized version (Tier 1). This balances fast startup time with strong long-term performance.</w:t>
      </w:r>
    </w:p>
    <w:p>
      <w:pPr>
        <w:pStyle w:val="Heading2"/>
        <w:spacing w:after="100" w:before="200"/>
      </w:pPr>
      <w:r>
        <w:t xml:space="preserve">2. ReadyToRun (R2R) Images</w:t>
      </w:r>
    </w:p>
    <w:p>
      <w:pPr>
        <w:spacing w:after="150"/>
        <w:jc w:val="both"/>
      </w:pPr>
      <w:r>
        <w:rPr>
          <w:sz w:val="22"/>
          <w:szCs w:val="22"/>
        </w:rPr>
        <w:t xml:space="preserve">ReadyToRun is a form of Ahead-Of-Time (AOT) compilation where assemblies are pre-compiled into native code at build/publish time, in addition to keeping the IL code. When the application runs, the CLR can use the pre-compiled native code directly instead of JIT-compiling it, which significantly reduces startup time, especially for large applications.</w:t>
      </w:r>
    </w:p>
    <w:p>
      <w:pPr>
        <w:pStyle w:val="Heading2"/>
        <w:spacing w:after="100" w:before="200"/>
      </w:pPr>
      <w:r>
        <w:t xml:space="preserve">3. Ahead-Of-Time (AOT) Compilation / Native AOT</w:t>
      </w:r>
    </w:p>
    <w:p>
      <w:pPr>
        <w:spacing w:after="150"/>
        <w:jc w:val="both"/>
      </w:pPr>
      <w:r>
        <w:rPr>
          <w:sz w:val="22"/>
          <w:szCs w:val="22"/>
        </w:rPr>
        <w:t xml:space="preserve">Native AOT (introduced in .NET 7 and improved afterward) compiles the entire application directly into a native, self-contained executable at publish time. There is no JIT step at runtime at all, which eliminates JIT overhead completely, produces faster startup, and reduces memory footprint. The trade-off is that some dynamic features of .NET (such as certain types of reflection) are limited.</w:t>
      </w:r>
    </w:p>
    <w:p>
      <w:pPr>
        <w:pStyle w:val="Heading2"/>
        <w:spacing w:after="100" w:before="200"/>
      </w:pPr>
      <w:r>
        <w:t xml:space="preserve">4. Profile-Guided Optimization (PGO)</w:t>
      </w:r>
    </w:p>
    <w:p>
      <w:pPr>
        <w:spacing w:after="150"/>
        <w:jc w:val="both"/>
      </w:pPr>
      <w:r>
        <w:rPr>
          <w:sz w:val="22"/>
          <w:szCs w:val="22"/>
        </w:rPr>
        <w:t xml:space="preserve">Dynamic PGO collects real runtime information about how code actually executes (such as which branches are taken most often) and uses that data to optimize the Tier 1 recompilation of hot methods more effectively, improving the quality of the final optimized code.</w:t>
      </w:r>
    </w:p>
    <w:p>
      <w:pPr>
        <w:pStyle w:val="Heading2"/>
        <w:spacing w:after="100" w:before="200"/>
      </w:pPr>
      <w:r>
        <w:t xml:space="preserve">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Tiered Compilation: compiles fast first, optimizes hot methods later.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ReadyToRun: pre-compiles native code ahead of time, keeps IL as fallback.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Native AOT: removes the JIT step entirely by compiling fully to native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Dynamic PGO: uses runtime profiling data to improve optimization quality.</w:t>
      </w:r>
    </w:p>
    <w:p>
      <w:pPr>
        <w:pStyle w:val="Heading1"/>
        <w:spacing w:after="150" w:before="300"/>
      </w:pPr>
      <w:r>
        <w:t xml:space="preserve">Part 2: .NET Versions, Namespace, .NET Core, and Solution</w:t>
      </w:r>
    </w:p>
    <w:p>
      <w:pPr>
        <w:pStyle w:val="Heading2"/>
        <w:spacing w:after="100" w:before="200"/>
      </w:pPr>
      <w:r>
        <w:t xml:space="preserve">1. .NET Versions – A Brief History</w:t>
      </w:r>
    </w:p>
    <w:p>
      <w:pPr>
        <w:spacing w:after="150"/>
        <w:jc w:val="both"/>
      </w:pPr>
      <w:r>
        <w:rPr>
          <w:sz w:val="22"/>
          <w:szCs w:val="22"/>
        </w:rPr>
        <w:t xml:space="preserve">The .NET platform evolved over several stages: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.NET Framework (2002 – present, Windows-only): The original implementation of .NET, tightly coupled to Windows. It is now in maintenance mode and does not receive new features, only security fixes.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.NET Core (2016 – 2020, versions 1.0 to 3.1): A rewritten, cross-platform, open-source implementation of .NET, designed to run on Windows, Linux, and macOS, with a strong focus on performance and modularity.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Modern (Unified) .NET (2020 – present, from .NET 5 onward): Starting with .NET 5, Microsoft merged .NET Framework and .NET Core into a single unified platform called simply ".NET", released on a yearly cadence, with even-numbered versions (such as .NET 8, .NET 10) marked as Long-Term Support (LTS) releases.</w:t>
      </w:r>
    </w:p>
    <w:p>
      <w:pPr>
        <w:pStyle w:val="Heading2"/>
        <w:spacing w:after="100" w:before="200"/>
      </w:pPr>
      <w:r>
        <w:t xml:space="preserve">2. Namespace</w:t>
      </w:r>
    </w:p>
    <w:p>
      <w:pPr>
        <w:spacing w:after="150"/>
        <w:jc w:val="both"/>
      </w:pPr>
      <w:r>
        <w:rPr>
          <w:sz w:val="22"/>
          <w:szCs w:val="22"/>
        </w:rPr>
        <w:t xml:space="preserve">A namespace is a way of organizing and grouping related classes, interfaces, and other types under a single logical name, in order to avoid naming conflicts between types that might otherwise share the same name. For example, the classes used for console input/output are grouped under the System namespace (such as System.Console), while collection-related classes are grouped under System.Collections.Generic. Namespaces also make large codebases easier to navigate and maintain, and the using directive is used to bring a namespace into scope so its types can be referenced without typing the full path every time.</w:t>
      </w:r>
    </w:p>
    <w:p>
      <w:pPr>
        <w:pStyle w:val="Heading2"/>
        <w:spacing w:after="100" w:before="200"/>
      </w:pPr>
      <w:r>
        <w:t xml:space="preserve">3. .NET Core</w:t>
      </w:r>
    </w:p>
    <w:p>
      <w:pPr>
        <w:spacing w:after="150"/>
        <w:jc w:val="both"/>
      </w:pPr>
      <w:r>
        <w:rPr>
          <w:sz w:val="22"/>
          <w:szCs w:val="22"/>
        </w:rPr>
        <w:t xml:space="preserve">.NET Core is the cross-platform, open-source, and modular successor to .NET Framework. Unlike .NET Framework, it can run on Windows, Linux, and macOS, and it was built from the ground up with performance and container/cloud-friendliness in mind. Applications can also be published as self-contained deployments, meaning the .NET runtime is bundled with the application itself, so it can run on a machine that does not have .NET installed. .NET Core was the foundation on which the modern unified .NET (5 and above) was later built.</w:t>
      </w:r>
    </w:p>
    <w:p>
      <w:pPr>
        <w:pStyle w:val="Heading2"/>
        <w:spacing w:after="100" w:before="200"/>
      </w:pPr>
      <w:r>
        <w:t xml:space="preserve">4. Solution (in Visual Studio)</w:t>
      </w:r>
    </w:p>
    <w:p>
      <w:pPr>
        <w:spacing w:after="150"/>
        <w:jc w:val="both"/>
      </w:pPr>
      <w:r>
        <w:rPr>
          <w:sz w:val="22"/>
          <w:szCs w:val="22"/>
        </w:rPr>
        <w:t xml:space="preserve">A Solution (.sln file) is a container used by Visual Studio to organize one or more related Projects together. It does not contain source code itself; instead, it keeps track of which projects belong together, their build configurations (Debug/Release), and the relationships (references) between them. For example, a single solution might contain a class library project, a console application project, and a unit test project, all managed and built together as one logical application.</w:t>
      </w:r>
    </w:p>
    <w:p>
      <w:pPr>
        <w:pStyle w:val="Heading2"/>
        <w:spacing w:after="100" w:before="200"/>
      </w:pPr>
      <w:r>
        <w:t xml:space="preserve">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.NET Framework → Windows-only, legacy, maintenance mode.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.NET Core → cross-platform, open-source, performance-focused rewrite.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Modern .NET (5+) → unification of Framework and Core into one platform.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Namespace → logical grouping of types to avoid naming conflicts.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Solution → container that organizes multiple related projects in Visual Studio.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2026-08-22T21:50:06.516Z</dcterms:created>
  <dcterms:modified xsi:type="dcterms:W3CDTF">2026-08-22T21:50:06.532Z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