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16901" w14:textId="77777777" w:rsidR="00A333B1" w:rsidRDefault="00D86D42">
      <w:r>
        <w:rPr>
          <w:noProof/>
          <w:lang w:eastAsia="de-AT" w:bidi="ar-SA"/>
        </w:rPr>
        <w:drawing>
          <wp:anchor distT="0" distB="0" distL="114300" distR="114300" simplePos="0" relativeHeight="251658240" behindDoc="0" locked="0" layoutInCell="1" allowOverlap="1" wp14:anchorId="06EBCB17" wp14:editId="1EDAD89F">
            <wp:simplePos x="0" y="0"/>
            <wp:positionH relativeFrom="column">
              <wp:posOffset>4267800</wp:posOffset>
            </wp:positionH>
            <wp:positionV relativeFrom="paragraph">
              <wp:posOffset>147960</wp:posOffset>
            </wp:positionV>
            <wp:extent cx="1827000" cy="1506960"/>
            <wp:effectExtent l="0" t="0" r="1800" b="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27000" cy="1506960"/>
                    </a:xfrm>
                    <a:prstGeom prst="rect">
                      <a:avLst/>
                    </a:prstGeom>
                    <a:ln>
                      <a:noFill/>
                      <a:prstDash/>
                    </a:ln>
                  </pic:spPr>
                </pic:pic>
              </a:graphicData>
            </a:graphic>
          </wp:anchor>
        </w:drawing>
      </w:r>
    </w:p>
    <w:p w14:paraId="0E061638" w14:textId="77777777" w:rsidR="00A333B1" w:rsidRDefault="00A333B1"/>
    <w:p w14:paraId="1A8F276E" w14:textId="77777777" w:rsidR="00A333B1" w:rsidRDefault="00A333B1"/>
    <w:p w14:paraId="00E86C93" w14:textId="77777777" w:rsidR="00A333B1" w:rsidRDefault="00A333B1"/>
    <w:p w14:paraId="6F99ED0F" w14:textId="77777777" w:rsidR="00A333B1" w:rsidRDefault="00A333B1"/>
    <w:p w14:paraId="7F285859" w14:textId="77777777" w:rsidR="00A333B1" w:rsidRDefault="00A333B1"/>
    <w:p w14:paraId="49D25C79" w14:textId="77777777" w:rsidR="00A333B1" w:rsidRDefault="00A333B1"/>
    <w:p w14:paraId="26325777" w14:textId="77777777" w:rsidR="00A333B1" w:rsidRDefault="00A333B1"/>
    <w:p w14:paraId="74522AF9" w14:textId="77777777" w:rsidR="00A333B1" w:rsidRDefault="00A333B1"/>
    <w:p w14:paraId="0F477BE2" w14:textId="77777777" w:rsidR="00A333B1" w:rsidRDefault="00A333B1"/>
    <w:p w14:paraId="44685675" w14:textId="77777777" w:rsidR="00A333B1" w:rsidRDefault="00A333B1"/>
    <w:p w14:paraId="71C999AC" w14:textId="77777777" w:rsidR="00A333B1" w:rsidRDefault="00A333B1"/>
    <w:p w14:paraId="5E194D26" w14:textId="77777777" w:rsidR="00A333B1" w:rsidRDefault="00A333B1"/>
    <w:p w14:paraId="0BB199C7" w14:textId="77777777" w:rsidR="00A333B1" w:rsidRDefault="00A333B1">
      <w:pPr>
        <w:pBdr>
          <w:bottom w:val="single" w:sz="2" w:space="1" w:color="000000"/>
        </w:pBdr>
      </w:pPr>
    </w:p>
    <w:p w14:paraId="37651B25" w14:textId="77777777" w:rsidR="00A333B1" w:rsidRDefault="00D86D42">
      <w:pPr>
        <w:spacing w:before="283" w:after="283"/>
        <w:jc w:val="center"/>
        <w:rPr>
          <w:b/>
          <w:bCs/>
          <w:sz w:val="52"/>
          <w:szCs w:val="52"/>
        </w:rPr>
      </w:pPr>
      <w:r>
        <w:rPr>
          <w:b/>
          <w:bCs/>
          <w:sz w:val="52"/>
          <w:szCs w:val="52"/>
        </w:rPr>
        <w:t>Protokoll</w:t>
      </w:r>
    </w:p>
    <w:p w14:paraId="3CCF2898" w14:textId="77777777" w:rsidR="00A333B1" w:rsidRDefault="00D86D42">
      <w:pPr>
        <w:spacing w:before="283" w:after="283"/>
        <w:jc w:val="center"/>
        <w:rPr>
          <w:b/>
          <w:bCs/>
          <w:sz w:val="52"/>
          <w:szCs w:val="52"/>
        </w:rPr>
      </w:pPr>
      <w:r>
        <w:rPr>
          <w:b/>
          <w:bCs/>
          <w:sz w:val="36"/>
          <w:szCs w:val="36"/>
        </w:rPr>
        <w:t>Software Testing mit JUnit</w:t>
      </w:r>
    </w:p>
    <w:p w14:paraId="72551400" w14:textId="77777777" w:rsidR="00A333B1" w:rsidRDefault="00A333B1">
      <w:pPr>
        <w:pBdr>
          <w:top w:val="single" w:sz="2" w:space="1" w:color="000000"/>
        </w:pBdr>
        <w:jc w:val="right"/>
        <w:rPr>
          <w:b/>
          <w:bCs/>
          <w:sz w:val="36"/>
          <w:szCs w:val="36"/>
        </w:rPr>
      </w:pPr>
    </w:p>
    <w:p w14:paraId="44ED3A76" w14:textId="77777777" w:rsidR="00A333B1" w:rsidRDefault="00A333B1">
      <w:pPr>
        <w:jc w:val="right"/>
        <w:rPr>
          <w:b/>
          <w:bCs/>
          <w:sz w:val="36"/>
          <w:szCs w:val="36"/>
        </w:rPr>
      </w:pPr>
    </w:p>
    <w:p w14:paraId="5BE8A173" w14:textId="77777777" w:rsidR="00A333B1" w:rsidRDefault="00A333B1">
      <w:pPr>
        <w:jc w:val="right"/>
        <w:rPr>
          <w:b/>
          <w:bCs/>
          <w:sz w:val="36"/>
          <w:szCs w:val="36"/>
        </w:rPr>
      </w:pPr>
    </w:p>
    <w:p w14:paraId="068697CA" w14:textId="77777777" w:rsidR="00A333B1" w:rsidRDefault="00A333B1">
      <w:pPr>
        <w:jc w:val="right"/>
        <w:rPr>
          <w:b/>
          <w:bCs/>
          <w:sz w:val="36"/>
          <w:szCs w:val="36"/>
        </w:rPr>
      </w:pPr>
    </w:p>
    <w:p w14:paraId="7479E025" w14:textId="77777777" w:rsidR="00A333B1" w:rsidRDefault="00D86D42">
      <w:pPr>
        <w:jc w:val="right"/>
        <w:rPr>
          <w:b/>
          <w:bCs/>
          <w:sz w:val="36"/>
          <w:szCs w:val="36"/>
        </w:rPr>
      </w:pPr>
      <w:r>
        <w:rPr>
          <w:b/>
          <w:bCs/>
          <w:sz w:val="36"/>
          <w:szCs w:val="36"/>
        </w:rPr>
        <w:t>SEW</w:t>
      </w:r>
    </w:p>
    <w:p w14:paraId="0298DB63" w14:textId="77777777" w:rsidR="00A333B1" w:rsidRDefault="00D86D42">
      <w:pPr>
        <w:jc w:val="right"/>
        <w:rPr>
          <w:b/>
          <w:bCs/>
          <w:sz w:val="36"/>
          <w:szCs w:val="36"/>
        </w:rPr>
      </w:pPr>
      <w:r>
        <w:rPr>
          <w:b/>
          <w:bCs/>
          <w:sz w:val="36"/>
          <w:szCs w:val="36"/>
        </w:rPr>
        <w:t>3AHIT 2015/16</w:t>
      </w:r>
    </w:p>
    <w:p w14:paraId="3D2526D4" w14:textId="77777777" w:rsidR="00A333B1" w:rsidRDefault="00A333B1">
      <w:pPr>
        <w:jc w:val="right"/>
        <w:rPr>
          <w:b/>
          <w:bCs/>
          <w:sz w:val="36"/>
          <w:szCs w:val="36"/>
        </w:rPr>
      </w:pPr>
    </w:p>
    <w:p w14:paraId="554F5FE5" w14:textId="77777777" w:rsidR="00A333B1" w:rsidRDefault="00A333B1">
      <w:pPr>
        <w:jc w:val="right"/>
        <w:rPr>
          <w:b/>
          <w:bCs/>
          <w:sz w:val="36"/>
          <w:szCs w:val="36"/>
        </w:rPr>
      </w:pPr>
    </w:p>
    <w:p w14:paraId="611EAC9B" w14:textId="77777777" w:rsidR="00A333B1" w:rsidRDefault="00D86D42">
      <w:pPr>
        <w:jc w:val="right"/>
        <w:rPr>
          <w:b/>
          <w:bCs/>
          <w:sz w:val="36"/>
          <w:szCs w:val="36"/>
        </w:rPr>
      </w:pPr>
      <w:r>
        <w:rPr>
          <w:b/>
          <w:bCs/>
          <w:sz w:val="36"/>
          <w:szCs w:val="36"/>
        </w:rPr>
        <w:t>Markus Reichl</w:t>
      </w:r>
    </w:p>
    <w:p w14:paraId="70D09D08" w14:textId="77777777" w:rsidR="00A333B1" w:rsidRDefault="00A333B1">
      <w:pPr>
        <w:jc w:val="right"/>
        <w:rPr>
          <w:b/>
          <w:bCs/>
          <w:sz w:val="36"/>
          <w:szCs w:val="36"/>
        </w:rPr>
      </w:pPr>
    </w:p>
    <w:p w14:paraId="0E253D3C" w14:textId="77777777" w:rsidR="00A333B1" w:rsidRDefault="00A333B1">
      <w:pPr>
        <w:jc w:val="right"/>
        <w:rPr>
          <w:b/>
          <w:bCs/>
          <w:sz w:val="36"/>
          <w:szCs w:val="36"/>
        </w:rPr>
      </w:pPr>
    </w:p>
    <w:p w14:paraId="45AAEE0E" w14:textId="77777777" w:rsidR="00A333B1" w:rsidRDefault="00A333B1">
      <w:pPr>
        <w:jc w:val="right"/>
        <w:rPr>
          <w:b/>
          <w:bCs/>
          <w:sz w:val="36"/>
          <w:szCs w:val="36"/>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A333B1" w14:paraId="436EE47F" w14:textId="77777777">
        <w:tc>
          <w:tcPr>
            <w:tcW w:w="4819" w:type="dxa"/>
            <w:tcMar>
              <w:top w:w="55" w:type="dxa"/>
              <w:left w:w="55" w:type="dxa"/>
              <w:bottom w:w="55" w:type="dxa"/>
              <w:right w:w="55" w:type="dxa"/>
            </w:tcMar>
          </w:tcPr>
          <w:p w14:paraId="497B5EF6" w14:textId="77777777" w:rsidR="00A333B1" w:rsidRDefault="00A333B1">
            <w:pPr>
              <w:pStyle w:val="TableContents"/>
              <w:snapToGrid w:val="0"/>
            </w:pPr>
          </w:p>
        </w:tc>
        <w:tc>
          <w:tcPr>
            <w:tcW w:w="4819" w:type="dxa"/>
            <w:tcMar>
              <w:top w:w="55" w:type="dxa"/>
              <w:left w:w="55" w:type="dxa"/>
              <w:bottom w:w="55" w:type="dxa"/>
              <w:right w:w="55" w:type="dxa"/>
            </w:tcMar>
          </w:tcPr>
          <w:p w14:paraId="1CF6CEF9" w14:textId="77777777" w:rsidR="00A333B1" w:rsidRDefault="00861765">
            <w:pPr>
              <w:pStyle w:val="TableContents"/>
              <w:jc w:val="right"/>
              <w:rPr>
                <w:b/>
                <w:bCs/>
              </w:rPr>
            </w:pPr>
            <w:r>
              <w:rPr>
                <w:b/>
                <w:bCs/>
              </w:rPr>
              <w:t>Version 0.2</w:t>
            </w:r>
            <w:r w:rsidR="004806C5">
              <w:rPr>
                <w:b/>
                <w:bCs/>
              </w:rPr>
              <w:t>s</w:t>
            </w:r>
          </w:p>
        </w:tc>
      </w:tr>
    </w:tbl>
    <w:p w14:paraId="1040C544" w14:textId="77777777" w:rsidR="00A333B1" w:rsidRDefault="00A333B1">
      <w:pPr>
        <w:rPr>
          <w:sz w:val="20"/>
          <w:szCs w:val="20"/>
        </w:rPr>
      </w:pPr>
    </w:p>
    <w:p w14:paraId="1FDC6F1D" w14:textId="77777777" w:rsidR="00A333B1" w:rsidRDefault="00D86D42">
      <w:pPr>
        <w:pStyle w:val="ContentsHeading"/>
        <w:pageBreakBefore/>
      </w:pPr>
      <w:r>
        <w:lastRenderedPageBreak/>
        <w:t>Inhaltsverzeichnis</w:t>
      </w:r>
    </w:p>
    <w:p w14:paraId="669F61DB" w14:textId="77777777" w:rsidR="00A333B1" w:rsidRDefault="00D86D42">
      <w:pPr>
        <w:pStyle w:val="Contents1"/>
      </w:pPr>
      <w:r>
        <w:rPr>
          <w:rFonts w:ascii="Arial" w:hAnsi="Arial"/>
          <w:b/>
          <w:bCs/>
          <w:sz w:val="32"/>
          <w:szCs w:val="32"/>
        </w:rPr>
        <w:fldChar w:fldCharType="begin"/>
      </w:r>
      <w:r>
        <w:instrText xml:space="preserve"> TOC \o "1-9" \l 1-9 \t "Heading 10;9" \h </w:instrText>
      </w:r>
      <w:r>
        <w:rPr>
          <w:rFonts w:ascii="Arial" w:hAnsi="Arial"/>
          <w:b/>
          <w:bCs/>
          <w:sz w:val="32"/>
          <w:szCs w:val="32"/>
        </w:rPr>
        <w:fldChar w:fldCharType="separate"/>
      </w:r>
      <w:hyperlink w:anchor="__RefHeading___Toc105_1963609346" w:history="1">
        <w:r>
          <w:rPr>
            <w:rStyle w:val="IndexLink"/>
          </w:rPr>
          <w:t>1Einführung</w:t>
        </w:r>
        <w:r>
          <w:rPr>
            <w:rStyle w:val="IndexLink"/>
          </w:rPr>
          <w:tab/>
          <w:t>3</w:t>
        </w:r>
      </w:hyperlink>
    </w:p>
    <w:p w14:paraId="0B7A02DA" w14:textId="77777777" w:rsidR="00A333B1" w:rsidRDefault="00CC4482">
      <w:pPr>
        <w:pStyle w:val="Contents2"/>
      </w:pPr>
      <w:hyperlink w:anchor="__RefHeading___Toc107_1963609346" w:history="1">
        <w:r w:rsidR="00D86D42">
          <w:rPr>
            <w:rStyle w:val="IndexLink"/>
          </w:rPr>
          <w:t>1.1Ziele</w:t>
        </w:r>
        <w:r w:rsidR="00D86D42">
          <w:rPr>
            <w:rStyle w:val="IndexLink"/>
          </w:rPr>
          <w:tab/>
          <w:t>3</w:t>
        </w:r>
      </w:hyperlink>
    </w:p>
    <w:p w14:paraId="62CC1513" w14:textId="77777777" w:rsidR="00A333B1" w:rsidRDefault="00CC4482">
      <w:pPr>
        <w:pStyle w:val="Contents2"/>
      </w:pPr>
      <w:hyperlink w:anchor="__RefHeading___Toc109_1963609346" w:history="1">
        <w:r w:rsidR="00D86D42">
          <w:rPr>
            <w:rStyle w:val="IndexLink"/>
          </w:rPr>
          <w:t>1.2Voraussetzungen</w:t>
        </w:r>
        <w:r w:rsidR="00D86D42">
          <w:rPr>
            <w:rStyle w:val="IndexLink"/>
          </w:rPr>
          <w:tab/>
          <w:t>3</w:t>
        </w:r>
      </w:hyperlink>
    </w:p>
    <w:p w14:paraId="4A51565D" w14:textId="77777777" w:rsidR="00A333B1" w:rsidRDefault="00CC4482">
      <w:pPr>
        <w:pStyle w:val="Contents2"/>
      </w:pPr>
      <w:hyperlink w:anchor="__RefHeading___Toc111_1963609346" w:history="1">
        <w:r w:rsidR="00D86D42">
          <w:rPr>
            <w:rStyle w:val="IndexLink"/>
          </w:rPr>
          <w:t>1.3Aufgabenstellung</w:t>
        </w:r>
        <w:r w:rsidR="00D86D42">
          <w:rPr>
            <w:rStyle w:val="IndexLink"/>
          </w:rPr>
          <w:tab/>
          <w:t>3</w:t>
        </w:r>
      </w:hyperlink>
    </w:p>
    <w:p w14:paraId="2D6B0D2C" w14:textId="77777777" w:rsidR="00A333B1" w:rsidRDefault="00CC4482">
      <w:pPr>
        <w:pStyle w:val="Contents1"/>
      </w:pPr>
      <w:hyperlink w:anchor="__RefHeading___Toc113_1963609346" w:history="1">
        <w:r w:rsidR="00D86D42">
          <w:rPr>
            <w:rStyle w:val="IndexLink"/>
          </w:rPr>
          <w:t>2Ergebnisse</w:t>
        </w:r>
        <w:r w:rsidR="00D86D42">
          <w:rPr>
            <w:rStyle w:val="IndexLink"/>
          </w:rPr>
          <w:tab/>
          <w:t>4</w:t>
        </w:r>
      </w:hyperlink>
    </w:p>
    <w:p w14:paraId="036A9838" w14:textId="0E457D9A" w:rsidR="00BB326A" w:rsidRDefault="00D86D42" w:rsidP="00BB326A">
      <w:r>
        <w:fldChar w:fldCharType="end"/>
      </w:r>
      <w:bookmarkStart w:id="0" w:name="__RefHeading___Toc105_1963609346"/>
    </w:p>
    <w:p w14:paraId="34394569" w14:textId="508C04AE" w:rsidR="00A333B1" w:rsidRDefault="00D86D42" w:rsidP="00BB326A">
      <w:pPr>
        <w:pStyle w:val="berschrift1"/>
      </w:pPr>
      <w:r>
        <w:t>Einführung</w:t>
      </w:r>
      <w:bookmarkEnd w:id="0"/>
    </w:p>
    <w:p w14:paraId="142890CF" w14:textId="77777777" w:rsidR="00A333B1" w:rsidRDefault="00D86D42" w:rsidP="00380B6F">
      <w:pPr>
        <w:pStyle w:val="KeinLeerraum"/>
      </w:pPr>
      <w:r>
        <w:t>Software Tests dienen zur Fehlerfindung innerhalb von Software Projekten.</w:t>
      </w:r>
    </w:p>
    <w:p w14:paraId="7348097F" w14:textId="77777777" w:rsidR="00A333B1" w:rsidRDefault="00D86D42">
      <w:r>
        <w:t>Es gibt verschiedene Arten von SW-Tests, wir haben besprochen:</w:t>
      </w:r>
    </w:p>
    <w:p w14:paraId="2DA14519" w14:textId="77777777" w:rsidR="00A333B1" w:rsidRDefault="00D86D42">
      <w:pPr>
        <w:numPr>
          <w:ilvl w:val="0"/>
          <w:numId w:val="4"/>
        </w:numPr>
      </w:pPr>
      <w:r>
        <w:t>Blackbox</w:t>
      </w:r>
    </w:p>
    <w:p w14:paraId="1EE4A295" w14:textId="77777777" w:rsidR="00A333B1" w:rsidRDefault="00D86D42">
      <w:pPr>
        <w:numPr>
          <w:ilvl w:val="0"/>
          <w:numId w:val="4"/>
        </w:numPr>
      </w:pPr>
      <w:r>
        <w:t>White</w:t>
      </w:r>
    </w:p>
    <w:p w14:paraId="443DE115" w14:textId="77777777" w:rsidR="00A333B1" w:rsidRDefault="00636E11">
      <w:pPr>
        <w:numPr>
          <w:ilvl w:val="0"/>
          <w:numId w:val="4"/>
        </w:numPr>
      </w:pPr>
      <w:r>
        <w:t>Gre</w:t>
      </w:r>
      <w:r w:rsidR="00D86D42">
        <w:t>ybox</w:t>
      </w:r>
    </w:p>
    <w:p w14:paraId="2E8EC27C" w14:textId="1DE720DD" w:rsidR="00735F83" w:rsidRDefault="00D86D42">
      <w:r>
        <w:t>Zusätzlich haben wir noch einen Schreibtischtest angesprochen welcher jedoch mehr als Konzept dient.</w:t>
      </w:r>
    </w:p>
    <w:p w14:paraId="6FB23956" w14:textId="77777777" w:rsidR="00A333B1" w:rsidRDefault="00D86D42">
      <w:pPr>
        <w:pStyle w:val="berschrift2"/>
      </w:pPr>
      <w:bookmarkStart w:id="1" w:name="__RefHeading___Toc107_1963609346"/>
      <w:r>
        <w:t>Ziele</w:t>
      </w:r>
      <w:bookmarkEnd w:id="1"/>
    </w:p>
    <w:p w14:paraId="234E8A36" w14:textId="77777777" w:rsidR="00A333B1" w:rsidRDefault="00D86D42">
      <w:r>
        <w:t>Ziel unserer Aufgabe war es sich die Grundl</w:t>
      </w:r>
      <w:r w:rsidR="00636E11">
        <w:t>agen von Unit-Testing mittels JU</w:t>
      </w:r>
      <w:r>
        <w:t>nit anzueignen.</w:t>
      </w:r>
    </w:p>
    <w:p w14:paraId="1718F7BC" w14:textId="77777777" w:rsidR="00A333B1" w:rsidRDefault="00D86D42">
      <w:pPr>
        <w:pStyle w:val="berschrift2"/>
      </w:pPr>
      <w:bookmarkStart w:id="2" w:name="__RefHeading___Toc109_1963609346"/>
      <w:r>
        <w:t>Voraussetzungen</w:t>
      </w:r>
      <w:bookmarkEnd w:id="2"/>
    </w:p>
    <w:p w14:paraId="33E4B107" w14:textId="77777777" w:rsidR="00A333B1" w:rsidRDefault="00D86D42">
      <w:r>
        <w:t>Unit-Tests werden genutzt um einzelne Teile einer S</w:t>
      </w:r>
      <w:r w:rsidR="00636E11">
        <w:t xml:space="preserve">oftware zu testen. Ziel ist es </w:t>
      </w:r>
      <w:r>
        <w:t>Erwartungen zu überprüfen und dadurch Fehler oder Unklarheiten zu finden.</w:t>
      </w:r>
    </w:p>
    <w:p w14:paraId="67682931" w14:textId="77777777" w:rsidR="00A333B1" w:rsidRDefault="00D86D42">
      <w:pPr>
        <w:pStyle w:val="berschrift2"/>
      </w:pPr>
      <w:bookmarkStart w:id="3" w:name="__RefHeading___Toc111_1963609346"/>
      <w:r>
        <w:t>Aufgabenstellung</w:t>
      </w:r>
      <w:bookmarkEnd w:id="3"/>
    </w:p>
    <w:p w14:paraId="220119DD" w14:textId="77777777" w:rsidR="00A333B1" w:rsidRDefault="00D86D42">
      <w:r>
        <w:t>a) Implementieren Sie den angegebenen Testfall mit JUnit, so dass kein weiterer</w:t>
      </w:r>
      <w:r>
        <w:br/>
        <w:t>manueller Vergleich mehr notwendig ist. Nennen Sie die Testklasse (Klasse die</w:t>
      </w:r>
      <w:r>
        <w:br/>
        <w:t>den zu implementierenden Testfall enthält) StringTokenizerTest, und legen</w:t>
      </w:r>
      <w:r>
        <w:br/>
        <w:t>Sie diese Klasse im Package example1 ab.</w:t>
      </w:r>
      <w:r>
        <w:br/>
      </w:r>
      <w:r>
        <w:br/>
        <w:t>b) Implementieren Sie einen weiteren Testfall, der das Verhalten der Methode</w:t>
      </w:r>
      <w:r>
        <w:br/>
        <w:t>nextToken() zeigt, wenn keine weiteren Token vorhanden sind.</w:t>
      </w:r>
      <w:r>
        <w:br/>
        <w:t>Hinweis: Das erwartete Verhalten ist – wie in der Javadoc-Dokumentation angegeben</w:t>
      </w:r>
      <w:r>
        <w:br/>
        <w:t>– eine NoSuchElementException. D.h. der Testfall geht gut, wenn</w:t>
      </w:r>
      <w:r>
        <w:br/>
        <w:t>genau diese Exception geworfen wird.</w:t>
      </w:r>
      <w:r>
        <w:br/>
      </w:r>
      <w:r>
        <w:br/>
        <w:t>OPTIONAL</w:t>
      </w:r>
      <w:r>
        <w:br/>
        <w:t>c) Implementieren Sie drei weitere Testfälle für die Klasse StringTokenizer, die</w:t>
      </w:r>
      <w:r>
        <w:br/>
        <w:t>zusätzliche (Sonder-)Fälle (z.B. ein String der ausschließlich aus Trennzeichen</w:t>
      </w:r>
      <w:r>
        <w:br/>
        <w:t>besteht) und andere Methoden (z.B. countTokens()) als Ziel haben.</w:t>
      </w:r>
      <w:r>
        <w:br/>
      </w:r>
      <w:r>
        <w:lastRenderedPageBreak/>
        <w:t>Wie Sie sehen sind weit mehr als die insgesamt fünf Testfälle notwendig, um</w:t>
      </w:r>
      <w:r>
        <w:br/>
        <w:t>sämtliche Kombinationen von Methoden und Sonderfällen vollständig zu testen.</w:t>
      </w:r>
      <w:r>
        <w:br/>
        <w:t>Treffen Sie daher eine möglichst sinnvolle Auswahl an Testfällen die Sie</w:t>
      </w:r>
      <w:r>
        <w:br/>
        <w:t>implementieren.</w:t>
      </w:r>
      <w:r>
        <w:br/>
      </w:r>
    </w:p>
    <w:p w14:paraId="49A4E005" w14:textId="731082AE" w:rsidR="00BB326A" w:rsidRDefault="00BB326A">
      <w:pPr>
        <w:pStyle w:val="berschrift1"/>
      </w:pPr>
      <w:bookmarkStart w:id="4" w:name="__RefHeading___Toc113_1963609346"/>
      <w:r>
        <w:t>Theorie</w:t>
      </w:r>
    </w:p>
    <w:p w14:paraId="1E2F33DB" w14:textId="7C10861E" w:rsidR="005B76EE" w:rsidRPr="008F501D" w:rsidRDefault="005B76EE" w:rsidP="00704B5A">
      <w:pPr>
        <w:pStyle w:val="berschrift2"/>
        <w:rPr>
          <w:rStyle w:val="Buchtitel"/>
          <w:b/>
          <w:i w:val="0"/>
          <w:sz w:val="28"/>
        </w:rPr>
      </w:pPr>
      <w:r w:rsidRPr="008F501D">
        <w:rPr>
          <w:rStyle w:val="Buchtitel"/>
          <w:b/>
          <w:i w:val="0"/>
          <w:sz w:val="28"/>
        </w:rPr>
        <w:t>Black-Box Test</w:t>
      </w:r>
    </w:p>
    <w:p w14:paraId="29E65C55" w14:textId="2A2B9B6B" w:rsidR="005B76EE" w:rsidRDefault="005B76EE" w:rsidP="005B76EE">
      <w:pPr>
        <w:pStyle w:val="Textbody"/>
      </w:pPr>
      <w:r>
        <w:t xml:space="preserve">Eine </w:t>
      </w:r>
      <w:r>
        <w:t>Test-</w:t>
      </w:r>
      <w:r>
        <w:t xml:space="preserve">Methode </w:t>
      </w:r>
      <w:r>
        <w:t xml:space="preserve">bei welcher der Tester </w:t>
      </w:r>
      <w:r>
        <w:t>ohne Wissen über</w:t>
      </w:r>
      <w:r w:rsidR="00B74DDA">
        <w:t xml:space="preserve"> Struktur, </w:t>
      </w:r>
      <w:r>
        <w:t xml:space="preserve">Design oder </w:t>
      </w:r>
      <w:r>
        <w:t>Implementierung</w:t>
      </w:r>
      <w:r w:rsidR="00E62B2F">
        <w:t>,</w:t>
      </w:r>
      <w:r>
        <w:t xml:space="preserve"> die Funktionswe</w:t>
      </w:r>
      <w:r>
        <w:t>ise</w:t>
      </w:r>
      <w:r w:rsidR="00B74DDA">
        <w:t xml:space="preserve"> eines Programms</w:t>
      </w:r>
      <w:r>
        <w:t xml:space="preserve"> </w:t>
      </w:r>
      <w:r>
        <w:t>testet.</w:t>
      </w:r>
    </w:p>
    <w:p w14:paraId="5F9D5D91" w14:textId="6B07D7DE" w:rsidR="008C2DF6" w:rsidRPr="00AA330A" w:rsidRDefault="00D743B2" w:rsidP="008C2DF6">
      <w:pPr>
        <w:pStyle w:val="Textbody"/>
        <w:numPr>
          <w:ilvl w:val="0"/>
          <w:numId w:val="4"/>
        </w:numPr>
        <w:rPr>
          <w:b/>
        </w:rPr>
      </w:pPr>
      <w:r w:rsidRPr="00AA330A">
        <w:rPr>
          <w:b/>
        </w:rPr>
        <w:t>Erkennung von:</w:t>
      </w:r>
    </w:p>
    <w:p w14:paraId="3DA1CD9B" w14:textId="380AEAAC" w:rsidR="008C2DF6" w:rsidRDefault="008C2DF6" w:rsidP="00AF160A">
      <w:pPr>
        <w:pStyle w:val="Textbody"/>
        <w:numPr>
          <w:ilvl w:val="1"/>
          <w:numId w:val="7"/>
        </w:numPr>
      </w:pPr>
      <w:r>
        <w:t>Falsche</w:t>
      </w:r>
      <w:r w:rsidR="00251503">
        <w:t>n</w:t>
      </w:r>
      <w:r>
        <w:t xml:space="preserve"> oder fehlende</w:t>
      </w:r>
      <w:r w:rsidR="00251503">
        <w:t>n</w:t>
      </w:r>
      <w:r>
        <w:t xml:space="preserve"> Methoden</w:t>
      </w:r>
    </w:p>
    <w:p w14:paraId="7AF5F16B" w14:textId="19DA5434" w:rsidR="00AF160A" w:rsidRDefault="005B76EE" w:rsidP="00AF160A">
      <w:pPr>
        <w:pStyle w:val="Textbody"/>
        <w:numPr>
          <w:ilvl w:val="1"/>
          <w:numId w:val="7"/>
        </w:numPr>
      </w:pPr>
      <w:r>
        <w:t>Fehler</w:t>
      </w:r>
      <w:r w:rsidR="00251503">
        <w:t>n</w:t>
      </w:r>
      <w:r>
        <w:t xml:space="preserve"> im (User-) Interface</w:t>
      </w:r>
    </w:p>
    <w:p w14:paraId="1C3D0157" w14:textId="4D17A159" w:rsidR="00AF160A" w:rsidRDefault="005B76EE" w:rsidP="00AF160A">
      <w:pPr>
        <w:pStyle w:val="Textbody"/>
        <w:numPr>
          <w:ilvl w:val="1"/>
          <w:numId w:val="7"/>
        </w:numPr>
      </w:pPr>
      <w:r>
        <w:t>Fehler</w:t>
      </w:r>
      <w:r w:rsidR="00251503">
        <w:t>n</w:t>
      </w:r>
      <w:r>
        <w:t xml:space="preserve"> in der Datenstruktur</w:t>
      </w:r>
    </w:p>
    <w:p w14:paraId="6BAF6625" w14:textId="62F0D1C6" w:rsidR="00AF160A" w:rsidRDefault="005B76EE" w:rsidP="00AF160A">
      <w:pPr>
        <w:pStyle w:val="Textbody"/>
        <w:numPr>
          <w:ilvl w:val="1"/>
          <w:numId w:val="7"/>
        </w:numPr>
      </w:pPr>
      <w:r>
        <w:t>Fehler</w:t>
      </w:r>
      <w:r w:rsidR="00251503">
        <w:t>n</w:t>
      </w:r>
      <w:r>
        <w:t xml:space="preserve"> beim Zugriff auf externe Ressourcen</w:t>
      </w:r>
    </w:p>
    <w:p w14:paraId="049ECDCB" w14:textId="59E6E86C" w:rsidR="00AF160A" w:rsidRDefault="005B76EE" w:rsidP="00AF160A">
      <w:pPr>
        <w:pStyle w:val="Textbody"/>
        <w:numPr>
          <w:ilvl w:val="1"/>
          <w:numId w:val="7"/>
        </w:numPr>
      </w:pPr>
      <w:r>
        <w:t>Fehler</w:t>
      </w:r>
      <w:r w:rsidR="00251503">
        <w:t>n</w:t>
      </w:r>
      <w:r>
        <w:t xml:space="preserve"> in der Umsetzung der (vorgegebenen) Funktion</w:t>
      </w:r>
    </w:p>
    <w:p w14:paraId="349D2565" w14:textId="5EA5E30E" w:rsidR="005B76EE" w:rsidRDefault="005B76EE" w:rsidP="00AF160A">
      <w:pPr>
        <w:pStyle w:val="Textbody"/>
        <w:numPr>
          <w:ilvl w:val="1"/>
          <w:numId w:val="7"/>
        </w:numPr>
      </w:pPr>
      <w:r>
        <w:t>Fehler</w:t>
      </w:r>
      <w:r w:rsidR="00251503">
        <w:t>n</w:t>
      </w:r>
      <w:r>
        <w:t xml:space="preserve"> in der Performance und Antwortzeit</w:t>
      </w:r>
    </w:p>
    <w:p w14:paraId="0BB0600C" w14:textId="1B18EC2A" w:rsidR="005B76EE" w:rsidRDefault="005B76EE" w:rsidP="00AF160A">
      <w:pPr>
        <w:pStyle w:val="Textbody"/>
        <w:numPr>
          <w:ilvl w:val="1"/>
          <w:numId w:val="7"/>
        </w:numPr>
      </w:pPr>
      <w:r>
        <w:t>Fehler</w:t>
      </w:r>
      <w:r w:rsidR="00251503">
        <w:t>n</w:t>
      </w:r>
      <w:r>
        <w:t xml:space="preserve"> bei der Initialisierung und Beendigung der Methode</w:t>
      </w:r>
    </w:p>
    <w:p w14:paraId="0861635C" w14:textId="798AD50A" w:rsidR="005B76EE" w:rsidRPr="00AA330A" w:rsidRDefault="005B76EE" w:rsidP="00052600">
      <w:pPr>
        <w:pStyle w:val="Textbody"/>
        <w:numPr>
          <w:ilvl w:val="0"/>
          <w:numId w:val="7"/>
        </w:numPr>
        <w:rPr>
          <w:b/>
        </w:rPr>
      </w:pPr>
      <w:r w:rsidRPr="00AA330A">
        <w:rPr>
          <w:b/>
        </w:rPr>
        <w:t>Techniken</w:t>
      </w:r>
    </w:p>
    <w:p w14:paraId="5053F336" w14:textId="16A69AC7" w:rsidR="00052600" w:rsidRDefault="00052600" w:rsidP="005B76EE">
      <w:pPr>
        <w:pStyle w:val="Textbody"/>
        <w:numPr>
          <w:ilvl w:val="1"/>
          <w:numId w:val="7"/>
        </w:numPr>
      </w:pPr>
      <w:r w:rsidRPr="00AA330A">
        <w:rPr>
          <w:u w:val="single"/>
        </w:rPr>
        <w:t>Äquivalenz-Prüfung</w:t>
      </w:r>
      <w:r>
        <w:t xml:space="preserve"> </w:t>
      </w:r>
      <w:r>
        <w:tab/>
      </w:r>
      <w:r w:rsidR="00A95DFE">
        <w:tab/>
      </w:r>
      <w:r w:rsidR="00A95DFE">
        <w:tab/>
      </w:r>
      <w:r>
        <w:t>(Gültig vs. Ungültig)</w:t>
      </w:r>
    </w:p>
    <w:p w14:paraId="661D1EB9" w14:textId="226A5399" w:rsidR="005B76EE" w:rsidRDefault="005B76EE" w:rsidP="00052600">
      <w:pPr>
        <w:pStyle w:val="Textbody"/>
        <w:ind w:left="1440"/>
      </w:pPr>
      <w:r>
        <w:t>Bei dieser Technik wird der Wertebereich für den Input in gültige und</w:t>
      </w:r>
      <w:r w:rsidR="00052600">
        <w:t xml:space="preserve"> </w:t>
      </w:r>
      <w:r>
        <w:t>ungültige Werte geteilt. Anschließend werden repräsentative Werte für</w:t>
      </w:r>
      <w:r w:rsidR="00052600">
        <w:t xml:space="preserve"> </w:t>
      </w:r>
      <w:r>
        <w:t>beide Bereiche ausgewählt und getestet.</w:t>
      </w:r>
    </w:p>
    <w:p w14:paraId="2BEA1E52" w14:textId="1E815FAF" w:rsidR="00F232AF" w:rsidRDefault="00052600" w:rsidP="00F232AF">
      <w:pPr>
        <w:pStyle w:val="Textbody"/>
        <w:numPr>
          <w:ilvl w:val="1"/>
          <w:numId w:val="7"/>
        </w:numPr>
      </w:pPr>
      <w:r w:rsidRPr="00AA330A">
        <w:rPr>
          <w:u w:val="single"/>
        </w:rPr>
        <w:t>Grenzwert-Analyse</w:t>
      </w:r>
      <w:r>
        <w:t xml:space="preserve"> </w:t>
      </w:r>
      <w:r>
        <w:tab/>
      </w:r>
      <w:r w:rsidR="00A95DFE">
        <w:tab/>
      </w:r>
      <w:r w:rsidR="00A95DFE">
        <w:tab/>
      </w:r>
      <w:r>
        <w:t>(Grenzen überschreiten)</w:t>
      </w:r>
    </w:p>
    <w:p w14:paraId="75874002" w14:textId="6789C8D2" w:rsidR="005B76EE" w:rsidRDefault="005B76EE" w:rsidP="00F232AF">
      <w:pPr>
        <w:pStyle w:val="Textbody"/>
        <w:ind w:left="1440"/>
      </w:pPr>
      <w:r>
        <w:t>Bei dieser Technik werden die Gre</w:t>
      </w:r>
      <w:r w:rsidR="00F232AF">
        <w:t xml:space="preserve">nzen für Inputwerte betrachtet. </w:t>
      </w:r>
      <w:r>
        <w:t>Hier</w:t>
      </w:r>
      <w:r w:rsidR="00F232AF">
        <w:t xml:space="preserve"> </w:t>
      </w:r>
      <w:r>
        <w:t>werden Werte auf der Grenze und knapp innerhalb bzw. außerhalb der</w:t>
      </w:r>
      <w:r w:rsidR="00F232AF">
        <w:t xml:space="preserve"> </w:t>
      </w:r>
      <w:r>
        <w:t>Grenze liegende Werte für den Test herangezogen.</w:t>
      </w:r>
    </w:p>
    <w:p w14:paraId="782C00BE" w14:textId="77777777" w:rsidR="0096376F" w:rsidRDefault="00A95DFE" w:rsidP="005B76EE">
      <w:pPr>
        <w:pStyle w:val="Textbody"/>
        <w:numPr>
          <w:ilvl w:val="1"/>
          <w:numId w:val="7"/>
        </w:numPr>
        <w:rPr>
          <w:u w:val="single"/>
        </w:rPr>
      </w:pPr>
      <w:r>
        <w:rPr>
          <w:u w:val="single"/>
        </w:rPr>
        <w:t>Ursache/Wirkungs-Analyse</w:t>
      </w:r>
      <w:r w:rsidRPr="00A95DFE">
        <w:tab/>
      </w:r>
      <w:r w:rsidRPr="00A95DFE">
        <w:tab/>
      </w:r>
      <w:r>
        <w:t>(Ursache vs. Wirkung)</w:t>
      </w:r>
    </w:p>
    <w:p w14:paraId="62F755DF" w14:textId="2661AEA2" w:rsidR="005B76EE" w:rsidRPr="0096376F" w:rsidRDefault="005B76EE" w:rsidP="0096376F">
      <w:pPr>
        <w:pStyle w:val="Textbody"/>
        <w:ind w:left="1440"/>
        <w:rPr>
          <w:u w:val="single"/>
        </w:rPr>
      </w:pPr>
      <w:r>
        <w:t>Hier wird aus der Ursache (Konditionen der Eingabe) und den Wirkungen</w:t>
      </w:r>
      <w:r w:rsidR="0096376F">
        <w:rPr>
          <w:u w:val="single"/>
        </w:rPr>
        <w:t xml:space="preserve"> </w:t>
      </w:r>
      <w:r>
        <w:t>(Konditionen der Ausgabe) ein Ursache-Wirkungsdiagramm erstellt.</w:t>
      </w:r>
      <w:r w:rsidR="0096376F" w:rsidRPr="0096376F">
        <w:t xml:space="preserve"> </w:t>
      </w:r>
      <w:r>
        <w:t>Daraus werden die notwendigen Test-Klassen erstellt.</w:t>
      </w:r>
    </w:p>
    <w:p w14:paraId="14DE2D27" w14:textId="027A2CE8" w:rsidR="005B76EE" w:rsidRPr="00AA5A59" w:rsidRDefault="00AA5A59" w:rsidP="00AA5A59">
      <w:pPr>
        <w:pStyle w:val="Textbody"/>
        <w:numPr>
          <w:ilvl w:val="0"/>
          <w:numId w:val="7"/>
        </w:numPr>
        <w:rPr>
          <w:b/>
        </w:rPr>
      </w:pPr>
      <w:r w:rsidRPr="00AA5A59">
        <w:rPr>
          <w:b/>
        </w:rPr>
        <w:lastRenderedPageBreak/>
        <w:t>Vorteile</w:t>
      </w:r>
    </w:p>
    <w:p w14:paraId="3224011D" w14:textId="77777777" w:rsidR="00AA5A59" w:rsidRDefault="005B76EE" w:rsidP="005B76EE">
      <w:pPr>
        <w:pStyle w:val="Textbody"/>
        <w:numPr>
          <w:ilvl w:val="1"/>
          <w:numId w:val="7"/>
        </w:numPr>
      </w:pPr>
      <w:r>
        <w:t>Die Tests werden aus User-Sicht durchgeführt und helfen bei der</w:t>
      </w:r>
      <w:r w:rsidR="00AA5A59">
        <w:t xml:space="preserve"> </w:t>
      </w:r>
      <w:r>
        <w:t>Aufdeckung von Diskrepanzen zur Spezifikation.</w:t>
      </w:r>
    </w:p>
    <w:p w14:paraId="6F31A4D9" w14:textId="77777777" w:rsidR="00AA5A59" w:rsidRDefault="005B76EE" w:rsidP="005B76EE">
      <w:pPr>
        <w:pStyle w:val="Textbody"/>
        <w:numPr>
          <w:ilvl w:val="1"/>
          <w:numId w:val="7"/>
        </w:numPr>
      </w:pPr>
      <w:r>
        <w:t>Die Tester müssen die Programmiersprache nicht beherrschen.</w:t>
      </w:r>
    </w:p>
    <w:p w14:paraId="2AC67F67" w14:textId="77777777" w:rsidR="00AA5A59" w:rsidRDefault="005B76EE" w:rsidP="005B76EE">
      <w:pPr>
        <w:pStyle w:val="Textbody"/>
        <w:numPr>
          <w:ilvl w:val="1"/>
          <w:numId w:val="7"/>
        </w:numPr>
      </w:pPr>
      <w:r>
        <w:t>Die Tester kennen die Implementierung nicht.</w:t>
      </w:r>
    </w:p>
    <w:p w14:paraId="1638902B" w14:textId="77777777" w:rsidR="00AA5A59" w:rsidRDefault="005B76EE" w:rsidP="005B76EE">
      <w:pPr>
        <w:pStyle w:val="Textbody"/>
        <w:numPr>
          <w:ilvl w:val="1"/>
          <w:numId w:val="7"/>
        </w:numPr>
      </w:pPr>
      <w:r>
        <w:t>Die Tests können von Personen umgesetzt werden, die selber nicht</w:t>
      </w:r>
      <w:r w:rsidR="00AA5A59">
        <w:t xml:space="preserve"> </w:t>
      </w:r>
      <w:r>
        <w:t>an der Erstellung beteiligt waren um eine Befangenheit zu</w:t>
      </w:r>
      <w:r w:rsidR="00AA5A59">
        <w:t xml:space="preserve"> </w:t>
      </w:r>
      <w:r>
        <w:t>vermeiden.</w:t>
      </w:r>
    </w:p>
    <w:p w14:paraId="2919476B" w14:textId="675120A0" w:rsidR="005B76EE" w:rsidRDefault="005B76EE" w:rsidP="005B76EE">
      <w:pPr>
        <w:pStyle w:val="Textbody"/>
        <w:numPr>
          <w:ilvl w:val="1"/>
          <w:numId w:val="7"/>
        </w:numPr>
      </w:pPr>
      <w:r>
        <w:t>Die Test-Cases können bereits mit der Spezifikation (Pflichtenheft)</w:t>
      </w:r>
      <w:r w:rsidR="00AA5A59">
        <w:t xml:space="preserve"> </w:t>
      </w:r>
      <w:r>
        <w:t>erstellt werden.</w:t>
      </w:r>
    </w:p>
    <w:p w14:paraId="49D5A159" w14:textId="1933E70F" w:rsidR="005B76EE" w:rsidRDefault="005B76EE" w:rsidP="00AA5A59">
      <w:pPr>
        <w:pStyle w:val="Textbody"/>
        <w:numPr>
          <w:ilvl w:val="0"/>
          <w:numId w:val="7"/>
        </w:numPr>
      </w:pPr>
      <w:r w:rsidRPr="00AA5A59">
        <w:rPr>
          <w:b/>
        </w:rPr>
        <w:t>Nachteile</w:t>
      </w:r>
    </w:p>
    <w:p w14:paraId="1FFA6D6A" w14:textId="4878097F" w:rsidR="00AA5A59" w:rsidRDefault="005B76EE" w:rsidP="005B76EE">
      <w:pPr>
        <w:pStyle w:val="Textbody"/>
        <w:numPr>
          <w:ilvl w:val="1"/>
          <w:numId w:val="7"/>
        </w:numPr>
      </w:pPr>
      <w:r>
        <w:t>Ein großer Teil der Software bleibt</w:t>
      </w:r>
      <w:r w:rsidR="00DB1D5B">
        <w:t xml:space="preserve"> ungetestet (Software-Coverage)</w:t>
      </w:r>
    </w:p>
    <w:p w14:paraId="1716B9FF" w14:textId="4C386727" w:rsidR="00AA5A59" w:rsidRDefault="005B76EE" w:rsidP="005B76EE">
      <w:pPr>
        <w:pStyle w:val="Textbody"/>
        <w:numPr>
          <w:ilvl w:val="1"/>
          <w:numId w:val="7"/>
        </w:numPr>
      </w:pPr>
      <w:r>
        <w:t>Ohne eine genaue Spezifikation ist es schwierig</w:t>
      </w:r>
      <w:r w:rsidR="00AA5A59">
        <w:t xml:space="preserve"> </w:t>
      </w:r>
      <w:r>
        <w:t>aussagekräftige Test-Cases zu erstellen.</w:t>
      </w:r>
    </w:p>
    <w:p w14:paraId="02AE5B5F" w14:textId="0BF9B4C8" w:rsidR="005A07B2" w:rsidRDefault="005B76EE" w:rsidP="005A07B2">
      <w:pPr>
        <w:pStyle w:val="Textbody"/>
        <w:numPr>
          <w:ilvl w:val="1"/>
          <w:numId w:val="7"/>
        </w:numPr>
      </w:pPr>
      <w:r>
        <w:t>Tests könnten redundant sein.</w:t>
      </w:r>
      <w:r w:rsidR="00973967">
        <w:t xml:space="preserve"> </w:t>
      </w:r>
    </w:p>
    <w:p w14:paraId="43424C0C" w14:textId="448AFEA7" w:rsidR="005B76EE" w:rsidRPr="006C43AA" w:rsidRDefault="006C43AA" w:rsidP="006C43AA">
      <w:pPr>
        <w:pStyle w:val="berschrift2"/>
        <w:rPr>
          <w:rStyle w:val="Buchtitel"/>
          <w:sz w:val="28"/>
        </w:rPr>
      </w:pPr>
      <w:r w:rsidRPr="006C43AA">
        <w:rPr>
          <w:rStyle w:val="Buchtitel"/>
          <w:b/>
          <w:i w:val="0"/>
          <w:sz w:val="28"/>
        </w:rPr>
        <w:t xml:space="preserve">White-Box </w:t>
      </w:r>
      <w:r w:rsidR="005B76EE" w:rsidRPr="006C43AA">
        <w:rPr>
          <w:rStyle w:val="Buchtitel"/>
          <w:b/>
          <w:i w:val="0"/>
          <w:sz w:val="28"/>
        </w:rPr>
        <w:t>Test</w:t>
      </w:r>
    </w:p>
    <w:p w14:paraId="6EA8FB41" w14:textId="68D97C78" w:rsidR="005B76EE" w:rsidRDefault="005B76EE" w:rsidP="005B76EE">
      <w:pPr>
        <w:pStyle w:val="Textbody"/>
      </w:pPr>
      <w:r>
        <w:t xml:space="preserve">Eine </w:t>
      </w:r>
      <w:r w:rsidR="00F400E7">
        <w:t>Test-</w:t>
      </w:r>
      <w:r>
        <w:t>Methode</w:t>
      </w:r>
      <w:r w:rsidR="00F400E7">
        <w:t xml:space="preserve"> </w:t>
      </w:r>
      <w:r>
        <w:t>bei welcher der Tester</w:t>
      </w:r>
      <w:r w:rsidR="00F400E7">
        <w:t xml:space="preserve"> </w:t>
      </w:r>
      <w:r>
        <w:t xml:space="preserve">über </w:t>
      </w:r>
      <w:r w:rsidR="00F400E7">
        <w:t xml:space="preserve">Struktur, Design und </w:t>
      </w:r>
      <w:r>
        <w:t>Implementierung</w:t>
      </w:r>
      <w:r w:rsidR="00F400E7">
        <w:t xml:space="preserve"> eines Programms</w:t>
      </w:r>
      <w:r>
        <w:t xml:space="preserve"> Bescheid weiß.</w:t>
      </w:r>
    </w:p>
    <w:p w14:paraId="42D5048D" w14:textId="0136E026" w:rsidR="005B76EE" w:rsidRPr="00D62558" w:rsidRDefault="00D62558" w:rsidP="00D62558">
      <w:pPr>
        <w:pStyle w:val="Textbody"/>
        <w:numPr>
          <w:ilvl w:val="0"/>
          <w:numId w:val="7"/>
        </w:numPr>
        <w:rPr>
          <w:b/>
        </w:rPr>
      </w:pPr>
      <w:r>
        <w:rPr>
          <w:b/>
        </w:rPr>
        <w:t>Erkennung von</w:t>
      </w:r>
      <w:r w:rsidR="005B76EE" w:rsidRPr="00D62558">
        <w:rPr>
          <w:b/>
        </w:rPr>
        <w:t xml:space="preserve"> </w:t>
      </w:r>
    </w:p>
    <w:p w14:paraId="628D5A1C" w14:textId="77777777" w:rsidR="00D62558" w:rsidRDefault="005B76EE" w:rsidP="005B76EE">
      <w:pPr>
        <w:pStyle w:val="Textbody"/>
        <w:numPr>
          <w:ilvl w:val="1"/>
          <w:numId w:val="7"/>
        </w:numPr>
      </w:pPr>
      <w:r>
        <w:t>Falsche</w:t>
      </w:r>
      <w:r w:rsidR="00D62558">
        <w:t>n</w:t>
      </w:r>
      <w:r>
        <w:t xml:space="preserve"> oder fehlende</w:t>
      </w:r>
      <w:r w:rsidR="00D62558">
        <w:t>n</w:t>
      </w:r>
      <w:r>
        <w:t xml:space="preserve"> Methoden</w:t>
      </w:r>
    </w:p>
    <w:p w14:paraId="7D7FD926" w14:textId="77777777" w:rsidR="00D62558" w:rsidRDefault="005B76EE" w:rsidP="005B76EE">
      <w:pPr>
        <w:pStyle w:val="Textbody"/>
        <w:numPr>
          <w:ilvl w:val="1"/>
          <w:numId w:val="7"/>
        </w:numPr>
      </w:pPr>
      <w:r>
        <w:t>Fehler im (User-) Interface</w:t>
      </w:r>
    </w:p>
    <w:p w14:paraId="5BF0B4B5" w14:textId="77777777" w:rsidR="00D62558" w:rsidRDefault="005B76EE" w:rsidP="005B76EE">
      <w:pPr>
        <w:pStyle w:val="Textbody"/>
        <w:numPr>
          <w:ilvl w:val="1"/>
          <w:numId w:val="7"/>
        </w:numPr>
      </w:pPr>
      <w:r>
        <w:t>Fehler in der Datenstruktur</w:t>
      </w:r>
    </w:p>
    <w:p w14:paraId="18523711" w14:textId="77777777" w:rsidR="00D62558" w:rsidRDefault="005B76EE" w:rsidP="005B76EE">
      <w:pPr>
        <w:pStyle w:val="Textbody"/>
        <w:numPr>
          <w:ilvl w:val="1"/>
          <w:numId w:val="7"/>
        </w:numPr>
      </w:pPr>
      <w:r>
        <w:t>Fehler beim Zugriff auf externe Ressourcen</w:t>
      </w:r>
    </w:p>
    <w:p w14:paraId="219DF62A" w14:textId="77777777" w:rsidR="00D62558" w:rsidRDefault="005B76EE" w:rsidP="005B76EE">
      <w:pPr>
        <w:pStyle w:val="Textbody"/>
        <w:numPr>
          <w:ilvl w:val="1"/>
          <w:numId w:val="7"/>
        </w:numPr>
      </w:pPr>
      <w:r>
        <w:t>Fehler in der Umsetzung der (vorgegebenen) Funktion</w:t>
      </w:r>
    </w:p>
    <w:p w14:paraId="10C95067" w14:textId="77777777" w:rsidR="00D62558" w:rsidRDefault="005B76EE" w:rsidP="005B76EE">
      <w:pPr>
        <w:pStyle w:val="Textbody"/>
        <w:numPr>
          <w:ilvl w:val="1"/>
          <w:numId w:val="7"/>
        </w:numPr>
      </w:pPr>
      <w:r>
        <w:t>Fehler in der Performance und Antwortzeit</w:t>
      </w:r>
    </w:p>
    <w:p w14:paraId="229B665D" w14:textId="3ACACA8D" w:rsidR="005B76EE" w:rsidRDefault="005B76EE" w:rsidP="005B76EE">
      <w:pPr>
        <w:pStyle w:val="Textbody"/>
        <w:numPr>
          <w:ilvl w:val="1"/>
          <w:numId w:val="7"/>
        </w:numPr>
      </w:pPr>
      <w:r>
        <w:t>Fehler bei der Initialisierung und Beendigung der Methode</w:t>
      </w:r>
    </w:p>
    <w:p w14:paraId="3EB2D4B4" w14:textId="092E3E2C" w:rsidR="005B76EE" w:rsidRDefault="005B76EE" w:rsidP="00AD0673">
      <w:pPr>
        <w:pStyle w:val="Textbody"/>
        <w:numPr>
          <w:ilvl w:val="0"/>
          <w:numId w:val="7"/>
        </w:numPr>
      </w:pPr>
      <w:r w:rsidRPr="005C6F4D">
        <w:rPr>
          <w:b/>
        </w:rPr>
        <w:t>Techniken</w:t>
      </w:r>
    </w:p>
    <w:p w14:paraId="069CA8AD" w14:textId="482C3A2E" w:rsidR="005B76EE" w:rsidRDefault="005B76EE" w:rsidP="005B76EE">
      <w:pPr>
        <w:pStyle w:val="Textbody"/>
        <w:numPr>
          <w:ilvl w:val="1"/>
          <w:numId w:val="7"/>
        </w:numPr>
      </w:pPr>
      <w:r>
        <w:t xml:space="preserve">Ein Tester – meist </w:t>
      </w:r>
      <w:r w:rsidR="0016374E">
        <w:t>der</w:t>
      </w:r>
      <w:r>
        <w:t xml:space="preserve"> Entwickler – untersucht den implementierten</w:t>
      </w:r>
      <w:r w:rsidR="00DB70EA">
        <w:t xml:space="preserve"> </w:t>
      </w:r>
      <w:r>
        <w:t>Code legt alle möglichen Werte (gültig und ungültig) für den Input fest und</w:t>
      </w:r>
      <w:r w:rsidR="00DB70EA">
        <w:t xml:space="preserve"> </w:t>
      </w:r>
      <w:r>
        <w:t>vergleicht den Output mit den erwarteten Werten</w:t>
      </w:r>
      <w:r w:rsidR="00DB70EA">
        <w:t>.</w:t>
      </w:r>
    </w:p>
    <w:p w14:paraId="670B7F9F" w14:textId="33A86BAD" w:rsidR="005B76EE" w:rsidRDefault="005B76EE" w:rsidP="00DB70EA">
      <w:pPr>
        <w:pStyle w:val="Textbody"/>
        <w:numPr>
          <w:ilvl w:val="0"/>
          <w:numId w:val="7"/>
        </w:numPr>
      </w:pPr>
      <w:r w:rsidRPr="00DB70EA">
        <w:rPr>
          <w:b/>
        </w:rPr>
        <w:lastRenderedPageBreak/>
        <w:t>Vorteile</w:t>
      </w:r>
    </w:p>
    <w:p w14:paraId="4125E3FA" w14:textId="66D0C9AE" w:rsidR="00DB70EA" w:rsidRDefault="005B76EE" w:rsidP="005B76EE">
      <w:pPr>
        <w:pStyle w:val="Textbody"/>
        <w:numPr>
          <w:ilvl w:val="1"/>
          <w:numId w:val="7"/>
        </w:numPr>
      </w:pPr>
      <w:r>
        <w:t>Die Tests können bereits frühzeitig begonnen werden, ohne</w:t>
      </w:r>
      <w:r w:rsidR="00DB70EA">
        <w:t xml:space="preserve"> </w:t>
      </w:r>
      <w:r w:rsidR="00B11E03">
        <w:t>Rücksicht auf vorhandene GUI</w:t>
      </w:r>
      <w:r>
        <w:t>s.</w:t>
      </w:r>
    </w:p>
    <w:p w14:paraId="56E3DED7" w14:textId="74C76DC6" w:rsidR="00DB70EA" w:rsidRDefault="005B76EE" w:rsidP="005B76EE">
      <w:pPr>
        <w:pStyle w:val="Textbody"/>
        <w:numPr>
          <w:ilvl w:val="1"/>
          <w:numId w:val="7"/>
        </w:numPr>
      </w:pPr>
      <w:r>
        <w:t>Die Tests können den Ablauf des Source</w:t>
      </w:r>
      <w:r w:rsidR="00B11E03">
        <w:t xml:space="preserve"> C</w:t>
      </w:r>
      <w:r>
        <w:t>odes gründlicher testen.</w:t>
      </w:r>
    </w:p>
    <w:p w14:paraId="1BCC27A0" w14:textId="598CE32B" w:rsidR="005B76EE" w:rsidRDefault="00DB70EA" w:rsidP="005B76EE">
      <w:pPr>
        <w:pStyle w:val="Textbody"/>
        <w:numPr>
          <w:ilvl w:val="1"/>
          <w:numId w:val="7"/>
        </w:numPr>
      </w:pPr>
      <w:r>
        <w:t>Es ist</w:t>
      </w:r>
      <w:r w:rsidR="005B76EE">
        <w:t xml:space="preserve"> möglich den gesamten Pfad zu testen. (Software</w:t>
      </w:r>
      <w:r>
        <w:t>-</w:t>
      </w:r>
      <w:r w:rsidR="005B76EE">
        <w:t>Coverage).</w:t>
      </w:r>
    </w:p>
    <w:p w14:paraId="0218E56B" w14:textId="3C62BC96" w:rsidR="005B76EE" w:rsidRDefault="007D556C" w:rsidP="00DB70EA">
      <w:pPr>
        <w:pStyle w:val="Textbody"/>
        <w:numPr>
          <w:ilvl w:val="0"/>
          <w:numId w:val="7"/>
        </w:numPr>
      </w:pPr>
      <w:r w:rsidRPr="007D556C">
        <w:rPr>
          <w:b/>
        </w:rPr>
        <w:t>Nachteile</w:t>
      </w:r>
    </w:p>
    <w:p w14:paraId="2A6C3E28" w14:textId="77777777" w:rsidR="007D556C" w:rsidRDefault="005B76EE" w:rsidP="005B76EE">
      <w:pPr>
        <w:pStyle w:val="Textbody"/>
        <w:numPr>
          <w:ilvl w:val="1"/>
          <w:numId w:val="7"/>
        </w:numPr>
      </w:pPr>
      <w:r>
        <w:t xml:space="preserve">Tests können sehr komplex werden </w:t>
      </w:r>
      <w:r w:rsidR="007D556C">
        <w:t>und es werden</w:t>
      </w:r>
      <w:r>
        <w:t xml:space="preserve"> teure Spezialisten benötigt</w:t>
      </w:r>
      <w:r w:rsidR="007D556C">
        <w:t>, welche über</w:t>
      </w:r>
      <w:r>
        <w:t xml:space="preserve"> Wissen</w:t>
      </w:r>
      <w:r w:rsidR="007D556C">
        <w:t xml:space="preserve"> zur Implementierung und der </w:t>
      </w:r>
      <w:r>
        <w:t xml:space="preserve">Programmiersprache </w:t>
      </w:r>
      <w:r w:rsidR="007D556C">
        <w:t>verfügen</w:t>
      </w:r>
      <w:r>
        <w:t>.</w:t>
      </w:r>
    </w:p>
    <w:p w14:paraId="2A104D88" w14:textId="77777777" w:rsidR="007D556C" w:rsidRDefault="007D556C" w:rsidP="005B76EE">
      <w:pPr>
        <w:pStyle w:val="Textbody"/>
        <w:numPr>
          <w:ilvl w:val="1"/>
          <w:numId w:val="7"/>
        </w:numPr>
      </w:pPr>
      <w:r>
        <w:t>Änderungen in den Test-Sc</w:t>
      </w:r>
      <w:r w:rsidR="005B76EE">
        <w:t>ripts können durch häufige Änderungen</w:t>
      </w:r>
      <w:r>
        <w:t xml:space="preserve"> </w:t>
      </w:r>
      <w:r w:rsidR="005B76EE">
        <w:t>in der Implementierung aufwendig werden.</w:t>
      </w:r>
    </w:p>
    <w:p w14:paraId="1BBAC64B" w14:textId="3C52B241" w:rsidR="007D556C" w:rsidRDefault="00CC4482" w:rsidP="005B76EE">
      <w:pPr>
        <w:pStyle w:val="Textbody"/>
        <w:numPr>
          <w:ilvl w:val="1"/>
          <w:numId w:val="7"/>
        </w:numPr>
      </w:pPr>
      <w:r>
        <w:t>Es kann vorkommen, dass Tests aufgrund noch Fehlender Programmteile nicht durchführbar sind</w:t>
      </w:r>
      <w:r w:rsidR="005B76EE">
        <w:t>.</w:t>
      </w:r>
      <w:bookmarkStart w:id="5" w:name="_GoBack"/>
      <w:bookmarkEnd w:id="5"/>
    </w:p>
    <w:p w14:paraId="7FE20632" w14:textId="262184C8" w:rsidR="007D556C" w:rsidRDefault="007D556C" w:rsidP="005B76EE">
      <w:pPr>
        <w:pStyle w:val="Textbody"/>
        <w:numPr>
          <w:ilvl w:val="1"/>
          <w:numId w:val="7"/>
        </w:numPr>
      </w:pPr>
      <w:r>
        <w:t>Es können weitläufige Fehler auftreten welche durch Tiefentests nicht aufgefallen sind.</w:t>
      </w:r>
    </w:p>
    <w:p w14:paraId="1F49FDB1" w14:textId="206B2631" w:rsidR="004806C5" w:rsidRDefault="004806C5">
      <w:pPr>
        <w:pStyle w:val="berschrift1"/>
      </w:pPr>
      <w:r>
        <w:t>Vorgehen</w:t>
      </w:r>
    </w:p>
    <w:p w14:paraId="749630EF" w14:textId="77777777" w:rsidR="004806C5" w:rsidRDefault="00500BE1" w:rsidP="004806C5">
      <w:pPr>
        <w:pStyle w:val="Textbody"/>
      </w:pPr>
      <w:r>
        <w:t xml:space="preserve">Zu Beginn habe ich mich mithilfe des „Getting Started“ Bereichs auf junit.org über die Grundlagen von Unit Testing informiert. Diese habe ich dann anhand des Beispiels aus dem Tutorial angewandt und somit das Grundgerüst für die Aufgabe a) gestellt. </w:t>
      </w:r>
      <w:r w:rsidR="000D5BA6">
        <w:t>Der Test war erfolgreich und ich habe das Prinzip an einer weiteren Methode getestet.</w:t>
      </w:r>
    </w:p>
    <w:p w14:paraId="40E04586" w14:textId="77777777" w:rsidR="005008D2" w:rsidRDefault="005008D2" w:rsidP="004806C5">
      <w:pPr>
        <w:pStyle w:val="Textbody"/>
      </w:pPr>
      <w:r>
        <w:t>Als nächstes überlegte ich mir wie auf eine Exception zu testen wäre, wenn die unser erwartetes Ergebnis ist. Hierzu bediente ich mich einer „try {} catch“ welche im Falle einer „NoSuchElementException“ ein return gibt (den Test erfolgreich beendet) und in einem anderen Fall ein „fail()“ ausführt.</w:t>
      </w:r>
    </w:p>
    <w:p w14:paraId="76D7F387" w14:textId="77777777" w:rsidR="00AF4719" w:rsidRPr="004806C5" w:rsidRDefault="00AF4719" w:rsidP="004806C5">
      <w:pPr>
        <w:pStyle w:val="Textbody"/>
      </w:pPr>
      <w:r>
        <w:t>Zuletzt wurden die oben angewandten Vorgehensweisen auf 3 weitere Fälle angewandt und das Projekt dokumentiert.</w:t>
      </w:r>
    </w:p>
    <w:p w14:paraId="55A677AE" w14:textId="77777777" w:rsidR="00A333B1" w:rsidRDefault="00D86D42" w:rsidP="0055056D">
      <w:pPr>
        <w:pStyle w:val="berschrift1"/>
      </w:pPr>
      <w:r>
        <w:t>Ergebnisse</w:t>
      </w:r>
      <w:bookmarkEnd w:id="4"/>
    </w:p>
    <w:p w14:paraId="6E4A2EF1" w14:textId="77777777" w:rsidR="00092251" w:rsidRPr="00092251" w:rsidRDefault="00092251" w:rsidP="00092251">
      <w:pPr>
        <w:pStyle w:val="Textbody"/>
      </w:pPr>
      <w:r>
        <w:t>Die Tests werden erfolgreich durchgeführt und tuen was erwartet wird.</w:t>
      </w:r>
    </w:p>
    <w:p w14:paraId="2EF7C07F" w14:textId="77777777" w:rsidR="0055056D" w:rsidRPr="0055056D" w:rsidRDefault="00D86D42">
      <w:pPr>
        <w:rPr>
          <w:i/>
          <w:iCs/>
        </w:rPr>
      </w:pPr>
      <w:r>
        <w:t>Das hierzu genutzt Eclipse Proje</w:t>
      </w:r>
      <w:r w:rsidR="000667BC">
        <w:t xml:space="preserve">ct findet sich nun in </w:t>
      </w:r>
      <w:r>
        <w:t>m</w:t>
      </w:r>
      <w:r w:rsidR="000667BC">
        <w:t xml:space="preserve">einem </w:t>
      </w:r>
      <w:r>
        <w:t xml:space="preserve">SEW </w:t>
      </w:r>
      <w:r w:rsidR="000667BC">
        <w:t>Gith</w:t>
      </w:r>
      <w:r>
        <w:t xml:space="preserve">ub Repository unter: </w:t>
      </w:r>
      <w:hyperlink r:id="rId8" w:history="1">
        <w:r>
          <w:rPr>
            <w:i/>
            <w:iCs/>
          </w:rPr>
          <w:t>https://github.com/mreichl-tgm/SEW_15-16.git</w:t>
        </w:r>
      </w:hyperlink>
    </w:p>
    <w:sectPr w:rsidR="0055056D" w:rsidRPr="0055056D">
      <w:headerReference w:type="default" r:id="rId9"/>
      <w:footerReference w:type="default" r:id="rId10"/>
      <w:pgSz w:w="11906" w:h="16838"/>
      <w:pgMar w:top="1689" w:right="1134" w:bottom="1689"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7BB5E" w14:textId="77777777" w:rsidR="002A64F0" w:rsidRDefault="00D86D42">
      <w:r>
        <w:separator/>
      </w:r>
    </w:p>
  </w:endnote>
  <w:endnote w:type="continuationSeparator" w:id="0">
    <w:p w14:paraId="51BBD5FF" w14:textId="77777777" w:rsidR="002A64F0" w:rsidRDefault="00D8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DejaVu Serif">
    <w:altName w:val="Times New Roman"/>
    <w:charset w:val="00"/>
    <w:family w:val="roman"/>
    <w:pitch w:val="variable"/>
  </w:font>
  <w:font w:name="DejaVu Sans">
    <w:charset w:val="00"/>
    <w:family w:val="auto"/>
    <w:pitch w:val="variable"/>
  </w:font>
  <w:font w:name="Noto Sans Devanagari">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 w:name="Droid Sans Fallback">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FBF52" w14:textId="4C0538AF" w:rsidR="009C4B6F" w:rsidRDefault="00D86D42">
    <w:pPr>
      <w:pStyle w:val="Fuzeile"/>
      <w:pBdr>
        <w:top w:val="single" w:sz="2" w:space="1" w:color="000000"/>
      </w:pBdr>
    </w:pPr>
    <w:r>
      <w:rPr>
        <w:sz w:val="20"/>
        <w:szCs w:val="20"/>
      </w:rPr>
      <w:t>3AHIT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CC4482">
      <w:rPr>
        <w:noProof/>
        <w:sz w:val="20"/>
        <w:szCs w:val="20"/>
      </w:rPr>
      <w:t>5</w:t>
    </w:r>
    <w:r>
      <w:rPr>
        <w:sz w:val="20"/>
        <w:szCs w:val="20"/>
      </w:rPr>
      <w:fldChar w:fldCharType="end"/>
    </w:r>
    <w:r>
      <w:rPr>
        <w:sz w:val="20"/>
        <w:szCs w:val="20"/>
      </w:rPr>
      <w:tab/>
      <w:t>Markus Reichl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1EB43" w14:textId="77777777" w:rsidR="002A64F0" w:rsidRDefault="00D86D42">
      <w:r>
        <w:rPr>
          <w:color w:val="000000"/>
        </w:rPr>
        <w:separator/>
      </w:r>
    </w:p>
  </w:footnote>
  <w:footnote w:type="continuationSeparator" w:id="0">
    <w:p w14:paraId="750B15FF" w14:textId="77777777" w:rsidR="002A64F0" w:rsidRDefault="00D86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19152" w14:textId="77777777" w:rsidR="009C4B6F" w:rsidRDefault="00D86D42">
    <w:pPr>
      <w:pStyle w:val="Kopfzeile"/>
      <w:pBdr>
        <w:bottom w:val="single" w:sz="2" w:space="1" w:color="000000"/>
      </w:pBdr>
      <w:rPr>
        <w:sz w:val="20"/>
        <w:szCs w:val="20"/>
      </w:rPr>
    </w:pPr>
    <w:r>
      <w:rPr>
        <w:sz w:val="20"/>
        <w:szCs w:val="20"/>
      </w:rPr>
      <w:t>Software Entwicklung</w:t>
    </w:r>
    <w:r>
      <w:rPr>
        <w:sz w:val="20"/>
        <w:szCs w:val="20"/>
      </w:rPr>
      <w:tab/>
    </w:r>
    <w:r>
      <w:rPr>
        <w:sz w:val="20"/>
        <w:szCs w:val="20"/>
      </w:rPr>
      <w:tab/>
      <w:t>Software Testing mit JUnit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36F"/>
    <w:multiLevelType w:val="hybridMultilevel"/>
    <w:tmpl w:val="8212702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3BA4AE6"/>
    <w:multiLevelType w:val="multilevel"/>
    <w:tmpl w:val="3926CEAE"/>
    <w:styleLink w:val="WW8Num2"/>
    <w:lvl w:ilvl="0">
      <w:start w:val="1"/>
      <w:numFmt w:val="decimal"/>
      <w:pStyle w:val="Heading10"/>
      <w:lvlText w:val="%1"/>
      <w:lvlJc w:val="left"/>
      <w:pPr>
        <w:ind w:left="432" w:hanging="432"/>
      </w:pPr>
    </w:lvl>
    <w:lvl w:ilvl="1">
      <w:start w:val="1"/>
      <w:numFmt w:val="decimal"/>
      <w:lvlText w:val="%1.%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 w15:restartNumberingAfterBreak="0">
    <w:nsid w:val="373247FF"/>
    <w:multiLevelType w:val="multilevel"/>
    <w:tmpl w:val="7B8ABFC4"/>
    <w:styleLink w:val="WW8Num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44774873"/>
    <w:multiLevelType w:val="multilevel"/>
    <w:tmpl w:val="B81226E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D421B4C"/>
    <w:multiLevelType w:val="multilevel"/>
    <w:tmpl w:val="BB4AB92C"/>
    <w:styleLink w:val="Outlin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702B76FB"/>
    <w:multiLevelType w:val="hybridMultilevel"/>
    <w:tmpl w:val="F47E1B94"/>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90F0A05"/>
    <w:multiLevelType w:val="hybridMultilevel"/>
    <w:tmpl w:val="3B4C6520"/>
    <w:lvl w:ilvl="0" w:tplc="0C07000F">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en-GB" w:vendorID="64" w:dllVersion="131078" w:nlCheck="1" w:checkStyle="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B1"/>
    <w:rsid w:val="00052600"/>
    <w:rsid w:val="000667BC"/>
    <w:rsid w:val="00092251"/>
    <w:rsid w:val="000D54B8"/>
    <w:rsid w:val="000D5BA6"/>
    <w:rsid w:val="0016374E"/>
    <w:rsid w:val="00232D57"/>
    <w:rsid w:val="00251503"/>
    <w:rsid w:val="002A64F0"/>
    <w:rsid w:val="002B5C6B"/>
    <w:rsid w:val="002E6CEE"/>
    <w:rsid w:val="003127D1"/>
    <w:rsid w:val="00380B6F"/>
    <w:rsid w:val="004806C5"/>
    <w:rsid w:val="005008D2"/>
    <w:rsid w:val="00500BE1"/>
    <w:rsid w:val="0055056D"/>
    <w:rsid w:val="005A07B2"/>
    <w:rsid w:val="005B76EE"/>
    <w:rsid w:val="005C6F4D"/>
    <w:rsid w:val="00636E11"/>
    <w:rsid w:val="0069357A"/>
    <w:rsid w:val="006C43AA"/>
    <w:rsid w:val="00704B5A"/>
    <w:rsid w:val="00735F83"/>
    <w:rsid w:val="007D556C"/>
    <w:rsid w:val="00857B44"/>
    <w:rsid w:val="00861765"/>
    <w:rsid w:val="008C2DF6"/>
    <w:rsid w:val="008F225A"/>
    <w:rsid w:val="008F501D"/>
    <w:rsid w:val="0096376F"/>
    <w:rsid w:val="00973967"/>
    <w:rsid w:val="00987564"/>
    <w:rsid w:val="00A333B1"/>
    <w:rsid w:val="00A95DFE"/>
    <w:rsid w:val="00AA330A"/>
    <w:rsid w:val="00AA5A59"/>
    <w:rsid w:val="00AD0673"/>
    <w:rsid w:val="00AF160A"/>
    <w:rsid w:val="00AF4719"/>
    <w:rsid w:val="00B11E03"/>
    <w:rsid w:val="00B74DDA"/>
    <w:rsid w:val="00BB326A"/>
    <w:rsid w:val="00C378C8"/>
    <w:rsid w:val="00C40A1E"/>
    <w:rsid w:val="00CC4482"/>
    <w:rsid w:val="00D62558"/>
    <w:rsid w:val="00D743B2"/>
    <w:rsid w:val="00D86D42"/>
    <w:rsid w:val="00DB1D5B"/>
    <w:rsid w:val="00DB70EA"/>
    <w:rsid w:val="00E62B2F"/>
    <w:rsid w:val="00F232AF"/>
    <w:rsid w:val="00F400E7"/>
    <w:rsid w:val="00FD184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05B0"/>
  <w15:docId w15:val="{597E0039-5700-4607-93F8-07685C99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DejaVu Sans" w:hAnsi="DejaVu Serif" w:cs="Noto Sans Devanagari"/>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Pr>
      <w:rFonts w:ascii="Verdana" w:eastAsia="Droid Sans Fallback" w:hAnsi="Verdana" w:cs="Mangal"/>
    </w:rPr>
  </w:style>
  <w:style w:type="paragraph" w:styleId="berschrift1">
    <w:name w:val="heading 1"/>
    <w:basedOn w:val="Heading"/>
    <w:next w:val="Textbody"/>
    <w:pPr>
      <w:numPr>
        <w:numId w:val="1"/>
      </w:numPr>
      <w:outlineLvl w:val="0"/>
    </w:pPr>
    <w:rPr>
      <w:b/>
      <w:bCs/>
      <w:sz w:val="36"/>
      <w:szCs w:val="36"/>
    </w:rPr>
  </w:style>
  <w:style w:type="paragraph" w:styleId="berschrift2">
    <w:name w:val="heading 2"/>
    <w:basedOn w:val="Heading"/>
    <w:next w:val="Textbody"/>
    <w:pPr>
      <w:numPr>
        <w:ilvl w:val="1"/>
        <w:numId w:val="1"/>
      </w:numPr>
      <w:spacing w:before="200"/>
      <w:outlineLvl w:val="1"/>
    </w:pPr>
    <w:rPr>
      <w:b/>
      <w:bCs/>
      <w:sz w:val="32"/>
      <w:szCs w:val="32"/>
    </w:rPr>
  </w:style>
  <w:style w:type="paragraph" w:styleId="berschrift3">
    <w:name w:val="heading 3"/>
    <w:basedOn w:val="Heading"/>
    <w:next w:val="Textbody"/>
    <w:pPr>
      <w:spacing w:before="140"/>
      <w:outlineLvl w:val="2"/>
    </w:pPr>
    <w:rPr>
      <w:b/>
      <w:bCs/>
    </w:rPr>
  </w:style>
  <w:style w:type="paragraph" w:styleId="berschrift4">
    <w:name w:val="heading 4"/>
    <w:basedOn w:val="Heading"/>
    <w:next w:val="Textbody"/>
    <w:pPr>
      <w:spacing w:before="120"/>
      <w:outlineLvl w:val="3"/>
    </w:pPr>
    <w:rPr>
      <w:b/>
      <w:bCs/>
      <w:i/>
      <w:iCs/>
      <w:sz w:val="27"/>
      <w:szCs w:val="27"/>
    </w:rPr>
  </w:style>
  <w:style w:type="paragraph" w:styleId="berschrift5">
    <w:name w:val="heading 5"/>
    <w:basedOn w:val="Heading"/>
    <w:next w:val="Textbody"/>
    <w:pPr>
      <w:spacing w:before="120" w:after="60"/>
      <w:outlineLvl w:val="4"/>
    </w:pPr>
    <w:rPr>
      <w:b/>
      <w:bCs/>
      <w:sz w:val="24"/>
      <w:szCs w:val="24"/>
    </w:rPr>
  </w:style>
  <w:style w:type="paragraph" w:styleId="berschrift6">
    <w:name w:val="heading 6"/>
    <w:basedOn w:val="Heading"/>
    <w:next w:val="Textbody"/>
    <w:pPr>
      <w:spacing w:before="60" w:after="60"/>
      <w:outlineLvl w:val="5"/>
    </w:pPr>
    <w:rPr>
      <w:b/>
      <w:bCs/>
      <w:i/>
      <w:iCs/>
      <w:sz w:val="24"/>
      <w:szCs w:val="24"/>
    </w:rPr>
  </w:style>
  <w:style w:type="paragraph" w:styleId="berschrift7">
    <w:name w:val="heading 7"/>
    <w:basedOn w:val="Heading"/>
    <w:next w:val="Textbody"/>
    <w:pPr>
      <w:spacing w:before="60" w:after="60"/>
      <w:outlineLvl w:val="6"/>
    </w:pPr>
    <w:rPr>
      <w:b/>
      <w:bCs/>
      <w:sz w:val="22"/>
      <w:szCs w:val="22"/>
    </w:rPr>
  </w:style>
  <w:style w:type="paragraph" w:styleId="berschrift8">
    <w:name w:val="heading 8"/>
    <w:basedOn w:val="Heading"/>
    <w:next w:val="Textbody"/>
    <w:pPr>
      <w:spacing w:before="60" w:after="60"/>
      <w:outlineLvl w:val="7"/>
    </w:pPr>
    <w:rPr>
      <w:b/>
      <w:bCs/>
      <w:i/>
      <w:iCs/>
      <w:sz w:val="22"/>
      <w:szCs w:val="22"/>
    </w:rPr>
  </w:style>
  <w:style w:type="paragraph" w:styleId="berschrift9">
    <w:name w:val="heading 9"/>
    <w:basedOn w:val="Heading"/>
    <w:next w:val="Textbody"/>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body"/>
    <w:pPr>
      <w:jc w:val="center"/>
    </w:pPr>
    <w:rPr>
      <w:b/>
      <w:bCs/>
      <w:sz w:val="56"/>
      <w:szCs w:val="56"/>
    </w:rPr>
  </w:style>
  <w:style w:type="paragraph" w:styleId="Unt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Heading10">
    <w:name w:val="Heading 10"/>
    <w:basedOn w:val="Heading"/>
    <w:next w:val="Textbody"/>
    <w:pPr>
      <w:numPr>
        <w:numId w:val="3"/>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body"/>
    <w:pPr>
      <w:suppressLineNumbers/>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Sender">
    <w:name w:val="Sender"/>
    <w:basedOn w:val="Standard"/>
    <w:pPr>
      <w:suppressLineNumbers/>
      <w:spacing w:after="60"/>
    </w:pPr>
  </w:style>
  <w:style w:type="paragraph" w:styleId="Unterschrift">
    <w:name w:val="Signature"/>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customStyle="1" w:styleId="Footnote">
    <w:name w:val="Footnote"/>
    <w:basedOn w:val="Standard"/>
    <w:pPr>
      <w:suppressLineNumbers/>
      <w:ind w:left="339" w:hanging="339"/>
    </w:pPr>
    <w:rPr>
      <w:sz w:val="20"/>
      <w:szCs w:val="20"/>
    </w:rPr>
  </w:style>
  <w:style w:type="paragraph" w:customStyle="1" w:styleId="Framecontents">
    <w:name w:val="Frame contents"/>
    <w:basedOn w:val="Standard"/>
  </w:style>
  <w:style w:type="paragraph" w:customStyle="1" w:styleId="Addressee">
    <w:name w:val="Addressee"/>
    <w:basedOn w:val="Standard"/>
    <w:pPr>
      <w:suppressLineNumbers/>
      <w:spacing w:after="60"/>
    </w:pPr>
  </w:style>
  <w:style w:type="paragraph" w:styleId="Anrede">
    <w:name w:val="Salutation"/>
    <w:basedOn w:val="Standard"/>
    <w:pPr>
      <w:suppressLineNumbers/>
    </w:pPr>
  </w:style>
  <w:style w:type="paragraph" w:customStyle="1" w:styleId="Endnote">
    <w:name w:val="Endnote"/>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921"/>
      </w:tabs>
      <w:ind w:left="283"/>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paragraph" w:styleId="KeinLeerraum">
    <w:name w:val="No Spacing"/>
    <w:uiPriority w:val="1"/>
    <w:qFormat/>
    <w:rsid w:val="00380B6F"/>
    <w:rPr>
      <w:rFonts w:ascii="Verdana" w:eastAsia="Droid Sans Fallback" w:hAnsi="Verdana" w:cs="Mangal"/>
      <w:szCs w:val="21"/>
    </w:rPr>
  </w:style>
  <w:style w:type="paragraph" w:styleId="Listenabsatz">
    <w:name w:val="List Paragraph"/>
    <w:basedOn w:val="Standard"/>
    <w:uiPriority w:val="34"/>
    <w:qFormat/>
    <w:rsid w:val="00BB326A"/>
    <w:pPr>
      <w:ind w:left="720"/>
      <w:contextualSpacing/>
    </w:pPr>
    <w:rPr>
      <w:szCs w:val="21"/>
    </w:rPr>
  </w:style>
  <w:style w:type="character" w:styleId="Buchtitel">
    <w:name w:val="Book Title"/>
    <w:basedOn w:val="Absatz-Standardschriftart"/>
    <w:uiPriority w:val="33"/>
    <w:qFormat/>
    <w:rsid w:val="005B76E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reichl-tgm/SEW_15-16.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5435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re1</dc:creator>
  <cp:lastModifiedBy>Re1 Kojote</cp:lastModifiedBy>
  <cp:revision>54</cp:revision>
  <dcterms:created xsi:type="dcterms:W3CDTF">2016-04-11T12:53:00Z</dcterms:created>
  <dcterms:modified xsi:type="dcterms:W3CDTF">2016-04-12T13:50:00Z</dcterms:modified>
</cp:coreProperties>
</file>