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4572" w14:textId="77777777" w:rsidR="00232EB9" w:rsidRPr="00BE0E73" w:rsidRDefault="0096074E" w:rsidP="00BE0E73">
      <w:pPr>
        <w:jc w:val="center"/>
        <w:rPr>
          <w:b/>
          <w:sz w:val="48"/>
          <w:szCs w:val="48"/>
        </w:rPr>
      </w:pPr>
      <w:r w:rsidRPr="00BE0E73">
        <w:rPr>
          <w:b/>
          <w:sz w:val="48"/>
          <w:szCs w:val="48"/>
        </w:rPr>
        <w:t>CMU506 – Robotics</w:t>
      </w:r>
    </w:p>
    <w:p w14:paraId="4AD9601B" w14:textId="77777777" w:rsidR="0096074E" w:rsidRPr="00BE0E73" w:rsidRDefault="0096074E" w:rsidP="00BE0E73">
      <w:pPr>
        <w:jc w:val="center"/>
        <w:rPr>
          <w:b/>
          <w:sz w:val="48"/>
          <w:szCs w:val="48"/>
        </w:rPr>
      </w:pPr>
      <w:r w:rsidRPr="00BE0E73">
        <w:rPr>
          <w:b/>
          <w:sz w:val="48"/>
          <w:szCs w:val="48"/>
        </w:rPr>
        <w:t>Lab Report:</w:t>
      </w:r>
    </w:p>
    <w:p w14:paraId="451AC134" w14:textId="77777777" w:rsidR="0096074E" w:rsidRPr="00BE0E73" w:rsidRDefault="0096074E" w:rsidP="00BE0E73">
      <w:pPr>
        <w:jc w:val="center"/>
        <w:rPr>
          <w:b/>
          <w:sz w:val="48"/>
          <w:szCs w:val="48"/>
        </w:rPr>
      </w:pPr>
      <w:r w:rsidRPr="00BE0E73">
        <w:rPr>
          <w:b/>
          <w:sz w:val="48"/>
          <w:szCs w:val="48"/>
        </w:rPr>
        <w:t>Lab 2: Accurate Robot Motion</w:t>
      </w:r>
    </w:p>
    <w:p w14:paraId="672A6659" w14:textId="77777777" w:rsidR="00BE0E73" w:rsidRDefault="00BE0E73"/>
    <w:tbl>
      <w:tblPr>
        <w:tblStyle w:val="TableGrid"/>
        <w:tblW w:w="0" w:type="auto"/>
        <w:tblLook w:val="04A0" w:firstRow="1" w:lastRow="0" w:firstColumn="1" w:lastColumn="0" w:noHBand="0" w:noVBand="1"/>
      </w:tblPr>
      <w:tblGrid>
        <w:gridCol w:w="1838"/>
        <w:gridCol w:w="7178"/>
      </w:tblGrid>
      <w:tr w:rsidR="00BE0E73" w14:paraId="5873926F" w14:textId="77777777" w:rsidTr="06887D0A">
        <w:tc>
          <w:tcPr>
            <w:tcW w:w="1838" w:type="dxa"/>
          </w:tcPr>
          <w:p w14:paraId="6B4F5C11" w14:textId="77777777" w:rsidR="00BE0E73" w:rsidRDefault="00BE0E73">
            <w:r>
              <w:t>Team Members:</w:t>
            </w:r>
          </w:p>
        </w:tc>
        <w:tc>
          <w:tcPr>
            <w:tcW w:w="7178" w:type="dxa"/>
          </w:tcPr>
          <w:p w14:paraId="0A37501D" w14:textId="162ABB8B" w:rsidR="00BE0E73" w:rsidRDefault="06887D0A">
            <w:r>
              <w:t xml:space="preserve">Hannah, </w:t>
            </w:r>
            <w:proofErr w:type="gramStart"/>
            <w:r>
              <w:t>Ethan</w:t>
            </w:r>
            <w:proofErr w:type="gramEnd"/>
            <w:r>
              <w:t xml:space="preserve"> and Teodora.</w:t>
            </w:r>
          </w:p>
        </w:tc>
      </w:tr>
    </w:tbl>
    <w:p w14:paraId="5DAB6C7B" w14:textId="77777777" w:rsidR="00BE0E73" w:rsidRDefault="00BE0E73"/>
    <w:p w14:paraId="02EB378F" w14:textId="77777777" w:rsidR="0096074E" w:rsidRDefault="0096074E"/>
    <w:tbl>
      <w:tblPr>
        <w:tblStyle w:val="TableGrid"/>
        <w:tblW w:w="0" w:type="auto"/>
        <w:tblLook w:val="04A0" w:firstRow="1" w:lastRow="0" w:firstColumn="1" w:lastColumn="0" w:noHBand="0" w:noVBand="1"/>
      </w:tblPr>
      <w:tblGrid>
        <w:gridCol w:w="4170"/>
        <w:gridCol w:w="772"/>
        <w:gridCol w:w="772"/>
        <w:gridCol w:w="3302"/>
      </w:tblGrid>
      <w:tr w:rsidR="0096074E" w14:paraId="250BD421" w14:textId="77777777" w:rsidTr="06887D0A">
        <w:trPr>
          <w:trHeight w:val="547"/>
        </w:trPr>
        <w:tc>
          <w:tcPr>
            <w:tcW w:w="4170" w:type="dxa"/>
            <w:vMerge w:val="restart"/>
            <w:vAlign w:val="center"/>
          </w:tcPr>
          <w:p w14:paraId="15F68445" w14:textId="77777777" w:rsidR="0096074E" w:rsidRPr="00BE0E73" w:rsidRDefault="0096074E" w:rsidP="00BE0E73">
            <w:pPr>
              <w:spacing w:before="120" w:after="120"/>
              <w:jc w:val="center"/>
              <w:rPr>
                <w:b/>
              </w:rPr>
            </w:pPr>
            <w:r w:rsidRPr="00BE0E73">
              <w:rPr>
                <w:b/>
              </w:rPr>
              <w:t>Task</w:t>
            </w:r>
          </w:p>
        </w:tc>
        <w:tc>
          <w:tcPr>
            <w:tcW w:w="1544" w:type="dxa"/>
            <w:gridSpan w:val="2"/>
            <w:vAlign w:val="center"/>
          </w:tcPr>
          <w:p w14:paraId="08BACAF9" w14:textId="77777777" w:rsidR="0096074E" w:rsidRPr="00BE0E73" w:rsidRDefault="0096074E" w:rsidP="00BE0E73">
            <w:pPr>
              <w:spacing w:before="120" w:after="120"/>
              <w:jc w:val="center"/>
              <w:rPr>
                <w:b/>
              </w:rPr>
            </w:pPr>
            <w:r w:rsidRPr="00BE0E73">
              <w:rPr>
                <w:b/>
              </w:rPr>
              <w:t>Self-Mark</w:t>
            </w:r>
          </w:p>
        </w:tc>
        <w:tc>
          <w:tcPr>
            <w:tcW w:w="3302" w:type="dxa"/>
            <w:vMerge w:val="restart"/>
            <w:vAlign w:val="center"/>
          </w:tcPr>
          <w:p w14:paraId="726ABD8E" w14:textId="77777777" w:rsidR="0096074E" w:rsidRPr="00BE0E73" w:rsidRDefault="0096074E" w:rsidP="00BE0E73">
            <w:pPr>
              <w:spacing w:before="120" w:after="120"/>
              <w:jc w:val="center"/>
              <w:rPr>
                <w:b/>
              </w:rPr>
            </w:pPr>
            <w:r w:rsidRPr="00BE0E73">
              <w:rPr>
                <w:b/>
              </w:rPr>
              <w:t>Rationale</w:t>
            </w:r>
          </w:p>
        </w:tc>
      </w:tr>
      <w:tr w:rsidR="0096074E" w14:paraId="03585993" w14:textId="77777777" w:rsidTr="06887D0A">
        <w:tc>
          <w:tcPr>
            <w:tcW w:w="4170" w:type="dxa"/>
            <w:vMerge/>
          </w:tcPr>
          <w:p w14:paraId="6A05A809" w14:textId="77777777" w:rsidR="0096074E" w:rsidRDefault="0096074E" w:rsidP="00BE0E73">
            <w:pPr>
              <w:spacing w:before="120" w:after="120"/>
            </w:pPr>
          </w:p>
        </w:tc>
        <w:tc>
          <w:tcPr>
            <w:tcW w:w="772" w:type="dxa"/>
          </w:tcPr>
          <w:p w14:paraId="753C0136" w14:textId="77777777" w:rsidR="0096074E" w:rsidRPr="00BE0E73" w:rsidRDefault="0096074E" w:rsidP="00BE0E73">
            <w:pPr>
              <w:spacing w:before="120" w:after="120"/>
              <w:jc w:val="center"/>
              <w:rPr>
                <w:b/>
              </w:rPr>
            </w:pPr>
            <w:r w:rsidRPr="00BE0E73">
              <w:rPr>
                <w:b/>
              </w:rPr>
              <w:t>Self`</w:t>
            </w:r>
          </w:p>
        </w:tc>
        <w:tc>
          <w:tcPr>
            <w:tcW w:w="772" w:type="dxa"/>
          </w:tcPr>
          <w:p w14:paraId="46FE0C09" w14:textId="77777777" w:rsidR="0096074E" w:rsidRPr="00BE0E73" w:rsidRDefault="0096074E" w:rsidP="00BE0E73">
            <w:pPr>
              <w:spacing w:before="120" w:after="120"/>
              <w:jc w:val="center"/>
              <w:rPr>
                <w:b/>
              </w:rPr>
            </w:pPr>
            <w:r w:rsidRPr="00BE0E73">
              <w:rPr>
                <w:b/>
              </w:rPr>
              <w:t>Total</w:t>
            </w:r>
          </w:p>
        </w:tc>
        <w:tc>
          <w:tcPr>
            <w:tcW w:w="3302" w:type="dxa"/>
            <w:vMerge/>
          </w:tcPr>
          <w:p w14:paraId="5A39BBE3" w14:textId="77777777" w:rsidR="0096074E" w:rsidRDefault="0096074E" w:rsidP="00BE0E73">
            <w:pPr>
              <w:spacing w:before="120" w:after="120"/>
            </w:pPr>
          </w:p>
        </w:tc>
      </w:tr>
      <w:tr w:rsidR="0096074E" w14:paraId="0993F03C" w14:textId="77777777" w:rsidTr="06887D0A">
        <w:tc>
          <w:tcPr>
            <w:tcW w:w="4170" w:type="dxa"/>
          </w:tcPr>
          <w:p w14:paraId="38A1B51E" w14:textId="77777777" w:rsidR="0096074E" w:rsidRDefault="0096074E" w:rsidP="00BE0E73">
            <w:pPr>
              <w:spacing w:before="120" w:after="120"/>
            </w:pPr>
            <w:r>
              <w:rPr>
                <w:sz w:val="24"/>
                <w:szCs w:val="24"/>
              </w:rPr>
              <w:t xml:space="preserve">Understand and Explain the Robot Program </w:t>
            </w:r>
          </w:p>
        </w:tc>
        <w:tc>
          <w:tcPr>
            <w:tcW w:w="772" w:type="dxa"/>
          </w:tcPr>
          <w:p w14:paraId="41C8F396" w14:textId="33BC6A28" w:rsidR="0096074E" w:rsidRDefault="0096074E" w:rsidP="00BE0E73">
            <w:pPr>
              <w:spacing w:before="120" w:after="120"/>
            </w:pPr>
          </w:p>
        </w:tc>
        <w:tc>
          <w:tcPr>
            <w:tcW w:w="772" w:type="dxa"/>
            <w:vAlign w:val="center"/>
          </w:tcPr>
          <w:p w14:paraId="2598DEE6" w14:textId="77777777" w:rsidR="0096074E" w:rsidRPr="00BE0E73" w:rsidRDefault="0096074E" w:rsidP="00BE0E73">
            <w:pPr>
              <w:spacing w:before="120" w:after="120"/>
              <w:jc w:val="center"/>
              <w:rPr>
                <w:b/>
              </w:rPr>
            </w:pPr>
            <w:r w:rsidRPr="00BE0E73">
              <w:rPr>
                <w:b/>
              </w:rPr>
              <w:t>4</w:t>
            </w:r>
          </w:p>
        </w:tc>
        <w:tc>
          <w:tcPr>
            <w:tcW w:w="3302" w:type="dxa"/>
          </w:tcPr>
          <w:p w14:paraId="72A3D3EC" w14:textId="4F57E3DE" w:rsidR="0096074E" w:rsidRDefault="0096074E" w:rsidP="00BE0E73">
            <w:pPr>
              <w:spacing w:before="120" w:after="120"/>
            </w:pPr>
          </w:p>
        </w:tc>
      </w:tr>
      <w:tr w:rsidR="0096074E" w14:paraId="42E279D3" w14:textId="77777777" w:rsidTr="06887D0A">
        <w:tc>
          <w:tcPr>
            <w:tcW w:w="4170" w:type="dxa"/>
          </w:tcPr>
          <w:p w14:paraId="1C317028" w14:textId="77777777" w:rsidR="0096074E" w:rsidRDefault="00BE0E73" w:rsidP="00BE0E73">
            <w:pPr>
              <w:spacing w:before="120" w:after="120"/>
              <w:rPr>
                <w:sz w:val="24"/>
                <w:szCs w:val="24"/>
              </w:rPr>
            </w:pPr>
            <w:r>
              <w:rPr>
                <w:sz w:val="24"/>
                <w:szCs w:val="24"/>
              </w:rPr>
              <w:t>Distance and Rotation Calibration for Accurate Driving in a 1m Square</w:t>
            </w:r>
          </w:p>
        </w:tc>
        <w:tc>
          <w:tcPr>
            <w:tcW w:w="772" w:type="dxa"/>
          </w:tcPr>
          <w:p w14:paraId="0D0B940D" w14:textId="77777777" w:rsidR="0096074E" w:rsidRDefault="0096074E" w:rsidP="00BE0E73">
            <w:pPr>
              <w:spacing w:before="120" w:after="120"/>
            </w:pPr>
          </w:p>
        </w:tc>
        <w:tc>
          <w:tcPr>
            <w:tcW w:w="772" w:type="dxa"/>
            <w:vAlign w:val="center"/>
          </w:tcPr>
          <w:p w14:paraId="5D369756" w14:textId="77777777" w:rsidR="0096074E" w:rsidRPr="00BE0E73" w:rsidRDefault="0096074E" w:rsidP="00BE0E73">
            <w:pPr>
              <w:spacing w:before="120" w:after="120"/>
              <w:jc w:val="center"/>
              <w:rPr>
                <w:b/>
              </w:rPr>
            </w:pPr>
            <w:r w:rsidRPr="00BE0E73">
              <w:rPr>
                <w:b/>
              </w:rPr>
              <w:t>10</w:t>
            </w:r>
          </w:p>
        </w:tc>
        <w:tc>
          <w:tcPr>
            <w:tcW w:w="3302" w:type="dxa"/>
          </w:tcPr>
          <w:p w14:paraId="0E27B00A" w14:textId="77777777" w:rsidR="0096074E" w:rsidRDefault="0096074E" w:rsidP="00BE0E73">
            <w:pPr>
              <w:spacing w:before="120" w:after="120"/>
            </w:pPr>
          </w:p>
        </w:tc>
      </w:tr>
      <w:tr w:rsidR="0096074E" w14:paraId="6D30FB1E" w14:textId="77777777" w:rsidTr="06887D0A">
        <w:tc>
          <w:tcPr>
            <w:tcW w:w="4170" w:type="dxa"/>
          </w:tcPr>
          <w:p w14:paraId="6BDAD61A" w14:textId="77777777" w:rsidR="0096074E" w:rsidRDefault="00BE0E73" w:rsidP="00BE0E73">
            <w:pPr>
              <w:spacing w:before="120" w:after="120"/>
              <w:rPr>
                <w:sz w:val="24"/>
                <w:szCs w:val="24"/>
              </w:rPr>
            </w:pPr>
            <w:r>
              <w:rPr>
                <w:sz w:val="24"/>
                <w:szCs w:val="24"/>
              </w:rPr>
              <w:t>Experiment to Measure Robot Accuracy</w:t>
            </w:r>
          </w:p>
        </w:tc>
        <w:tc>
          <w:tcPr>
            <w:tcW w:w="772" w:type="dxa"/>
          </w:tcPr>
          <w:p w14:paraId="60061E4C" w14:textId="77777777" w:rsidR="0096074E" w:rsidRDefault="0096074E" w:rsidP="00BE0E73">
            <w:pPr>
              <w:spacing w:before="120" w:after="120"/>
            </w:pPr>
          </w:p>
        </w:tc>
        <w:tc>
          <w:tcPr>
            <w:tcW w:w="772" w:type="dxa"/>
            <w:vAlign w:val="center"/>
          </w:tcPr>
          <w:p w14:paraId="44B0A208" w14:textId="77777777" w:rsidR="0096074E" w:rsidRPr="00BE0E73" w:rsidRDefault="00BE0E73" w:rsidP="00BE0E73">
            <w:pPr>
              <w:spacing w:before="120" w:after="120"/>
              <w:jc w:val="center"/>
              <w:rPr>
                <w:b/>
              </w:rPr>
            </w:pPr>
            <w:r w:rsidRPr="00BE0E73">
              <w:rPr>
                <w:b/>
              </w:rPr>
              <w:t>8</w:t>
            </w:r>
          </w:p>
        </w:tc>
        <w:tc>
          <w:tcPr>
            <w:tcW w:w="3302" w:type="dxa"/>
          </w:tcPr>
          <w:p w14:paraId="44EAFD9C" w14:textId="77777777" w:rsidR="0096074E" w:rsidRDefault="0096074E" w:rsidP="00BE0E73">
            <w:pPr>
              <w:spacing w:before="120" w:after="120"/>
            </w:pPr>
          </w:p>
        </w:tc>
      </w:tr>
      <w:tr w:rsidR="00BE0E73" w14:paraId="3961AC54" w14:textId="77777777" w:rsidTr="06887D0A">
        <w:tc>
          <w:tcPr>
            <w:tcW w:w="4170" w:type="dxa"/>
          </w:tcPr>
          <w:p w14:paraId="4D2BD42A" w14:textId="77777777" w:rsidR="00BE0E73" w:rsidRDefault="00BE0E73" w:rsidP="00BE0E73">
            <w:pPr>
              <w:spacing w:before="120" w:after="120"/>
              <w:rPr>
                <w:sz w:val="24"/>
                <w:szCs w:val="24"/>
              </w:rPr>
            </w:pPr>
            <w:r>
              <w:rPr>
                <w:sz w:val="24"/>
                <w:szCs w:val="24"/>
              </w:rPr>
              <w:t>Calculating a Covariance Matrix</w:t>
            </w:r>
          </w:p>
        </w:tc>
        <w:tc>
          <w:tcPr>
            <w:tcW w:w="772" w:type="dxa"/>
          </w:tcPr>
          <w:p w14:paraId="4B94D5A5" w14:textId="77777777" w:rsidR="00BE0E73" w:rsidRDefault="00BE0E73" w:rsidP="00BE0E73">
            <w:pPr>
              <w:spacing w:before="120" w:after="120"/>
            </w:pPr>
          </w:p>
        </w:tc>
        <w:tc>
          <w:tcPr>
            <w:tcW w:w="772" w:type="dxa"/>
            <w:vAlign w:val="center"/>
          </w:tcPr>
          <w:p w14:paraId="78941E47" w14:textId="77777777" w:rsidR="00BE0E73" w:rsidRPr="00BE0E73" w:rsidRDefault="00BE0E73" w:rsidP="00BE0E73">
            <w:pPr>
              <w:spacing w:before="120" w:after="120"/>
              <w:jc w:val="center"/>
              <w:rPr>
                <w:b/>
              </w:rPr>
            </w:pPr>
            <w:r w:rsidRPr="00BE0E73">
              <w:rPr>
                <w:b/>
              </w:rPr>
              <w:t>5</w:t>
            </w:r>
          </w:p>
        </w:tc>
        <w:tc>
          <w:tcPr>
            <w:tcW w:w="3302" w:type="dxa"/>
          </w:tcPr>
          <w:p w14:paraId="3DEEC669" w14:textId="77777777" w:rsidR="00BE0E73" w:rsidRDefault="00BE0E73" w:rsidP="00BE0E73">
            <w:pPr>
              <w:spacing w:before="120" w:after="120"/>
            </w:pPr>
          </w:p>
        </w:tc>
      </w:tr>
      <w:tr w:rsidR="00BE0E73" w14:paraId="7E3D2E33" w14:textId="77777777" w:rsidTr="06887D0A">
        <w:tc>
          <w:tcPr>
            <w:tcW w:w="4170" w:type="dxa"/>
          </w:tcPr>
          <w:p w14:paraId="702753F1" w14:textId="77777777" w:rsidR="00BE0E73" w:rsidRDefault="00BE0E73" w:rsidP="00BE0E73">
            <w:pPr>
              <w:spacing w:before="120" w:after="120"/>
              <w:rPr>
                <w:sz w:val="24"/>
                <w:szCs w:val="24"/>
              </w:rPr>
            </w:pPr>
            <w:r>
              <w:rPr>
                <w:sz w:val="24"/>
                <w:szCs w:val="24"/>
              </w:rPr>
              <w:t>Experiment with Modifying Your Robot to Make it More Accurate</w:t>
            </w:r>
          </w:p>
        </w:tc>
        <w:tc>
          <w:tcPr>
            <w:tcW w:w="772" w:type="dxa"/>
          </w:tcPr>
          <w:p w14:paraId="3656B9AB" w14:textId="77777777" w:rsidR="00BE0E73" w:rsidRDefault="00BE0E73" w:rsidP="00BE0E73">
            <w:pPr>
              <w:spacing w:before="120" w:after="120"/>
            </w:pPr>
          </w:p>
        </w:tc>
        <w:tc>
          <w:tcPr>
            <w:tcW w:w="772" w:type="dxa"/>
            <w:vAlign w:val="center"/>
          </w:tcPr>
          <w:p w14:paraId="03853697" w14:textId="77777777" w:rsidR="00BE0E73" w:rsidRPr="00BE0E73" w:rsidRDefault="00BE0E73" w:rsidP="00BE0E73">
            <w:pPr>
              <w:spacing w:before="120" w:after="120"/>
              <w:jc w:val="center"/>
              <w:rPr>
                <w:b/>
              </w:rPr>
            </w:pPr>
            <w:r w:rsidRPr="00BE0E73">
              <w:rPr>
                <w:b/>
              </w:rPr>
              <w:t>8</w:t>
            </w:r>
          </w:p>
        </w:tc>
        <w:tc>
          <w:tcPr>
            <w:tcW w:w="3302" w:type="dxa"/>
            <w:tcBorders>
              <w:bottom w:val="single" w:sz="4" w:space="0" w:color="auto"/>
            </w:tcBorders>
          </w:tcPr>
          <w:p w14:paraId="45FB0818" w14:textId="77777777" w:rsidR="00BE0E73" w:rsidRDefault="00BE0E73" w:rsidP="00BE0E73">
            <w:pPr>
              <w:spacing w:before="120" w:after="120"/>
            </w:pPr>
          </w:p>
        </w:tc>
      </w:tr>
      <w:tr w:rsidR="00BE0E73" w14:paraId="036C3285" w14:textId="77777777" w:rsidTr="06887D0A">
        <w:tc>
          <w:tcPr>
            <w:tcW w:w="4170" w:type="dxa"/>
          </w:tcPr>
          <w:p w14:paraId="51E8FDB7" w14:textId="77777777" w:rsidR="00BE0E73" w:rsidRPr="00BE0E73" w:rsidRDefault="00BE0E73" w:rsidP="00BE0E73">
            <w:pPr>
              <w:spacing w:before="120" w:after="120"/>
              <w:rPr>
                <w:b/>
                <w:sz w:val="24"/>
                <w:szCs w:val="24"/>
              </w:rPr>
            </w:pPr>
            <w:r w:rsidRPr="00BE0E73">
              <w:rPr>
                <w:b/>
                <w:sz w:val="24"/>
                <w:szCs w:val="24"/>
              </w:rPr>
              <w:t>Total</w:t>
            </w:r>
          </w:p>
        </w:tc>
        <w:tc>
          <w:tcPr>
            <w:tcW w:w="772" w:type="dxa"/>
          </w:tcPr>
          <w:p w14:paraId="049F31CB" w14:textId="77777777" w:rsidR="00BE0E73" w:rsidRPr="00BE0E73" w:rsidRDefault="00BE0E73" w:rsidP="00BE0E73">
            <w:pPr>
              <w:spacing w:before="120" w:after="120"/>
              <w:rPr>
                <w:b/>
              </w:rPr>
            </w:pPr>
          </w:p>
        </w:tc>
        <w:tc>
          <w:tcPr>
            <w:tcW w:w="772" w:type="dxa"/>
            <w:vAlign w:val="center"/>
          </w:tcPr>
          <w:p w14:paraId="3D5C510C" w14:textId="77777777" w:rsidR="00BE0E73" w:rsidRPr="00BE0E73" w:rsidRDefault="00BE0E73" w:rsidP="00BE0E73">
            <w:pPr>
              <w:spacing w:before="120" w:after="120"/>
              <w:jc w:val="center"/>
              <w:rPr>
                <w:b/>
              </w:rPr>
            </w:pPr>
            <w:r w:rsidRPr="00BE0E73">
              <w:rPr>
                <w:b/>
              </w:rPr>
              <w:t>35</w:t>
            </w:r>
          </w:p>
        </w:tc>
        <w:tc>
          <w:tcPr>
            <w:tcW w:w="3302" w:type="dxa"/>
            <w:tcBorders>
              <w:bottom w:val="nil"/>
              <w:right w:val="nil"/>
            </w:tcBorders>
          </w:tcPr>
          <w:p w14:paraId="53128261" w14:textId="77777777" w:rsidR="00BE0E73" w:rsidRPr="00BE0E73" w:rsidRDefault="00BE0E73" w:rsidP="00BE0E73">
            <w:pPr>
              <w:spacing w:before="120" w:after="120"/>
              <w:rPr>
                <w:b/>
              </w:rPr>
            </w:pPr>
          </w:p>
        </w:tc>
      </w:tr>
    </w:tbl>
    <w:p w14:paraId="62486C05" w14:textId="77777777" w:rsidR="0096074E" w:rsidRDefault="0096074E"/>
    <w:p w14:paraId="4101652C" w14:textId="77777777" w:rsidR="0096074E" w:rsidRDefault="0096074E"/>
    <w:p w14:paraId="4B99056E" w14:textId="77777777" w:rsidR="0096074E" w:rsidRDefault="0096074E">
      <w:pPr>
        <w:rPr>
          <w:sz w:val="24"/>
          <w:szCs w:val="24"/>
        </w:rPr>
      </w:pPr>
    </w:p>
    <w:p w14:paraId="29C090CE" w14:textId="77777777" w:rsidR="0096074E" w:rsidRDefault="0096074E">
      <w:pPr>
        <w:rPr>
          <w:sz w:val="24"/>
          <w:szCs w:val="24"/>
        </w:rPr>
      </w:pPr>
      <w:r>
        <w:rPr>
          <w:sz w:val="24"/>
          <w:szCs w:val="24"/>
        </w:rPr>
        <w:t>Understand and Explain the Robot Program (4 marks)</w:t>
      </w:r>
    </w:p>
    <w:tbl>
      <w:tblPr>
        <w:tblStyle w:val="TableGrid"/>
        <w:tblW w:w="0" w:type="auto"/>
        <w:tblLook w:val="04A0" w:firstRow="1" w:lastRow="0" w:firstColumn="1" w:lastColumn="0" w:noHBand="0" w:noVBand="1"/>
      </w:tblPr>
      <w:tblGrid>
        <w:gridCol w:w="9016"/>
      </w:tblGrid>
      <w:tr w:rsidR="0096074E" w14:paraId="1299C43A" w14:textId="77777777" w:rsidTr="06887D0A">
        <w:trPr>
          <w:trHeight w:val="2238"/>
        </w:trPr>
        <w:tc>
          <w:tcPr>
            <w:tcW w:w="9016" w:type="dxa"/>
          </w:tcPr>
          <w:p w14:paraId="1263FEA7" w14:textId="48F98405" w:rsidR="0096074E" w:rsidRDefault="06887D0A" w:rsidP="06887D0A">
            <w:pPr>
              <w:pStyle w:val="ListParagraph"/>
              <w:numPr>
                <w:ilvl w:val="0"/>
                <w:numId w:val="2"/>
              </w:numPr>
              <w:spacing w:line="257" w:lineRule="auto"/>
              <w:rPr>
                <w:rFonts w:eastAsiaTheme="minorEastAsia"/>
                <w:sz w:val="24"/>
                <w:szCs w:val="24"/>
              </w:rPr>
            </w:pPr>
            <w:r w:rsidRPr="06887D0A">
              <w:rPr>
                <w:rFonts w:ascii="Calibri" w:eastAsia="Calibri" w:hAnsi="Calibri" w:cs="Calibri"/>
                <w:sz w:val="24"/>
                <w:szCs w:val="24"/>
              </w:rPr>
              <w:t>Gaussian – generates a random sample from a gaussian/normal distribution</w:t>
            </w:r>
          </w:p>
          <w:p w14:paraId="5EB6B718" w14:textId="3F026A16" w:rsidR="0096074E" w:rsidRDefault="06887D0A" w:rsidP="06887D0A">
            <w:pPr>
              <w:pStyle w:val="ListParagraph"/>
              <w:numPr>
                <w:ilvl w:val="0"/>
                <w:numId w:val="2"/>
              </w:numPr>
              <w:spacing w:line="257" w:lineRule="auto"/>
              <w:rPr>
                <w:rFonts w:eastAsiaTheme="minorEastAsia"/>
                <w:sz w:val="24"/>
                <w:szCs w:val="24"/>
              </w:rPr>
            </w:pPr>
            <w:proofErr w:type="spellStart"/>
            <w:r w:rsidRPr="06887D0A">
              <w:rPr>
                <w:rFonts w:ascii="Calibri" w:eastAsia="Calibri" w:hAnsi="Calibri" w:cs="Calibri"/>
                <w:sz w:val="24"/>
                <w:szCs w:val="24"/>
              </w:rPr>
              <w:t>resetBase</w:t>
            </w:r>
            <w:proofErr w:type="spellEnd"/>
            <w:r w:rsidRPr="06887D0A">
              <w:rPr>
                <w:rFonts w:ascii="Calibri" w:eastAsia="Calibri" w:hAnsi="Calibri" w:cs="Calibri"/>
                <w:sz w:val="24"/>
                <w:szCs w:val="24"/>
              </w:rPr>
              <w:t xml:space="preserve"> – returns the robot to a starting location, by locating all the objects in the simulation, and then resetting all the objects.</w:t>
            </w:r>
          </w:p>
          <w:p w14:paraId="2B337F02" w14:textId="444093C6" w:rsidR="0096074E" w:rsidRDefault="06887D0A" w:rsidP="06887D0A">
            <w:pPr>
              <w:pStyle w:val="ListParagraph"/>
              <w:numPr>
                <w:ilvl w:val="0"/>
                <w:numId w:val="2"/>
              </w:numPr>
              <w:spacing w:line="257" w:lineRule="auto"/>
              <w:rPr>
                <w:rFonts w:eastAsiaTheme="minorEastAsia"/>
                <w:sz w:val="24"/>
                <w:szCs w:val="24"/>
              </w:rPr>
            </w:pPr>
            <w:proofErr w:type="spellStart"/>
            <w:r w:rsidRPr="06887D0A">
              <w:rPr>
                <w:rFonts w:ascii="Calibri" w:eastAsia="Calibri" w:hAnsi="Calibri" w:cs="Calibri"/>
                <w:sz w:val="24"/>
                <w:szCs w:val="24"/>
              </w:rPr>
              <w:t>createRandomBumpyFloor</w:t>
            </w:r>
            <w:proofErr w:type="spellEnd"/>
            <w:r w:rsidRPr="06887D0A">
              <w:rPr>
                <w:rFonts w:ascii="Calibri" w:eastAsia="Calibri" w:hAnsi="Calibri" w:cs="Calibri"/>
                <w:sz w:val="24"/>
                <w:szCs w:val="24"/>
              </w:rPr>
              <w:t xml:space="preserve"> – resets, then creates a random bumpy floor for the simulation, to improve the testing conditions – no surface in real life is 100% ‘smooth’</w:t>
            </w:r>
          </w:p>
          <w:p w14:paraId="4EC9287C" w14:textId="3F0C7B7B" w:rsidR="0096074E" w:rsidRDefault="06887D0A" w:rsidP="06887D0A">
            <w:pPr>
              <w:pStyle w:val="ListParagraph"/>
              <w:numPr>
                <w:ilvl w:val="0"/>
                <w:numId w:val="2"/>
              </w:numPr>
              <w:spacing w:line="257" w:lineRule="auto"/>
              <w:rPr>
                <w:rFonts w:eastAsiaTheme="minorEastAsia"/>
                <w:sz w:val="24"/>
                <w:szCs w:val="24"/>
              </w:rPr>
            </w:pPr>
            <w:proofErr w:type="spellStart"/>
            <w:r w:rsidRPr="06887D0A">
              <w:rPr>
                <w:rFonts w:ascii="Calibri" w:eastAsia="Calibri" w:hAnsi="Calibri" w:cs="Calibri"/>
                <w:sz w:val="24"/>
                <w:szCs w:val="24"/>
              </w:rPr>
              <w:t>sysCall_init</w:t>
            </w:r>
            <w:proofErr w:type="spellEnd"/>
            <w:r w:rsidRPr="06887D0A">
              <w:rPr>
                <w:rFonts w:ascii="Calibri" w:eastAsia="Calibri" w:hAnsi="Calibri" w:cs="Calibri"/>
                <w:sz w:val="24"/>
                <w:szCs w:val="24"/>
              </w:rPr>
              <w:t xml:space="preserve"> – ran singular time at start - code controlling movement of robot – lists movement steps for the robot to take, records starting positions, calls on ‘</w:t>
            </w:r>
            <w:proofErr w:type="spellStart"/>
            <w:r w:rsidRPr="06887D0A">
              <w:rPr>
                <w:rFonts w:ascii="Calibri" w:eastAsia="Calibri" w:hAnsi="Calibri" w:cs="Calibri"/>
                <w:sz w:val="24"/>
                <w:szCs w:val="24"/>
              </w:rPr>
              <w:t>createRandomBumpyFloor</w:t>
            </w:r>
            <w:proofErr w:type="spellEnd"/>
            <w:r w:rsidRPr="06887D0A">
              <w:rPr>
                <w:rFonts w:ascii="Calibri" w:eastAsia="Calibri" w:hAnsi="Calibri" w:cs="Calibri"/>
                <w:sz w:val="24"/>
                <w:szCs w:val="24"/>
              </w:rPr>
              <w:t>’ to generate the next bumpy floor being used.</w:t>
            </w:r>
          </w:p>
          <w:p w14:paraId="484F664F" w14:textId="6F315BE6" w:rsidR="0096074E" w:rsidRDefault="06887D0A" w:rsidP="06887D0A">
            <w:pPr>
              <w:pStyle w:val="ListParagraph"/>
              <w:numPr>
                <w:ilvl w:val="0"/>
                <w:numId w:val="2"/>
              </w:numPr>
              <w:spacing w:line="257" w:lineRule="auto"/>
              <w:rPr>
                <w:rFonts w:eastAsiaTheme="minorEastAsia"/>
                <w:sz w:val="24"/>
                <w:szCs w:val="24"/>
              </w:rPr>
            </w:pPr>
            <w:proofErr w:type="spellStart"/>
            <w:r w:rsidRPr="06887D0A">
              <w:rPr>
                <w:rFonts w:ascii="Calibri" w:eastAsia="Calibri" w:hAnsi="Calibri" w:cs="Calibri"/>
                <w:sz w:val="24"/>
                <w:szCs w:val="24"/>
              </w:rPr>
              <w:t>isCurrentTargetAchieved</w:t>
            </w:r>
            <w:proofErr w:type="spellEnd"/>
            <w:r w:rsidRPr="06887D0A">
              <w:rPr>
                <w:rFonts w:ascii="Calibri" w:eastAsia="Calibri" w:hAnsi="Calibri" w:cs="Calibri"/>
                <w:sz w:val="24"/>
                <w:szCs w:val="24"/>
              </w:rPr>
              <w:t xml:space="preserve"> – checks to see if the robot has stopped based on linear velocity, and angular velocity</w:t>
            </w:r>
          </w:p>
          <w:p w14:paraId="50B0BEE5" w14:textId="6CAD6F7C" w:rsidR="0096074E" w:rsidRDefault="06887D0A" w:rsidP="06887D0A">
            <w:pPr>
              <w:pStyle w:val="ListParagraph"/>
              <w:numPr>
                <w:ilvl w:val="0"/>
                <w:numId w:val="2"/>
              </w:numPr>
              <w:spacing w:line="257" w:lineRule="auto"/>
              <w:rPr>
                <w:rFonts w:eastAsiaTheme="minorEastAsia"/>
                <w:sz w:val="24"/>
                <w:szCs w:val="24"/>
              </w:rPr>
            </w:pPr>
            <w:proofErr w:type="spellStart"/>
            <w:r w:rsidRPr="06887D0A">
              <w:rPr>
                <w:rFonts w:ascii="Calibri" w:eastAsia="Calibri" w:hAnsi="Calibri" w:cs="Calibri"/>
                <w:sz w:val="24"/>
                <w:szCs w:val="24"/>
              </w:rPr>
              <w:t>sysCall_actuation</w:t>
            </w:r>
            <w:proofErr w:type="spellEnd"/>
            <w:r w:rsidRPr="06887D0A">
              <w:rPr>
                <w:rFonts w:ascii="Calibri" w:eastAsia="Calibri" w:hAnsi="Calibri" w:cs="Calibri"/>
                <w:sz w:val="24"/>
                <w:szCs w:val="24"/>
              </w:rPr>
              <w:t xml:space="preserve"> – checks where the robot has stopped, and if it has completed the prior step correctly, using motor angle targets, step counters and more.</w:t>
            </w:r>
          </w:p>
          <w:p w14:paraId="4DDBEF00" w14:textId="6740A906" w:rsidR="0096074E" w:rsidRDefault="06887D0A" w:rsidP="06887D0A">
            <w:pPr>
              <w:pStyle w:val="ListParagraph"/>
              <w:numPr>
                <w:ilvl w:val="0"/>
                <w:numId w:val="1"/>
              </w:numPr>
              <w:rPr>
                <w:rFonts w:eastAsiaTheme="minorEastAsia"/>
                <w:sz w:val="24"/>
                <w:szCs w:val="24"/>
              </w:rPr>
            </w:pPr>
            <w:proofErr w:type="spellStart"/>
            <w:r w:rsidRPr="06887D0A">
              <w:rPr>
                <w:rFonts w:ascii="Calibri" w:eastAsia="Calibri" w:hAnsi="Calibri" w:cs="Calibri"/>
                <w:sz w:val="24"/>
                <w:szCs w:val="24"/>
              </w:rPr>
              <w:t>sysCall_cleanup</w:t>
            </w:r>
            <w:proofErr w:type="spellEnd"/>
            <w:r w:rsidRPr="06887D0A">
              <w:rPr>
                <w:rFonts w:ascii="Calibri" w:eastAsia="Calibri" w:hAnsi="Calibri" w:cs="Calibri"/>
                <w:sz w:val="24"/>
                <w:szCs w:val="24"/>
              </w:rPr>
              <w:t xml:space="preserve"> – resets and closes the simulation.</w:t>
            </w:r>
          </w:p>
        </w:tc>
      </w:tr>
    </w:tbl>
    <w:p w14:paraId="70796F84" w14:textId="77777777" w:rsidR="0096074E" w:rsidRDefault="0096074E" w:rsidP="0096074E">
      <w:pPr>
        <w:rPr>
          <w:sz w:val="24"/>
          <w:szCs w:val="24"/>
        </w:rPr>
      </w:pPr>
      <w:r>
        <w:rPr>
          <w:sz w:val="24"/>
          <w:szCs w:val="24"/>
        </w:rPr>
        <w:lastRenderedPageBreak/>
        <w:t>Distance and Rotation Calibration for Accurate Driving in a 1m Square (10 marks)</w:t>
      </w:r>
    </w:p>
    <w:tbl>
      <w:tblPr>
        <w:tblStyle w:val="TableGrid"/>
        <w:tblW w:w="0" w:type="auto"/>
        <w:tblLook w:val="04A0" w:firstRow="1" w:lastRow="0" w:firstColumn="1" w:lastColumn="0" w:noHBand="0" w:noVBand="1"/>
      </w:tblPr>
      <w:tblGrid>
        <w:gridCol w:w="9016"/>
      </w:tblGrid>
      <w:tr w:rsidR="0096074E" w14:paraId="6D98A12B" w14:textId="77777777" w:rsidTr="222DD6F1">
        <w:trPr>
          <w:trHeight w:val="2238"/>
        </w:trPr>
        <w:tc>
          <w:tcPr>
            <w:tcW w:w="9016" w:type="dxa"/>
          </w:tcPr>
          <w:p w14:paraId="4FBDBF45" w14:textId="0D49BDC0" w:rsidR="00CC014E" w:rsidRDefault="00F37ECF" w:rsidP="00CC014E">
            <w:pPr>
              <w:spacing w:before="80"/>
            </w:pPr>
            <w:r>
              <w:t xml:space="preserve">Here we have the steps listed out that control the </w:t>
            </w:r>
            <w:r w:rsidR="00FA416A">
              <w:t>robot’s</w:t>
            </w:r>
            <w:r>
              <w:t xml:space="preserve"> movement. In the end, we decided on setting </w:t>
            </w:r>
            <w:r w:rsidR="00C151E3">
              <w:t>the turn angle to ‘</w:t>
            </w:r>
            <w:proofErr w:type="spellStart"/>
            <w:proofErr w:type="gramStart"/>
            <w:r w:rsidR="00C151E3">
              <w:t>math.rad</w:t>
            </w:r>
            <w:proofErr w:type="spellEnd"/>
            <w:r w:rsidR="00C151E3">
              <w:t>(</w:t>
            </w:r>
            <w:proofErr w:type="gramEnd"/>
            <w:r w:rsidR="00C151E3">
              <w:t xml:space="preserve">28)’, the </w:t>
            </w:r>
            <w:r w:rsidR="001D54F2">
              <w:t xml:space="preserve">forward distance to 0.6, </w:t>
            </w:r>
            <w:r>
              <w:t>‘</w:t>
            </w:r>
            <w:proofErr w:type="spellStart"/>
            <w:r>
              <w:t>motorAnglePerMeter</w:t>
            </w:r>
            <w:proofErr w:type="spellEnd"/>
            <w:r>
              <w:t>’ to 41.5, and ‘</w:t>
            </w:r>
            <w:proofErr w:type="spellStart"/>
            <w:r>
              <w:t>motorAngleMeter</w:t>
            </w:r>
            <w:proofErr w:type="spellEnd"/>
            <w:r>
              <w:t xml:space="preserve">’ to 10. We came up with these values, based entirely on experimentation. </w:t>
            </w:r>
          </w:p>
          <w:p w14:paraId="186369D1" w14:textId="7173ADF3" w:rsidR="00CC014E" w:rsidRDefault="00CC014E" w:rsidP="7C488A5C">
            <w:r>
              <w:rPr>
                <w:noProof/>
              </w:rPr>
              <w:drawing>
                <wp:inline distT="0" distB="0" distL="0" distR="0" wp14:anchorId="7DE5255B" wp14:editId="660A48E3">
                  <wp:extent cx="3383280" cy="3894423"/>
                  <wp:effectExtent l="0" t="0" r="7620" b="0"/>
                  <wp:docPr id="1166253150" name="Picture 1166253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9158" cy="3935721"/>
                          </a:xfrm>
                          <a:prstGeom prst="rect">
                            <a:avLst/>
                          </a:prstGeom>
                        </pic:spPr>
                      </pic:pic>
                    </a:graphicData>
                  </a:graphic>
                </wp:inline>
              </w:drawing>
            </w:r>
          </w:p>
          <w:p w14:paraId="0D774648" w14:textId="1AD69EFE" w:rsidR="00F37ECF" w:rsidRDefault="00F37ECF" w:rsidP="7C488A5C">
            <w:r>
              <w:t>We started by increasing the ‘</w:t>
            </w:r>
            <w:proofErr w:type="spellStart"/>
            <w:r>
              <w:t>stepList</w:t>
            </w:r>
            <w:proofErr w:type="spellEnd"/>
            <w:r>
              <w:t>’ from 4 commands to 17. We did this so we could specifically detail what steps we wanted the robot to take, rather than relying on a loop. We had to do this because when we started</w:t>
            </w:r>
            <w:r w:rsidR="00F94295">
              <w:t xml:space="preserve"> the initial setup, we found rather than the robot sitting idle, it would fall through the floor. This </w:t>
            </w:r>
            <w:proofErr w:type="spellStart"/>
            <w:r w:rsidR="00F94295">
              <w:t>behavior</w:t>
            </w:r>
            <w:proofErr w:type="spellEnd"/>
            <w:r w:rsidR="00F94295">
              <w:t xml:space="preserve"> was unexpected, and we weren’t to</w:t>
            </w:r>
            <w:r w:rsidR="00FA416A">
              <w:t>o</w:t>
            </w:r>
            <w:r w:rsidR="00F94295">
              <w:t xml:space="preserve"> sure what was causing the issue. We ended up very slightly altering the ‘</w:t>
            </w:r>
            <w:proofErr w:type="spellStart"/>
            <w:r w:rsidR="00F94295">
              <w:t>bumpyfloor</w:t>
            </w:r>
            <w:proofErr w:type="spellEnd"/>
            <w:r w:rsidR="00F94295">
              <w:t>’ generation, and increasing the size of the ‘</w:t>
            </w:r>
            <w:proofErr w:type="spellStart"/>
            <w:r w:rsidR="00F94295">
              <w:t>stepList</w:t>
            </w:r>
            <w:proofErr w:type="spellEnd"/>
            <w:r w:rsidR="00F94295">
              <w:t>’, and this managed to solve the problem.</w:t>
            </w:r>
          </w:p>
          <w:p w14:paraId="2946DB82" w14:textId="03B03B11" w:rsidR="00F37ECF" w:rsidRDefault="00F94295" w:rsidP="00FA416A">
            <w:r>
              <w:t xml:space="preserve">The next step was setting the values to an arbitrary </w:t>
            </w:r>
            <w:r w:rsidR="00FA416A">
              <w:t>number and</w:t>
            </w:r>
            <w:r>
              <w:t xml:space="preserve"> seeing what happened</w:t>
            </w:r>
            <w:r w:rsidR="00CC014E">
              <w:t>. The aim was to have the robot travel in a square, by moving forward a meter, and then turning left. This would</w:t>
            </w:r>
            <w:r w:rsidR="00FA416A">
              <w:t xml:space="preserve"> the repeat until the robot was back in the starting position. This would be repeated 10 times. We would then change the angles, based on where the robot would end up, so if it was ending up to the left of the starting point, then we would increase the rad and angle per rad, and if it ended up on the left, we would lower the values. We kept doing this, repeating </w:t>
            </w:r>
            <w:proofErr w:type="gramStart"/>
            <w:r w:rsidR="00FA416A">
              <w:t>trial</w:t>
            </w:r>
            <w:proofErr w:type="gramEnd"/>
            <w:r w:rsidR="00FA416A">
              <w:t xml:space="preserve"> and error, until we were at a point where it would consistently end up very near the starting point</w:t>
            </w:r>
          </w:p>
        </w:tc>
      </w:tr>
    </w:tbl>
    <w:p w14:paraId="5997CC1D" w14:textId="339B1956" w:rsidR="0096074E" w:rsidRDefault="0096074E" w:rsidP="0096074E">
      <w:pPr>
        <w:rPr>
          <w:sz w:val="24"/>
          <w:szCs w:val="24"/>
        </w:rPr>
      </w:pPr>
    </w:p>
    <w:p w14:paraId="6027CF28" w14:textId="72432657" w:rsidR="00FA416A" w:rsidRDefault="00FA416A" w:rsidP="0096074E">
      <w:pPr>
        <w:rPr>
          <w:sz w:val="24"/>
          <w:szCs w:val="24"/>
        </w:rPr>
      </w:pPr>
    </w:p>
    <w:p w14:paraId="1522DEA1" w14:textId="75C38640" w:rsidR="00FA416A" w:rsidRDefault="00FA416A" w:rsidP="0096074E">
      <w:pPr>
        <w:rPr>
          <w:sz w:val="24"/>
          <w:szCs w:val="24"/>
        </w:rPr>
      </w:pPr>
    </w:p>
    <w:p w14:paraId="69023531" w14:textId="14BF8107" w:rsidR="00FA416A" w:rsidRDefault="00FA416A" w:rsidP="0096074E">
      <w:pPr>
        <w:rPr>
          <w:sz w:val="24"/>
          <w:szCs w:val="24"/>
        </w:rPr>
      </w:pPr>
    </w:p>
    <w:p w14:paraId="11C5B66C" w14:textId="68F40EA5" w:rsidR="00FA416A" w:rsidRDefault="00FA416A" w:rsidP="0096074E">
      <w:pPr>
        <w:rPr>
          <w:sz w:val="24"/>
          <w:szCs w:val="24"/>
        </w:rPr>
      </w:pPr>
    </w:p>
    <w:p w14:paraId="75E2BFBB" w14:textId="16E26970" w:rsidR="00FA416A" w:rsidRDefault="00FA416A" w:rsidP="0096074E">
      <w:pPr>
        <w:rPr>
          <w:sz w:val="24"/>
          <w:szCs w:val="24"/>
        </w:rPr>
      </w:pPr>
    </w:p>
    <w:p w14:paraId="06F3B4F3" w14:textId="4E7177C9" w:rsidR="00FA416A" w:rsidRDefault="00FA416A" w:rsidP="0096074E">
      <w:pPr>
        <w:rPr>
          <w:sz w:val="24"/>
          <w:szCs w:val="24"/>
        </w:rPr>
      </w:pPr>
    </w:p>
    <w:p w14:paraId="720D4BFC" w14:textId="77777777" w:rsidR="00FA416A" w:rsidRDefault="00FA416A" w:rsidP="0096074E">
      <w:pPr>
        <w:rPr>
          <w:sz w:val="24"/>
          <w:szCs w:val="24"/>
        </w:rPr>
      </w:pPr>
    </w:p>
    <w:p w14:paraId="110FFD37" w14:textId="77777777" w:rsidR="00BE0E73" w:rsidRDefault="00BE0E73" w:rsidP="0096074E">
      <w:pPr>
        <w:rPr>
          <w:sz w:val="24"/>
          <w:szCs w:val="24"/>
        </w:rPr>
      </w:pPr>
    </w:p>
    <w:p w14:paraId="0F1A0E3D" w14:textId="75D14C94" w:rsidR="0096074E" w:rsidRDefault="0096074E" w:rsidP="0096074E">
      <w:pPr>
        <w:rPr>
          <w:sz w:val="24"/>
          <w:szCs w:val="24"/>
        </w:rPr>
      </w:pPr>
      <w:r>
        <w:rPr>
          <w:sz w:val="24"/>
          <w:szCs w:val="24"/>
        </w:rPr>
        <w:lastRenderedPageBreak/>
        <w:t>Experiment to Measure Robot Accuracy (8marks)</w:t>
      </w:r>
    </w:p>
    <w:tbl>
      <w:tblPr>
        <w:tblStyle w:val="TableGrid"/>
        <w:tblW w:w="0" w:type="auto"/>
        <w:tblLook w:val="04A0" w:firstRow="1" w:lastRow="0" w:firstColumn="1" w:lastColumn="0" w:noHBand="0" w:noVBand="1"/>
      </w:tblPr>
      <w:tblGrid>
        <w:gridCol w:w="9016"/>
      </w:tblGrid>
      <w:tr w:rsidR="0096074E" w14:paraId="3FE9F23F" w14:textId="77777777" w:rsidTr="7C488A5C">
        <w:trPr>
          <w:trHeight w:val="2238"/>
        </w:trPr>
        <w:tc>
          <w:tcPr>
            <w:tcW w:w="9016" w:type="dxa"/>
          </w:tcPr>
          <w:p w14:paraId="384DD08E" w14:textId="77777777" w:rsidR="0096074E" w:rsidRDefault="0096074E" w:rsidP="7C488A5C">
            <w:r>
              <w:rPr>
                <w:noProof/>
              </w:rPr>
              <w:drawing>
                <wp:inline distT="0" distB="0" distL="0" distR="0" wp14:anchorId="7EBD1C9D" wp14:editId="0E318169">
                  <wp:extent cx="3696268" cy="3095625"/>
                  <wp:effectExtent l="0" t="0" r="0" b="0"/>
                  <wp:docPr id="576367729" name="Picture 576367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718093" cy="3113904"/>
                          </a:xfrm>
                          <a:prstGeom prst="rect">
                            <a:avLst/>
                          </a:prstGeom>
                        </pic:spPr>
                      </pic:pic>
                    </a:graphicData>
                  </a:graphic>
                </wp:inline>
              </w:drawing>
            </w:r>
          </w:p>
          <w:p w14:paraId="1F72F646" w14:textId="7B175380" w:rsidR="00486B8E" w:rsidRDefault="00F94295" w:rsidP="7C488A5C">
            <w:r>
              <w:t>We implemented code to trace the path</w:t>
            </w:r>
            <w:r w:rsidR="00CC014E">
              <w:t>s</w:t>
            </w:r>
            <w:r>
              <w:t xml:space="preserve"> that the robot </w:t>
            </w:r>
            <w:r w:rsidR="00CC014E">
              <w:t>would take</w:t>
            </w:r>
            <w:r>
              <w:t xml:space="preserve">, and </w:t>
            </w:r>
            <w:r w:rsidR="00CC014E">
              <w:t xml:space="preserve">then display </w:t>
            </w:r>
            <w:r>
              <w:t xml:space="preserve">the results </w:t>
            </w:r>
            <w:r w:rsidR="00CC014E">
              <w:t>of all the paths in a graph. The g</w:t>
            </w:r>
            <w:r w:rsidR="00486B8E">
              <w:t>raph</w:t>
            </w:r>
            <w:r w:rsidR="00CC014E">
              <w:t xml:space="preserve"> produced </w:t>
            </w:r>
            <w:r w:rsidR="00FA416A">
              <w:t>above</w:t>
            </w:r>
            <w:r w:rsidR="00486B8E">
              <w:t xml:space="preserve"> shows that whilst the robot has the potential to move in a perfect square, the reality is that the robot </w:t>
            </w:r>
            <w:r w:rsidR="00FA416A">
              <w:t xml:space="preserve">would </w:t>
            </w:r>
            <w:r w:rsidR="00486B8E">
              <w:t xml:space="preserve">usually end up somewhere </w:t>
            </w:r>
            <w:r w:rsidR="00FA416A">
              <w:t>close</w:t>
            </w:r>
            <w:r w:rsidR="00486B8E">
              <w:t xml:space="preserve"> the starting point</w:t>
            </w:r>
            <w:r w:rsidR="00FA416A">
              <w:t>, but</w:t>
            </w:r>
            <w:r w:rsidR="00BC1FFD">
              <w:t xml:space="preserve"> not solely on </w:t>
            </w:r>
            <w:r w:rsidR="00FB5C4F">
              <w:t xml:space="preserve">one </w:t>
            </w:r>
            <w:r w:rsidR="00BC1FFD">
              <w:t xml:space="preserve">side which an incorrect calibration would </w:t>
            </w:r>
            <w:r w:rsidR="00FA416A">
              <w:t>end up</w:t>
            </w:r>
            <w:r w:rsidR="00BC1FFD">
              <w:t xml:space="preserve">. </w:t>
            </w:r>
            <w:r w:rsidR="00EF267D">
              <w:t>It would be very difficult to be able to get it to move in a perfect square. There are a few sources of inaccuracies that could be causing this. This can be down to either slight changes each time a new ‘</w:t>
            </w:r>
            <w:proofErr w:type="spellStart"/>
            <w:r w:rsidR="00EF267D">
              <w:t>BumpyFloor</w:t>
            </w:r>
            <w:proofErr w:type="spellEnd"/>
            <w:r w:rsidR="00EF267D">
              <w:t xml:space="preserve">’ is generated, or it could be down to some slight error with the values that we have set, however, this would be very difficult and time consuming to fully fine-tune </w:t>
            </w:r>
          </w:p>
        </w:tc>
      </w:tr>
    </w:tbl>
    <w:p w14:paraId="57C73170" w14:textId="77777777" w:rsidR="009406D2" w:rsidRDefault="009406D2" w:rsidP="0096074E">
      <w:pPr>
        <w:rPr>
          <w:sz w:val="24"/>
          <w:szCs w:val="24"/>
        </w:rPr>
      </w:pPr>
    </w:p>
    <w:p w14:paraId="66BF65FA" w14:textId="24FA8DD7" w:rsidR="009406D2" w:rsidRDefault="009406D2" w:rsidP="0096074E">
      <w:pPr>
        <w:rPr>
          <w:sz w:val="24"/>
          <w:szCs w:val="24"/>
        </w:rPr>
      </w:pPr>
    </w:p>
    <w:p w14:paraId="3B2040FB" w14:textId="5F69A8C9" w:rsidR="007E1CF2" w:rsidRDefault="007E1CF2" w:rsidP="0096074E">
      <w:pPr>
        <w:rPr>
          <w:sz w:val="24"/>
          <w:szCs w:val="24"/>
        </w:rPr>
      </w:pPr>
    </w:p>
    <w:p w14:paraId="737D0B6C" w14:textId="1F2C175C" w:rsidR="007E1CF2" w:rsidRDefault="007E1CF2" w:rsidP="0096074E">
      <w:pPr>
        <w:rPr>
          <w:sz w:val="24"/>
          <w:szCs w:val="24"/>
        </w:rPr>
      </w:pPr>
    </w:p>
    <w:p w14:paraId="7988F843" w14:textId="16A92C5C" w:rsidR="007E1CF2" w:rsidRDefault="007E1CF2" w:rsidP="0096074E">
      <w:pPr>
        <w:rPr>
          <w:sz w:val="24"/>
          <w:szCs w:val="24"/>
        </w:rPr>
      </w:pPr>
    </w:p>
    <w:p w14:paraId="73178F60" w14:textId="69E43A6D" w:rsidR="007E1CF2" w:rsidRDefault="007E1CF2" w:rsidP="0096074E">
      <w:pPr>
        <w:rPr>
          <w:sz w:val="24"/>
          <w:szCs w:val="24"/>
        </w:rPr>
      </w:pPr>
    </w:p>
    <w:p w14:paraId="73A25ECE" w14:textId="371C04AA" w:rsidR="007E1CF2" w:rsidRDefault="007E1CF2" w:rsidP="0096074E">
      <w:pPr>
        <w:rPr>
          <w:sz w:val="24"/>
          <w:szCs w:val="24"/>
        </w:rPr>
      </w:pPr>
    </w:p>
    <w:p w14:paraId="48EBC31A" w14:textId="17A89204" w:rsidR="007E1CF2" w:rsidRDefault="007E1CF2" w:rsidP="0096074E">
      <w:pPr>
        <w:rPr>
          <w:sz w:val="24"/>
          <w:szCs w:val="24"/>
        </w:rPr>
      </w:pPr>
    </w:p>
    <w:p w14:paraId="38F66790" w14:textId="5FEFDD6C" w:rsidR="007E1CF2" w:rsidRDefault="007E1CF2" w:rsidP="0096074E">
      <w:pPr>
        <w:rPr>
          <w:sz w:val="24"/>
          <w:szCs w:val="24"/>
        </w:rPr>
      </w:pPr>
    </w:p>
    <w:p w14:paraId="100E5779" w14:textId="113E6B44" w:rsidR="007E1CF2" w:rsidRDefault="007E1CF2" w:rsidP="0096074E">
      <w:pPr>
        <w:rPr>
          <w:sz w:val="24"/>
          <w:szCs w:val="24"/>
        </w:rPr>
      </w:pPr>
    </w:p>
    <w:p w14:paraId="22A5CCEC" w14:textId="4DB33C92" w:rsidR="007E1CF2" w:rsidRDefault="007E1CF2" w:rsidP="0096074E">
      <w:pPr>
        <w:rPr>
          <w:sz w:val="24"/>
          <w:szCs w:val="24"/>
        </w:rPr>
      </w:pPr>
    </w:p>
    <w:p w14:paraId="702787C6" w14:textId="3790B5DC" w:rsidR="007E1CF2" w:rsidRDefault="007E1CF2" w:rsidP="0096074E">
      <w:pPr>
        <w:rPr>
          <w:sz w:val="24"/>
          <w:szCs w:val="24"/>
        </w:rPr>
      </w:pPr>
    </w:p>
    <w:p w14:paraId="459D875F" w14:textId="475F282B" w:rsidR="007E1CF2" w:rsidRDefault="007E1CF2" w:rsidP="0096074E">
      <w:pPr>
        <w:rPr>
          <w:sz w:val="24"/>
          <w:szCs w:val="24"/>
        </w:rPr>
      </w:pPr>
    </w:p>
    <w:p w14:paraId="2894DF9A" w14:textId="7252D296" w:rsidR="007E1CF2" w:rsidRDefault="007E1CF2" w:rsidP="0096074E">
      <w:pPr>
        <w:rPr>
          <w:sz w:val="24"/>
          <w:szCs w:val="24"/>
        </w:rPr>
      </w:pPr>
    </w:p>
    <w:p w14:paraId="6E65B4CF" w14:textId="4ED64DD4" w:rsidR="007E1CF2" w:rsidRDefault="007E1CF2" w:rsidP="0096074E">
      <w:pPr>
        <w:rPr>
          <w:sz w:val="24"/>
          <w:szCs w:val="24"/>
        </w:rPr>
      </w:pPr>
    </w:p>
    <w:p w14:paraId="0E7495C3" w14:textId="29A201DA" w:rsidR="007E1CF2" w:rsidRDefault="007E1CF2" w:rsidP="0096074E">
      <w:pPr>
        <w:rPr>
          <w:sz w:val="24"/>
          <w:szCs w:val="24"/>
        </w:rPr>
      </w:pPr>
    </w:p>
    <w:p w14:paraId="472DE1E2" w14:textId="463F8533" w:rsidR="007E1CF2" w:rsidRDefault="007E1CF2" w:rsidP="0096074E">
      <w:pPr>
        <w:rPr>
          <w:sz w:val="24"/>
          <w:szCs w:val="24"/>
        </w:rPr>
      </w:pPr>
    </w:p>
    <w:p w14:paraId="0DE5D72A" w14:textId="457C0D5F" w:rsidR="007E1CF2" w:rsidRDefault="007E1CF2" w:rsidP="0096074E">
      <w:pPr>
        <w:rPr>
          <w:sz w:val="24"/>
          <w:szCs w:val="24"/>
        </w:rPr>
      </w:pPr>
    </w:p>
    <w:p w14:paraId="4319C84F" w14:textId="4F264D86" w:rsidR="007E1CF2" w:rsidRDefault="007E1CF2" w:rsidP="0096074E">
      <w:pPr>
        <w:rPr>
          <w:sz w:val="24"/>
          <w:szCs w:val="24"/>
        </w:rPr>
      </w:pPr>
    </w:p>
    <w:p w14:paraId="0B78EAD2" w14:textId="38D5254C" w:rsidR="007E1CF2" w:rsidRDefault="007E1CF2" w:rsidP="0096074E">
      <w:pPr>
        <w:rPr>
          <w:sz w:val="24"/>
          <w:szCs w:val="24"/>
        </w:rPr>
      </w:pPr>
    </w:p>
    <w:p w14:paraId="6404B87D" w14:textId="77777777" w:rsidR="007E1CF2" w:rsidRDefault="007E1CF2" w:rsidP="0096074E">
      <w:pPr>
        <w:rPr>
          <w:sz w:val="24"/>
          <w:szCs w:val="24"/>
        </w:rPr>
      </w:pPr>
    </w:p>
    <w:p w14:paraId="176CAE6E" w14:textId="0FC07E71" w:rsidR="0096074E" w:rsidRDefault="0096074E" w:rsidP="0096074E">
      <w:pPr>
        <w:rPr>
          <w:sz w:val="24"/>
          <w:szCs w:val="24"/>
        </w:rPr>
      </w:pPr>
      <w:r>
        <w:rPr>
          <w:sz w:val="24"/>
          <w:szCs w:val="24"/>
        </w:rPr>
        <w:t>Calculating a Covariance Matrix (5 marks)</w:t>
      </w:r>
    </w:p>
    <w:tbl>
      <w:tblPr>
        <w:tblStyle w:val="TableGrid"/>
        <w:tblW w:w="0" w:type="auto"/>
        <w:tblLook w:val="04A0" w:firstRow="1" w:lastRow="0" w:firstColumn="1" w:lastColumn="0" w:noHBand="0" w:noVBand="1"/>
      </w:tblPr>
      <w:tblGrid>
        <w:gridCol w:w="9016"/>
      </w:tblGrid>
      <w:tr w:rsidR="0096074E" w14:paraId="61CDCEAD" w14:textId="77777777" w:rsidTr="222DD6F1">
        <w:trPr>
          <w:trHeight w:val="2238"/>
        </w:trPr>
        <w:tc>
          <w:tcPr>
            <w:tcW w:w="9016" w:type="dxa"/>
          </w:tcPr>
          <w:p w14:paraId="06F60F8F" w14:textId="77777777" w:rsidR="0096074E" w:rsidRDefault="0096074E" w:rsidP="222DD6F1">
            <w:r>
              <w:rPr>
                <w:noProof/>
              </w:rPr>
              <w:drawing>
                <wp:inline distT="0" distB="0" distL="0" distR="0" wp14:anchorId="255F93BC" wp14:editId="7020AD90">
                  <wp:extent cx="2252922" cy="3267075"/>
                  <wp:effectExtent l="0" t="0" r="0" b="0"/>
                  <wp:docPr id="1839019145" name="Picture 183901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0918" cy="3293171"/>
                          </a:xfrm>
                          <a:prstGeom prst="rect">
                            <a:avLst/>
                          </a:prstGeom>
                        </pic:spPr>
                      </pic:pic>
                    </a:graphicData>
                  </a:graphic>
                </wp:inline>
              </w:drawing>
            </w:r>
          </w:p>
          <w:p w14:paraId="3A1F1CB8" w14:textId="123B92A9" w:rsidR="00EF267D" w:rsidRDefault="00EF267D" w:rsidP="222DD6F1">
            <w:r>
              <w:t xml:space="preserve">Above, we have the code for creating a covariance matrix. </w:t>
            </w:r>
            <w:r w:rsidR="00D17A5C">
              <w:t xml:space="preserve">The covariance matrix is an explicit measure of the scatter range, or uncertainty in the motion of the robot. The covariance matrix is a matrix of 4 values, symmetrical </w:t>
            </w:r>
            <w:r w:rsidR="007952A6">
              <w:t xml:space="preserve">diagonally, made up of the coordinates of the mean final location. The code above </w:t>
            </w:r>
            <w:r w:rsidR="00DC0B6C">
              <w:t>is split into 4 sections</w:t>
            </w:r>
            <w:r w:rsidR="007952A6">
              <w:t>, the first two sections are responsible for calculating</w:t>
            </w:r>
            <w:r w:rsidR="009406D2">
              <w:t xml:space="preserve"> the variables required to get the 4 values, the third section is responsible for calculating and assigning names to the mean final location coordinates, and the final section prints the covariance matrix once the simulation has finished running. A screenshot of the final output can be seen below.</w:t>
            </w:r>
            <w:r w:rsidR="007952A6">
              <w:t xml:space="preserve"> </w:t>
            </w:r>
          </w:p>
          <w:p w14:paraId="3866FA89" w14:textId="77777777" w:rsidR="00D17A5C" w:rsidRDefault="00D17A5C" w:rsidP="222DD6F1">
            <w:r w:rsidRPr="00D17A5C">
              <w:drawing>
                <wp:inline distT="0" distB="0" distL="0" distR="0" wp14:anchorId="23CAD699" wp14:editId="17220BAD">
                  <wp:extent cx="3022769" cy="227427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6927" cy="2277405"/>
                          </a:xfrm>
                          <a:prstGeom prst="rect">
                            <a:avLst/>
                          </a:prstGeom>
                        </pic:spPr>
                      </pic:pic>
                    </a:graphicData>
                  </a:graphic>
                </wp:inline>
              </w:drawing>
            </w:r>
          </w:p>
          <w:p w14:paraId="3F4AA287" w14:textId="77777777" w:rsidR="009406D2" w:rsidRDefault="009406D2" w:rsidP="222DD6F1"/>
          <w:p w14:paraId="64E98815" w14:textId="5AD36A9E" w:rsidR="009406D2" w:rsidRDefault="009406D2" w:rsidP="222DD6F1">
            <w:r>
              <w:t>Where we can see the covariance matrix printed out at the bottom</w:t>
            </w:r>
          </w:p>
          <w:p w14:paraId="7BAE258F" w14:textId="77777777" w:rsidR="009406D2" w:rsidRDefault="009406D2" w:rsidP="222DD6F1"/>
          <w:p w14:paraId="6CF3B39C" w14:textId="1CC2F563" w:rsidR="009406D2" w:rsidRDefault="009406D2" w:rsidP="222DD6F1">
            <w:r w:rsidRPr="009406D2">
              <w:drawing>
                <wp:inline distT="0" distB="0" distL="0" distR="0" wp14:anchorId="7E4C9FCB" wp14:editId="1CB4B012">
                  <wp:extent cx="2578100" cy="7106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2496" cy="720144"/>
                          </a:xfrm>
                          <a:prstGeom prst="rect">
                            <a:avLst/>
                          </a:prstGeom>
                        </pic:spPr>
                      </pic:pic>
                    </a:graphicData>
                  </a:graphic>
                </wp:inline>
              </w:drawing>
            </w:r>
          </w:p>
          <w:p w14:paraId="6BB9E253" w14:textId="6E166A2A" w:rsidR="009406D2" w:rsidRDefault="009406D2" w:rsidP="222DD6F1"/>
        </w:tc>
      </w:tr>
    </w:tbl>
    <w:p w14:paraId="23DE523C" w14:textId="77777777" w:rsidR="0096074E" w:rsidRDefault="0096074E" w:rsidP="0096074E">
      <w:pPr>
        <w:rPr>
          <w:sz w:val="24"/>
          <w:szCs w:val="24"/>
        </w:rPr>
      </w:pPr>
    </w:p>
    <w:p w14:paraId="30DDF8A6" w14:textId="77777777" w:rsidR="0096074E" w:rsidRDefault="0096074E" w:rsidP="0096074E">
      <w:pPr>
        <w:rPr>
          <w:sz w:val="24"/>
          <w:szCs w:val="24"/>
        </w:rPr>
      </w:pPr>
      <w:r>
        <w:rPr>
          <w:sz w:val="24"/>
          <w:szCs w:val="24"/>
        </w:rPr>
        <w:lastRenderedPageBreak/>
        <w:t>Experiment with Modifying Your Robot to Make it More Accurate (8 marks)</w:t>
      </w:r>
    </w:p>
    <w:tbl>
      <w:tblPr>
        <w:tblStyle w:val="TableGrid"/>
        <w:tblW w:w="0" w:type="auto"/>
        <w:tblLook w:val="04A0" w:firstRow="1" w:lastRow="0" w:firstColumn="1" w:lastColumn="0" w:noHBand="0" w:noVBand="1"/>
      </w:tblPr>
      <w:tblGrid>
        <w:gridCol w:w="9016"/>
      </w:tblGrid>
      <w:tr w:rsidR="0096074E" w14:paraId="52E56223" w14:textId="77777777" w:rsidTr="00CC290E">
        <w:trPr>
          <w:trHeight w:val="2238"/>
        </w:trPr>
        <w:tc>
          <w:tcPr>
            <w:tcW w:w="9016" w:type="dxa"/>
          </w:tcPr>
          <w:p w14:paraId="5619BFE7" w14:textId="77777777" w:rsidR="0096074E" w:rsidRDefault="0096074E" w:rsidP="00CC290E">
            <w:pPr>
              <w:rPr>
                <w:sz w:val="24"/>
                <w:szCs w:val="24"/>
              </w:rPr>
            </w:pPr>
          </w:p>
          <w:p w14:paraId="65A74514" w14:textId="77777777" w:rsidR="00960382" w:rsidRDefault="00960382" w:rsidP="00CC290E">
            <w:pPr>
              <w:rPr>
                <w:sz w:val="24"/>
                <w:szCs w:val="24"/>
              </w:rPr>
            </w:pPr>
            <w:r>
              <w:rPr>
                <w:sz w:val="24"/>
                <w:szCs w:val="24"/>
              </w:rPr>
              <w:t>The first thing that was done when making it more accurate was to remove the bumpy floor. We did this so that we could see what our code is doing without external interference. To do this, we set the ‘</w:t>
            </w:r>
            <w:proofErr w:type="spellStart"/>
            <w:r>
              <w:rPr>
                <w:sz w:val="24"/>
                <w:szCs w:val="24"/>
              </w:rPr>
              <w:t>heightfieldnoise</w:t>
            </w:r>
            <w:proofErr w:type="spellEnd"/>
            <w:r>
              <w:rPr>
                <w:sz w:val="24"/>
                <w:szCs w:val="24"/>
              </w:rPr>
              <w:t>’ to 0, this would still generate a floor, but it would be flat. You can see the results below</w:t>
            </w:r>
          </w:p>
          <w:p w14:paraId="651F4BD0" w14:textId="77777777" w:rsidR="00960382" w:rsidRDefault="00246892" w:rsidP="00CC290E">
            <w:pPr>
              <w:rPr>
                <w:sz w:val="24"/>
                <w:szCs w:val="24"/>
              </w:rPr>
            </w:pPr>
            <w:r w:rsidRPr="00246892">
              <w:rPr>
                <w:sz w:val="24"/>
                <w:szCs w:val="24"/>
              </w:rPr>
              <w:drawing>
                <wp:inline distT="0" distB="0" distL="0" distR="0" wp14:anchorId="56A705FD" wp14:editId="007FCD11">
                  <wp:extent cx="3598334" cy="200168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0019" cy="2013751"/>
                          </a:xfrm>
                          <a:prstGeom prst="rect">
                            <a:avLst/>
                          </a:prstGeom>
                        </pic:spPr>
                      </pic:pic>
                    </a:graphicData>
                  </a:graphic>
                </wp:inline>
              </w:drawing>
            </w:r>
          </w:p>
          <w:p w14:paraId="7AD1122B" w14:textId="2BDC2DCA" w:rsidR="00246892" w:rsidRDefault="00246892" w:rsidP="00CC290E">
            <w:pPr>
              <w:rPr>
                <w:sz w:val="24"/>
                <w:szCs w:val="24"/>
              </w:rPr>
            </w:pPr>
            <w:r>
              <w:rPr>
                <w:sz w:val="24"/>
                <w:szCs w:val="24"/>
              </w:rPr>
              <w:t xml:space="preserve">Here, you can see the graph plotted is much more uniform and neater than it was before. You can also see the covariance matrix is much smaller than it was previously. It is still however, not a ‘perfect’ square. There </w:t>
            </w:r>
            <w:proofErr w:type="gramStart"/>
            <w:r>
              <w:rPr>
                <w:sz w:val="24"/>
                <w:szCs w:val="24"/>
              </w:rPr>
              <w:t>is</w:t>
            </w:r>
            <w:proofErr w:type="gramEnd"/>
            <w:r>
              <w:rPr>
                <w:sz w:val="24"/>
                <w:szCs w:val="24"/>
              </w:rPr>
              <w:t xml:space="preserve"> some very slight differences, but they all seem to end up on the right of the starting point, meaning that the angle it is turning is too sharp. </w:t>
            </w:r>
            <w:r w:rsidR="00EA6E88">
              <w:rPr>
                <w:sz w:val="24"/>
                <w:szCs w:val="24"/>
              </w:rPr>
              <w:t>Taking the turning rad. Down to 27 means that it isn’t turning enough, and always ends on the left of the starting point</w:t>
            </w:r>
            <w:r w:rsidR="003618B1">
              <w:rPr>
                <w:sz w:val="24"/>
                <w:szCs w:val="24"/>
              </w:rPr>
              <w:t>. In the end, without the bumpy floor, we managed to get it to this point</w:t>
            </w:r>
          </w:p>
          <w:p w14:paraId="38D579DF" w14:textId="20C9F857" w:rsidR="003618B1" w:rsidRDefault="003618B1" w:rsidP="00CC290E">
            <w:pPr>
              <w:rPr>
                <w:sz w:val="24"/>
                <w:szCs w:val="24"/>
              </w:rPr>
            </w:pPr>
            <w:r w:rsidRPr="003618B1">
              <w:rPr>
                <w:sz w:val="24"/>
                <w:szCs w:val="24"/>
              </w:rPr>
              <w:drawing>
                <wp:inline distT="0" distB="0" distL="0" distR="0" wp14:anchorId="1E41DFA5" wp14:editId="31E7B2FA">
                  <wp:extent cx="2255520" cy="314163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9370" cy="3160928"/>
                          </a:xfrm>
                          <a:prstGeom prst="rect">
                            <a:avLst/>
                          </a:prstGeom>
                        </pic:spPr>
                      </pic:pic>
                    </a:graphicData>
                  </a:graphic>
                </wp:inline>
              </w:drawing>
            </w:r>
          </w:p>
          <w:p w14:paraId="7F48DB12" w14:textId="0E332624" w:rsidR="003618B1" w:rsidRDefault="003618B1" w:rsidP="00CC290E">
            <w:pPr>
              <w:rPr>
                <w:sz w:val="24"/>
                <w:szCs w:val="24"/>
              </w:rPr>
            </w:pPr>
            <w:r>
              <w:rPr>
                <w:sz w:val="24"/>
                <w:szCs w:val="24"/>
              </w:rPr>
              <w:t>Which ends up being less than a centimetre difference between the starting point, and where the robot stopped. Turning the bumpy floor back on did case a good bit of error, but not as much as previously</w:t>
            </w:r>
          </w:p>
          <w:p w14:paraId="07547A01" w14:textId="7CAC58A1" w:rsidR="00246892" w:rsidRDefault="00246892" w:rsidP="00CC290E">
            <w:pPr>
              <w:rPr>
                <w:sz w:val="24"/>
                <w:szCs w:val="24"/>
              </w:rPr>
            </w:pPr>
          </w:p>
        </w:tc>
      </w:tr>
    </w:tbl>
    <w:p w14:paraId="5043CB0F" w14:textId="77777777" w:rsidR="0096074E" w:rsidRDefault="0096074E" w:rsidP="0096074E">
      <w:pPr>
        <w:rPr>
          <w:sz w:val="24"/>
          <w:szCs w:val="24"/>
        </w:rPr>
      </w:pPr>
    </w:p>
    <w:p w14:paraId="07459315" w14:textId="77777777" w:rsidR="0096074E" w:rsidRPr="00FE514D" w:rsidRDefault="0096074E">
      <w:pPr>
        <w:rPr>
          <w:sz w:val="24"/>
          <w:szCs w:val="24"/>
        </w:rPr>
      </w:pPr>
    </w:p>
    <w:sectPr w:rsidR="0096074E" w:rsidRPr="00FE5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F4BD9"/>
    <w:multiLevelType w:val="hybridMultilevel"/>
    <w:tmpl w:val="1DE42B18"/>
    <w:lvl w:ilvl="0" w:tplc="A7665D38">
      <w:start w:val="1"/>
      <w:numFmt w:val="bullet"/>
      <w:lvlText w:val=""/>
      <w:lvlJc w:val="left"/>
      <w:pPr>
        <w:ind w:left="720" w:hanging="360"/>
      </w:pPr>
      <w:rPr>
        <w:rFonts w:ascii="Symbol" w:hAnsi="Symbol" w:hint="default"/>
      </w:rPr>
    </w:lvl>
    <w:lvl w:ilvl="1" w:tplc="A6D85E90">
      <w:start w:val="1"/>
      <w:numFmt w:val="bullet"/>
      <w:lvlText w:val="o"/>
      <w:lvlJc w:val="left"/>
      <w:pPr>
        <w:ind w:left="1440" w:hanging="360"/>
      </w:pPr>
      <w:rPr>
        <w:rFonts w:ascii="Courier New" w:hAnsi="Courier New" w:hint="default"/>
      </w:rPr>
    </w:lvl>
    <w:lvl w:ilvl="2" w:tplc="1004ECAA">
      <w:start w:val="1"/>
      <w:numFmt w:val="bullet"/>
      <w:lvlText w:val=""/>
      <w:lvlJc w:val="left"/>
      <w:pPr>
        <w:ind w:left="2160" w:hanging="360"/>
      </w:pPr>
      <w:rPr>
        <w:rFonts w:ascii="Wingdings" w:hAnsi="Wingdings" w:hint="default"/>
      </w:rPr>
    </w:lvl>
    <w:lvl w:ilvl="3" w:tplc="F05A3D98">
      <w:start w:val="1"/>
      <w:numFmt w:val="bullet"/>
      <w:lvlText w:val=""/>
      <w:lvlJc w:val="left"/>
      <w:pPr>
        <w:ind w:left="2880" w:hanging="360"/>
      </w:pPr>
      <w:rPr>
        <w:rFonts w:ascii="Symbol" w:hAnsi="Symbol" w:hint="default"/>
      </w:rPr>
    </w:lvl>
    <w:lvl w:ilvl="4" w:tplc="596AA304">
      <w:start w:val="1"/>
      <w:numFmt w:val="bullet"/>
      <w:lvlText w:val="o"/>
      <w:lvlJc w:val="left"/>
      <w:pPr>
        <w:ind w:left="3600" w:hanging="360"/>
      </w:pPr>
      <w:rPr>
        <w:rFonts w:ascii="Courier New" w:hAnsi="Courier New" w:hint="default"/>
      </w:rPr>
    </w:lvl>
    <w:lvl w:ilvl="5" w:tplc="3894DF0A">
      <w:start w:val="1"/>
      <w:numFmt w:val="bullet"/>
      <w:lvlText w:val=""/>
      <w:lvlJc w:val="left"/>
      <w:pPr>
        <w:ind w:left="4320" w:hanging="360"/>
      </w:pPr>
      <w:rPr>
        <w:rFonts w:ascii="Wingdings" w:hAnsi="Wingdings" w:hint="default"/>
      </w:rPr>
    </w:lvl>
    <w:lvl w:ilvl="6" w:tplc="1A709F82">
      <w:start w:val="1"/>
      <w:numFmt w:val="bullet"/>
      <w:lvlText w:val=""/>
      <w:lvlJc w:val="left"/>
      <w:pPr>
        <w:ind w:left="5040" w:hanging="360"/>
      </w:pPr>
      <w:rPr>
        <w:rFonts w:ascii="Symbol" w:hAnsi="Symbol" w:hint="default"/>
      </w:rPr>
    </w:lvl>
    <w:lvl w:ilvl="7" w:tplc="C22A7AB2">
      <w:start w:val="1"/>
      <w:numFmt w:val="bullet"/>
      <w:lvlText w:val="o"/>
      <w:lvlJc w:val="left"/>
      <w:pPr>
        <w:ind w:left="5760" w:hanging="360"/>
      </w:pPr>
      <w:rPr>
        <w:rFonts w:ascii="Courier New" w:hAnsi="Courier New" w:hint="default"/>
      </w:rPr>
    </w:lvl>
    <w:lvl w:ilvl="8" w:tplc="5D946258">
      <w:start w:val="1"/>
      <w:numFmt w:val="bullet"/>
      <w:lvlText w:val=""/>
      <w:lvlJc w:val="left"/>
      <w:pPr>
        <w:ind w:left="6480" w:hanging="360"/>
      </w:pPr>
      <w:rPr>
        <w:rFonts w:ascii="Wingdings" w:hAnsi="Wingdings" w:hint="default"/>
      </w:rPr>
    </w:lvl>
  </w:abstractNum>
  <w:abstractNum w:abstractNumId="1" w15:restartNumberingAfterBreak="0">
    <w:nsid w:val="50022570"/>
    <w:multiLevelType w:val="hybridMultilevel"/>
    <w:tmpl w:val="00F2B278"/>
    <w:lvl w:ilvl="0" w:tplc="26701104">
      <w:start w:val="1"/>
      <w:numFmt w:val="bullet"/>
      <w:lvlText w:val="-"/>
      <w:lvlJc w:val="left"/>
      <w:pPr>
        <w:ind w:left="720" w:hanging="360"/>
      </w:pPr>
      <w:rPr>
        <w:rFonts w:ascii="Calibri" w:hAnsi="Calibri" w:hint="default"/>
      </w:rPr>
    </w:lvl>
    <w:lvl w:ilvl="1" w:tplc="081C924E">
      <w:start w:val="1"/>
      <w:numFmt w:val="bullet"/>
      <w:lvlText w:val="o"/>
      <w:lvlJc w:val="left"/>
      <w:pPr>
        <w:ind w:left="1440" w:hanging="360"/>
      </w:pPr>
      <w:rPr>
        <w:rFonts w:ascii="Courier New" w:hAnsi="Courier New" w:hint="default"/>
      </w:rPr>
    </w:lvl>
    <w:lvl w:ilvl="2" w:tplc="4726F9D8">
      <w:start w:val="1"/>
      <w:numFmt w:val="bullet"/>
      <w:lvlText w:val=""/>
      <w:lvlJc w:val="left"/>
      <w:pPr>
        <w:ind w:left="2160" w:hanging="360"/>
      </w:pPr>
      <w:rPr>
        <w:rFonts w:ascii="Wingdings" w:hAnsi="Wingdings" w:hint="default"/>
      </w:rPr>
    </w:lvl>
    <w:lvl w:ilvl="3" w:tplc="8B9A0486">
      <w:start w:val="1"/>
      <w:numFmt w:val="bullet"/>
      <w:lvlText w:val=""/>
      <w:lvlJc w:val="left"/>
      <w:pPr>
        <w:ind w:left="2880" w:hanging="360"/>
      </w:pPr>
      <w:rPr>
        <w:rFonts w:ascii="Symbol" w:hAnsi="Symbol" w:hint="default"/>
      </w:rPr>
    </w:lvl>
    <w:lvl w:ilvl="4" w:tplc="C3506AB6">
      <w:start w:val="1"/>
      <w:numFmt w:val="bullet"/>
      <w:lvlText w:val="o"/>
      <w:lvlJc w:val="left"/>
      <w:pPr>
        <w:ind w:left="3600" w:hanging="360"/>
      </w:pPr>
      <w:rPr>
        <w:rFonts w:ascii="Courier New" w:hAnsi="Courier New" w:hint="default"/>
      </w:rPr>
    </w:lvl>
    <w:lvl w:ilvl="5" w:tplc="36E204E4">
      <w:start w:val="1"/>
      <w:numFmt w:val="bullet"/>
      <w:lvlText w:val=""/>
      <w:lvlJc w:val="left"/>
      <w:pPr>
        <w:ind w:left="4320" w:hanging="360"/>
      </w:pPr>
      <w:rPr>
        <w:rFonts w:ascii="Wingdings" w:hAnsi="Wingdings" w:hint="default"/>
      </w:rPr>
    </w:lvl>
    <w:lvl w:ilvl="6" w:tplc="16CE3EC8">
      <w:start w:val="1"/>
      <w:numFmt w:val="bullet"/>
      <w:lvlText w:val=""/>
      <w:lvlJc w:val="left"/>
      <w:pPr>
        <w:ind w:left="5040" w:hanging="360"/>
      </w:pPr>
      <w:rPr>
        <w:rFonts w:ascii="Symbol" w:hAnsi="Symbol" w:hint="default"/>
      </w:rPr>
    </w:lvl>
    <w:lvl w:ilvl="7" w:tplc="DDB88E42">
      <w:start w:val="1"/>
      <w:numFmt w:val="bullet"/>
      <w:lvlText w:val="o"/>
      <w:lvlJc w:val="left"/>
      <w:pPr>
        <w:ind w:left="5760" w:hanging="360"/>
      </w:pPr>
      <w:rPr>
        <w:rFonts w:ascii="Courier New" w:hAnsi="Courier New" w:hint="default"/>
      </w:rPr>
    </w:lvl>
    <w:lvl w:ilvl="8" w:tplc="F81291E4">
      <w:start w:val="1"/>
      <w:numFmt w:val="bullet"/>
      <w:lvlText w:val=""/>
      <w:lvlJc w:val="left"/>
      <w:pPr>
        <w:ind w:left="6480" w:hanging="360"/>
      </w:pPr>
      <w:rPr>
        <w:rFonts w:ascii="Wingdings" w:hAnsi="Wingdings" w:hint="default"/>
      </w:rPr>
    </w:lvl>
  </w:abstractNum>
  <w:num w:numId="1" w16cid:durableId="1558736496">
    <w:abstractNumId w:val="0"/>
  </w:num>
  <w:num w:numId="2" w16cid:durableId="167260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4E"/>
    <w:rsid w:val="001D54F2"/>
    <w:rsid w:val="00232EB9"/>
    <w:rsid w:val="00246892"/>
    <w:rsid w:val="00275FC5"/>
    <w:rsid w:val="00331C4C"/>
    <w:rsid w:val="003618B1"/>
    <w:rsid w:val="003A23CB"/>
    <w:rsid w:val="00424952"/>
    <w:rsid w:val="00486B8E"/>
    <w:rsid w:val="004F3E7F"/>
    <w:rsid w:val="00691C84"/>
    <w:rsid w:val="00763F4E"/>
    <w:rsid w:val="007952A6"/>
    <w:rsid w:val="007E1CF2"/>
    <w:rsid w:val="009406D2"/>
    <w:rsid w:val="00960382"/>
    <w:rsid w:val="0096074E"/>
    <w:rsid w:val="00A06D82"/>
    <w:rsid w:val="00A31745"/>
    <w:rsid w:val="00BC1FFD"/>
    <w:rsid w:val="00BE0E73"/>
    <w:rsid w:val="00C151E3"/>
    <w:rsid w:val="00CC014E"/>
    <w:rsid w:val="00D17A5C"/>
    <w:rsid w:val="00D52F13"/>
    <w:rsid w:val="00DC0B6C"/>
    <w:rsid w:val="00EA6E88"/>
    <w:rsid w:val="00EF267D"/>
    <w:rsid w:val="00F37ECF"/>
    <w:rsid w:val="00F94295"/>
    <w:rsid w:val="00FA416A"/>
    <w:rsid w:val="00FB5C4F"/>
    <w:rsid w:val="00FE514D"/>
    <w:rsid w:val="04EDA66A"/>
    <w:rsid w:val="0573FCE0"/>
    <w:rsid w:val="06887D0A"/>
    <w:rsid w:val="16CC0E7A"/>
    <w:rsid w:val="1A01DAF9"/>
    <w:rsid w:val="1CCFA6A6"/>
    <w:rsid w:val="1CFF66AF"/>
    <w:rsid w:val="20370771"/>
    <w:rsid w:val="222DD6F1"/>
    <w:rsid w:val="2B641E8B"/>
    <w:rsid w:val="2EB685D9"/>
    <w:rsid w:val="377192B2"/>
    <w:rsid w:val="38811755"/>
    <w:rsid w:val="3C82400F"/>
    <w:rsid w:val="45D2BDBE"/>
    <w:rsid w:val="48A0EE12"/>
    <w:rsid w:val="52AE0F00"/>
    <w:rsid w:val="626B0B3C"/>
    <w:rsid w:val="65845A0D"/>
    <w:rsid w:val="6ADC5C39"/>
    <w:rsid w:val="72244015"/>
    <w:rsid w:val="773E3BBE"/>
    <w:rsid w:val="7C488A5C"/>
    <w:rsid w:val="7F494D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3464"/>
  <w15:chartTrackingRefBased/>
  <w15:docId w15:val="{D46271F7-6D7D-4591-A59A-83B122BC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14D"/>
    <w:pPr>
      <w:keepNext/>
      <w:keepLines/>
      <w:spacing w:before="240"/>
      <w:outlineLvl w:val="0"/>
    </w:pPr>
    <w:rPr>
      <w:rFonts w:asciiTheme="majorHAnsi" w:eastAsiaTheme="majorEastAsia" w:hAnsiTheme="majorHAnsi" w:cstheme="majorBidi"/>
      <w:b/>
      <w:color w:val="77001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14D"/>
    <w:rPr>
      <w:rFonts w:asciiTheme="majorHAnsi" w:eastAsiaTheme="majorEastAsia" w:hAnsiTheme="majorHAnsi" w:cstheme="majorBidi"/>
      <w:b/>
      <w:color w:val="77001A"/>
      <w:sz w:val="32"/>
      <w:szCs w:val="32"/>
    </w:rPr>
  </w:style>
  <w:style w:type="table" w:styleId="TableGrid">
    <w:name w:val="Table Grid"/>
    <w:basedOn w:val="TableNormal"/>
    <w:uiPriority w:val="39"/>
    <w:rsid w:val="009607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Newman Theme">
      <a:dk1>
        <a:sysClr val="windowText" lastClr="000000"/>
      </a:dk1>
      <a:lt1>
        <a:sysClr val="window" lastClr="FFFFFF"/>
      </a:lt1>
      <a:dk2>
        <a:srgbClr val="44546A"/>
      </a:dk2>
      <a:lt2>
        <a:srgbClr val="E7E6E6"/>
      </a:lt2>
      <a:accent1>
        <a:srgbClr val="77001A"/>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Paul Csizmadia</dc:creator>
  <cp:keywords/>
  <dc:description/>
  <cp:lastModifiedBy>Ethan Rampal</cp:lastModifiedBy>
  <cp:revision>3</cp:revision>
  <dcterms:created xsi:type="dcterms:W3CDTF">2022-05-12T14:33:00Z</dcterms:created>
  <dcterms:modified xsi:type="dcterms:W3CDTF">2022-05-12T14:34:00Z</dcterms:modified>
</cp:coreProperties>
</file>