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0"/>
        </w:rPr>
        <w:t>Optimierter Prompt &amp; Migrationsleitfaden</w:t>
      </w:r>
    </w:p>
    <w:p>
      <w:pPr>
        <w:spacing w:after="400"/>
      </w:pPr>
      <w:r>
        <w:rPr>
          <w:rFonts w:ascii="Arial" w:hAnsi="Arial"/>
          <w:color w:val="64748B"/>
          <w:sz w:val="22"/>
        </w:rPr>
        <w:t>Aktualisierung der ZAP-Dokumentation von Bachelor auf Master (E:\Master\ZAP_Master)</w:t>
      </w:r>
    </w:p>
    <w:p>
      <w:pPr>
        <w:spacing w:before="240" w:after="120"/>
      </w:pPr>
      <w:r>
        <w:rPr>
          <w:rFonts w:ascii="Arial" w:hAnsi="Arial"/>
          <w:b/>
          <w:color w:val="1E3A8A"/>
          <w:sz w:val="28"/>
        </w:rPr>
        <w:t>1. Zielsetzung und Kontext</w:t>
      </w:r>
    </w:p>
    <w:p>
      <w:pPr>
        <w:spacing w:after="240" w:line="276" w:lineRule="auto"/>
      </w:pPr>
      <w:r>
        <w:rPr>
          <w:rFonts w:ascii="Arial" w:hAnsi="Arial"/>
          <w:sz w:val="21"/>
        </w:rPr>
        <w:t>Der ursprüngliche Prompt wurde optimiert, um präzise, strukturell saubere und vollständig auf den Ist-Zustand ausgerichtete Ergebnisse für deine ZAP-Applikation im Master-Verzeichnis (E:\Master\ZAP_Master) zu erzielen. Ziel ist es, historische Projektphasen (wie Migrationen und veraltete Zieldefinitionen) zu bereinigen und den Fokus rein auf die aktuelle Architektur und die relevanten Supabase-Tabellen zu legen.</w:t>
      </w:r>
    </w:p>
    <w:p>
      <w:pPr>
        <w:spacing w:before="320" w:after="120"/>
      </w:pPr>
      <w:r>
        <w:rPr>
          <w:rFonts w:ascii="Arial" w:hAnsi="Arial"/>
          <w:b/>
          <w:color w:val="1E3A8A"/>
          <w:sz w:val="28"/>
        </w:rPr>
        <w:t>2. Der optimierte Prompt</w:t>
      </w:r>
    </w:p>
    <w:p>
      <w:pPr>
        <w:spacing w:after="160"/>
      </w:pPr>
      <w:r>
        <w:rPr>
          <w:rFonts w:ascii="Arial" w:hAnsi="Arial"/>
          <w:sz w:val="21"/>
        </w:rPr>
        <w:t>Kopiere den folgenden optimierten Prompt und verwende ihn direkt für die Bearbeitung deiner Dokumentation: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pPr>
              <w:spacing w:before="160" w:after="160"/>
              <w:ind w:left="144" w:right="144"/>
            </w:pPr>
            <w:r>
              <w:rPr>
                <w:rFonts w:ascii="Consolas" w:hAnsi="Consolas"/>
                <w:color w:val="1E3A8A"/>
                <w:sz w:val="19"/>
              </w:rPr>
              <w:t>Du bist ein technischer Dokumentationsexperte und Software-Architekt.</w:t>
              <w:br/>
              <w:t>Deine Aufgabe ist es, die bestehende ZAP-Dokumentation aus dem Bachelor-Projekt ("D:\OneDrive_BFH\OneDrive - Berner Fachhochschule\Fachhochschule\Bachelor WI\2027\Samuel_Twint\ZAP_Dokumentation_Samuel.docx") vollständig für die aktuelle ZAP-Applikation im Master-Verzeichnis ("E:\Master\ZAP_Master") zu aktualisieren, zu restrukturieren und zu ergänzen.</w:t>
              <w:br/>
              <w:br/>
              <w:t>Beachte dabei strikt folgende architektonische und inhaltliche Vorgaben:</w:t>
              <w:br/>
              <w:br/>
              <w:t>1. IST-ZUSTAND &amp; STRUKTUR:</w:t>
              <w:br/>
              <w:t>- Der Text muss ausschließlich den aktuellen Ist-Zustand der Applikation im Master-Verzeichnis beschreiben.</w:t>
              <w:br/>
              <w:t>- Entferne restlos alle historischen Abschnitte über Migrationen, Projektziele, Soll-Ist-Vergleiche und Zukunftsausblicke aus der Bachelor-Phase.</w:t>
              <w:br/>
              <w:t>- Ändere die Dokumentstruktur grundlegend, falls Kapitel nicht mehr adäquat sind (z.B. Umbenennung oder Neuausrichtung des Titels «6. Umsetzung der architektonischen Optimierungen»).</w:t>
              <w:br/>
              <w:br/>
              <w:t>2. SUPABASE INTEGRATION:</w:t>
              <w:br/>
              <w:t>- Beschreibe in jedem relevanten technischen Abschnitt detailliert die angebundenen und genutzten Supabase-Tabellen sowie deren Datenstrukturen und Relationen, die für die jeweilige Komponente im Ist-Zustand relevant sind.</w:t>
              <w:br/>
              <w:br/>
              <w:t>3. KONSOLIDIERUNG &amp; BEREINIGUNG:</w:t>
              <w:br/>
              <w:t>- Füge zusammenhängende Elemente und redundante Unterabschnitte sinnvoll zusammen.</w:t>
              <w:br/>
              <w:t>- Veraltete Unterabschnitte des Kapitels 3 («Analyse und Zieldefinitionen der Problemfelder») sollen entweder gelöscht oder als funktionale Bestandteile in Kapitel 6 bzw. relevante Ist-Architektur-Kapitel integriert werden.</w:t>
              <w:br/>
              <w:br/>
              <w:t>4. ABBILDUNGEN:</w:t>
              <w:br/>
              <w:t>- Behalte alle bestehenden Abbildungen bei, sofern diese den aktuellen Ist-Zustand der Applikation visuell korrekt stützen oder nachvollziehbar machen. Entferne nur Grafiken, die sich auf verworfene Migrationsschritte oder obsolete Konzepte beziehen.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3A8A"/>
          <w:sz w:val="28"/>
        </w:rPr>
        <w:t>3. Empfohlene Strukturierung der neuen Dokumentation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Kapitel / Bereich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Anpassung / Vorgehen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Kapitel 1-2: Einleitung &amp; Grundlagen</w:t>
            </w:r>
          </w:p>
        </w:tc>
        <w:tc>
          <w:tcPr>
            <w:tcW w:type="dxa" w:w="57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Fokus auf das Master-Projekt in E:\Master\ZAP_Master, Bereinigung von Bachelor-Spezifika.</w:t>
            </w:r>
          </w:p>
        </w:tc>
      </w:tr>
      <w:tr>
        <w:tc>
          <w:tcPr>
            <w:tcW w:type="dxa" w:w="360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Kapitel 3: Problemfelder &amp; Analyse</w:t>
            </w:r>
          </w:p>
        </w:tc>
        <w:tc>
          <w:tcPr>
            <w:tcW w:type="dxa" w:w="576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Entfernung reiner Soll-Ziele; Überführung relevanter Analyseergebnisse direkt in die Ist-Architektur.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Kapitel 4-5: Kernarchitektur &amp; Komponenten</w:t>
            </w:r>
          </w:p>
        </w:tc>
        <w:tc>
          <w:tcPr>
            <w:tcW w:type="dxa" w:w="57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Beschreibung der aktuellen Module inkl. Zuordnung der jeweiligen Supabase-Tabellen.</w:t>
            </w:r>
          </w:p>
        </w:tc>
      </w:tr>
      <w:tr>
        <w:tc>
          <w:tcPr>
            <w:tcW w:type="dxa" w:w="360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Kapitel 6: Umsetzung &amp; Technische Realisierung</w:t>
            </w:r>
          </w:p>
        </w:tc>
        <w:tc>
          <w:tcPr>
            <w:tcW w:type="dxa" w:w="576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9"/>
              </w:rPr>
              <w:t>Neuausrichtung des Titels (z.B. «Umsetzung der Architektur und Datenmodellierung»), Fokussierung auf den Ist-Zustand.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