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Pr="00F819EF"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E32183"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E32183">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E32183">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E32183">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E32183">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E32183">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E32183">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E32183">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E32183">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E32183">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E32183">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E32183">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E32183">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w:t>
            </w:r>
            <w:r w:rsidR="00060A9F">
              <w:rPr>
                <w:sz w:val="22"/>
              </w:rPr>
              <w:t>cuentas de proyectos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sidR="00060A9F">
              <w:rPr>
                <w:sz w:val="22"/>
              </w:rPr>
              <w:t xml:space="preserve"> y los recibos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sidR="00060A9F">
              <w:rPr>
                <w:b/>
                <w:sz w:val="22"/>
              </w:rPr>
              <w:t>recibos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w:t>
            </w:r>
            <w:r w:rsidR="00060A9F">
              <w:rPr>
                <w:sz w:val="22"/>
              </w:rPr>
              <w:t>los</w:t>
            </w:r>
            <w:r>
              <w:rPr>
                <w:sz w:val="22"/>
              </w:rPr>
              <w:t xml:space="preserve"> </w:t>
            </w:r>
            <w:r w:rsidR="00060A9F">
              <w:rPr>
                <w:sz w:val="22"/>
              </w:rPr>
              <w:t>recibos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 xml:space="preserve">de pago </w:t>
            </w:r>
            <w:r w:rsidR="00060A9F">
              <w:rPr>
                <w:sz w:val="22"/>
                <w:szCs w:val="22"/>
              </w:rPr>
              <w:t>algún recibo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w:t>
            </w:r>
            <w:r w:rsidR="00060A9F">
              <w:rPr>
                <w:sz w:val="22"/>
                <w:szCs w:val="22"/>
              </w:rPr>
              <w:t>n participante que tiene algún</w:t>
            </w:r>
            <w:r w:rsidR="009F5DC0">
              <w:rPr>
                <w:sz w:val="22"/>
                <w:szCs w:val="22"/>
              </w:rPr>
              <w:t xml:space="preserve"> </w:t>
            </w:r>
            <w:r w:rsidR="00060A9F">
              <w:rPr>
                <w:sz w:val="22"/>
                <w:szCs w:val="22"/>
              </w:rPr>
              <w:t>recibo</w:t>
            </w:r>
            <w:r>
              <w:rPr>
                <w:sz w:val="22"/>
                <w:szCs w:val="22"/>
              </w:rPr>
              <w:t xml:space="preserve">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w:t>
            </w:r>
            <w:r w:rsidR="00060A9F">
              <w:rPr>
                <w:sz w:val="22"/>
                <w:szCs w:val="22"/>
              </w:rPr>
              <w:t>articipante que no tiene ningún</w:t>
            </w:r>
            <w:r w:rsidR="009F5DC0">
              <w:rPr>
                <w:sz w:val="22"/>
                <w:szCs w:val="22"/>
              </w:rPr>
              <w:t xml:space="preserve"> </w:t>
            </w:r>
            <w:r w:rsidR="00060A9F">
              <w:rPr>
                <w:sz w:val="22"/>
                <w:szCs w:val="22"/>
              </w:rPr>
              <w:t>recibo</w:t>
            </w:r>
            <w:r w:rsidR="00512EA3">
              <w:rPr>
                <w:sz w:val="22"/>
                <w:szCs w:val="22"/>
              </w:rPr>
              <w:t xml:space="preserve">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w:t>
            </w:r>
            <w:r w:rsidR="00CD5B5D">
              <w:rPr>
                <w:sz w:val="22"/>
                <w:szCs w:val="22"/>
              </w:rPr>
              <w:t>cuya fecha de inicio esté comprendida entre la fecha actual y pasado un periodo de 60 días</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15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15</w:t>
            </w:r>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DE0CFA" w:rsidRDefault="00AC1D1E" w:rsidP="00572008">
      <w:pPr>
        <w:pStyle w:val="Ttulo2"/>
        <w:jc w:val="both"/>
      </w:pPr>
      <w:bookmarkStart w:id="16" w:name="_Toc532597643"/>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7"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8" w:name="_Toc532597644"/>
      <w:r>
        <w:lastRenderedPageBreak/>
        <w:t>Requisitos no funcionales</w:t>
      </w:r>
      <w:bookmarkEnd w:id="18"/>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19"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19"/>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0" w:name="_Toc532597645"/>
      <w:r>
        <w:lastRenderedPageBreak/>
        <w:t>MODELO CONCEPTUAL</w:t>
      </w:r>
      <w:bookmarkEnd w:id="20"/>
    </w:p>
    <w:p w:rsidR="00E84FCC" w:rsidRDefault="00E84FCC" w:rsidP="00AC1D1E"/>
    <w:p w:rsidR="00E84FCC" w:rsidRDefault="003416E6" w:rsidP="003416E6">
      <w:pPr>
        <w:pStyle w:val="Ttulo2"/>
      </w:pPr>
      <w:bookmarkStart w:id="21" w:name="_Toc532597646"/>
      <w:r>
        <w:t>Modelado UML</w:t>
      </w:r>
      <w:bookmarkEnd w:id="21"/>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2" w:name="_Toc532597647"/>
      <w:r>
        <w:lastRenderedPageBreak/>
        <w:t>Escenarios de prueba</w:t>
      </w:r>
      <w:bookmarkEnd w:id="22"/>
    </w:p>
    <w:p w:rsidR="003416E6" w:rsidRDefault="003416E6" w:rsidP="00AC1D1E"/>
    <w:p w:rsidR="003416E6" w:rsidRDefault="003416E6" w:rsidP="003416E6">
      <w:pPr>
        <w:pStyle w:val="Ttulo3"/>
      </w:pPr>
      <w:bookmarkStart w:id="23" w:name="_Toc532597648"/>
      <w:r>
        <w:t>Escenario de prueba 1. Gestión de proyectos (coordinador)</w:t>
      </w:r>
      <w:bookmarkEnd w:id="23"/>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4" w:name="_Toc532597649"/>
      <w:r>
        <w:lastRenderedPageBreak/>
        <w:t>Escenario de prueba 2. Gestión de proyectos (participante)</w:t>
      </w:r>
      <w:bookmarkEnd w:id="24"/>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5" w:name="_Toc532597650"/>
      <w:r>
        <w:lastRenderedPageBreak/>
        <w:t>Escenario de prueba 3. Gestión de proyectos (voluntario)</w:t>
      </w:r>
      <w:bookmarkEnd w:id="25"/>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6" w:name="_Toc532597651"/>
      <w:r>
        <w:lastRenderedPageBreak/>
        <w:t>Escenario de prueba 4. Gestión de proyectos (patrocinador)</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7" w:name="_Toc532597652"/>
      <w:r>
        <w:lastRenderedPageBreak/>
        <w:t>Escenario de prueba 5. Gestión de comunicaciones</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8" w:name="_Toc532597653"/>
      <w:r>
        <w:lastRenderedPageBreak/>
        <w:t>MATRICES DE TRAZABILIDAD</w:t>
      </w:r>
      <w:bookmarkEnd w:id="28"/>
    </w:p>
    <w:p w:rsidR="00060A27" w:rsidRDefault="00060A27" w:rsidP="00060A27"/>
    <w:p w:rsidR="006868ED" w:rsidRDefault="006868ED" w:rsidP="006868ED">
      <w:pPr>
        <w:pStyle w:val="Ttulo2"/>
      </w:pPr>
      <w:bookmarkStart w:id="29" w:name="_Toc532597654"/>
      <w:r>
        <w:t>Matriz clases de entidad y requisitos de información</w:t>
      </w:r>
      <w:bookmarkEnd w:id="29"/>
    </w:p>
    <w:p w:rsidR="00C95931" w:rsidRDefault="00C95931" w:rsidP="00C95931"/>
    <w:p w:rsidR="006868ED" w:rsidRDefault="006868ED" w:rsidP="006868ED"/>
    <w:p w:rsidR="00C95931" w:rsidRDefault="00166405" w:rsidP="00384FF8">
      <w:pPr>
        <w:jc w:val="center"/>
      </w:pPr>
      <w:r>
        <w:rPr>
          <w:noProof/>
        </w:rPr>
        <w:object w:dxaOrig="12020" w:dyaOrig="6344" w14:anchorId="10BD3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2pt;height:313.1pt" o:ole="">
            <v:imagedata r:id="rId13" o:title=""/>
          </v:shape>
          <o:OLEObject Type="Embed" ProgID="Excel.Sheet.12" ShapeID="_x0000_i1025" DrawAspect="Content" ObjectID="_1607244625" r:id="rId14"/>
        </w:object>
      </w:r>
    </w:p>
    <w:p w:rsidR="006868ED" w:rsidRDefault="006868ED" w:rsidP="00384FF8"/>
    <w:p w:rsidR="00DC0D23" w:rsidRDefault="00DC0D23" w:rsidP="00384FF8"/>
    <w:p w:rsidR="00C95931" w:rsidRDefault="006868ED" w:rsidP="00C95931">
      <w:pPr>
        <w:pStyle w:val="Ttulo2"/>
      </w:pPr>
      <w:bookmarkStart w:id="30" w:name="_Toc532597655"/>
      <w:r>
        <w:lastRenderedPageBreak/>
        <w:t>Matriz de clases de entidad y reglas de negocio</w:t>
      </w:r>
      <w:bookmarkEnd w:id="30"/>
    </w:p>
    <w:p w:rsidR="00C95931" w:rsidRDefault="00C95931" w:rsidP="00C95931"/>
    <w:p w:rsidR="00DC0D23" w:rsidRDefault="00DC0D23" w:rsidP="00C95931"/>
    <w:p w:rsidR="00DC0D23" w:rsidRDefault="00DC0D23" w:rsidP="00C95931"/>
    <w:p w:rsidR="006868ED" w:rsidRDefault="006868ED" w:rsidP="006868ED"/>
    <w:p w:rsidR="006868ED" w:rsidRDefault="00DC0D23" w:rsidP="00C95931">
      <w:pPr>
        <w:jc w:val="center"/>
      </w:pPr>
      <w:r>
        <w:rPr>
          <w:noProof/>
        </w:rPr>
        <w:object w:dxaOrig="14782" w:dyaOrig="6369">
          <v:shape id="_x0000_i1026" type="#_x0000_t75" style="width:679.95pt;height:292.65pt" o:ole="">
            <v:imagedata r:id="rId15" o:title=""/>
          </v:shape>
          <o:OLEObject Type="Embed" ProgID="Excel.Sheet.12" ShapeID="_x0000_i1026" DrawAspect="Content" ObjectID="_1607244626"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1" w:name="_Toc532597656"/>
      <w:r>
        <w:lastRenderedPageBreak/>
        <w:t>Matriz de asociaciones y requisitos de información</w:t>
      </w:r>
      <w:bookmarkEnd w:id="31"/>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DC0D23" w:rsidP="00C95931">
      <w:pPr>
        <w:jc w:val="center"/>
      </w:pPr>
      <w:r>
        <w:rPr>
          <w:noProof/>
        </w:rPr>
        <w:object w:dxaOrig="12339" w:dyaOrig="6057">
          <v:shape id="_x0000_i1027" type="#_x0000_t75" style="width:594.75pt;height:292.25pt" o:ole="">
            <v:imagedata r:id="rId17" o:title=""/>
          </v:shape>
          <o:OLEObject Type="Embed" ProgID="Excel.Sheet.12" ShapeID="_x0000_i1027" DrawAspect="Content" ObjectID="_1607244627"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2" w:name="_Toc532597657"/>
      <w:r>
        <w:lastRenderedPageBreak/>
        <w:t>Matriz de asociaciones y reglas de negocios</w:t>
      </w:r>
      <w:bookmarkEnd w:id="32"/>
    </w:p>
    <w:p w:rsidR="005E3A2D" w:rsidRDefault="005E3A2D" w:rsidP="00C95931"/>
    <w:p w:rsidR="00384FF8" w:rsidRDefault="00384FF8" w:rsidP="00C95931"/>
    <w:p w:rsidR="00DC0D23" w:rsidRDefault="00DC0D23" w:rsidP="00C95931"/>
    <w:p w:rsidR="00DC0D23" w:rsidRDefault="00DC0D23" w:rsidP="00C95931"/>
    <w:p w:rsidR="00C95931" w:rsidRDefault="00DC0D23" w:rsidP="005E3A2D">
      <w:pPr>
        <w:jc w:val="center"/>
      </w:pPr>
      <w:r>
        <w:rPr>
          <w:noProof/>
        </w:rPr>
        <w:object w:dxaOrig="14782" w:dyaOrig="6057">
          <v:shape id="_x0000_i1028" type="#_x0000_t75" style="width:673.3pt;height:276.5pt" o:ole="">
            <v:imagedata r:id="rId19" o:title=""/>
          </v:shape>
          <o:OLEObject Type="Embed" ProgID="Excel.Sheet.12" ShapeID="_x0000_i1028" DrawAspect="Content" ObjectID="_1607244628"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3" w:name="_Toc532597658"/>
      <w:r>
        <w:lastRenderedPageBreak/>
        <w:t>Matriz de restricciones y requisitos de información</w:t>
      </w:r>
      <w:bookmarkEnd w:id="33"/>
    </w:p>
    <w:p w:rsidR="005E3A2D" w:rsidRDefault="005E3A2D" w:rsidP="005E3A2D"/>
    <w:p w:rsidR="005E3A2D" w:rsidRPr="005E3A2D" w:rsidRDefault="005E3A2D" w:rsidP="005E3A2D"/>
    <w:p w:rsidR="005E3A2D" w:rsidRDefault="00DC0D23" w:rsidP="00DC0D23">
      <w:pPr>
        <w:jc w:val="center"/>
      </w:pPr>
      <w:r>
        <w:object w:dxaOrig="15673" w:dyaOrig="13228">
          <v:shape id="_x0000_i1029" type="#_x0000_t75" style="width:488.2pt;height:412.7pt" o:ole="">
            <v:imagedata r:id="rId21" o:title=""/>
          </v:shape>
          <o:OLEObject Type="Embed" ProgID="Excel.Sheet.12" ShapeID="_x0000_i1029" DrawAspect="Content" ObjectID="_1607244629" r:id="rId22"/>
        </w:object>
      </w:r>
    </w:p>
    <w:p w:rsidR="005E3A2D" w:rsidRDefault="005E3A2D" w:rsidP="005E3A2D">
      <w:pPr>
        <w:pStyle w:val="Ttulo2"/>
      </w:pPr>
      <w:bookmarkStart w:id="34" w:name="_Toc532597659"/>
      <w:r>
        <w:lastRenderedPageBreak/>
        <w:t>Matriz de restricciones y reglas de negocio</w:t>
      </w:r>
      <w:bookmarkEnd w:id="34"/>
    </w:p>
    <w:p w:rsidR="005E3A2D" w:rsidRDefault="005E3A2D" w:rsidP="005E3A2D"/>
    <w:p w:rsidR="005E3A2D" w:rsidRDefault="00DC0D23" w:rsidP="00DC0D23">
      <w:pPr>
        <w:jc w:val="center"/>
      </w:pPr>
      <w:r>
        <w:object w:dxaOrig="18115" w:dyaOrig="13228">
          <v:shape id="_x0000_i1030" type="#_x0000_t75" style="width:556.15pt;height:407.4pt" o:ole="">
            <v:imagedata r:id="rId23" o:title=""/>
          </v:shape>
          <o:OLEObject Type="Embed" ProgID="Excel.Sheet.12" ShapeID="_x0000_i1030" DrawAspect="Content" ObjectID="_1607244630" r:id="rId24"/>
        </w:object>
      </w:r>
    </w:p>
    <w:p w:rsidR="00060A9F" w:rsidRDefault="00060A9F" w:rsidP="00C95931"/>
    <w:p w:rsidR="00060A9F" w:rsidRDefault="00060A9F" w:rsidP="00060A9F">
      <w:pPr>
        <w:pStyle w:val="Ttulo1"/>
        <w:numPr>
          <w:ilvl w:val="0"/>
          <w:numId w:val="8"/>
        </w:numPr>
      </w:pPr>
      <w:r>
        <w:lastRenderedPageBreak/>
        <w:t>MODELO RELACIONAL</w:t>
      </w:r>
    </w:p>
    <w:p w:rsidR="00060A9F" w:rsidRDefault="00060A9F" w:rsidP="00C95931"/>
    <w:p w:rsidR="00060A9F" w:rsidRDefault="00060A9F" w:rsidP="00220D47">
      <w:pPr>
        <w:jc w:val="center"/>
      </w:pPr>
    </w:p>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060A9F"/>
    <w:p w:rsidR="00060A9F" w:rsidRDefault="00060A9F" w:rsidP="00060A9F"/>
    <w:p w:rsidR="00060A9F" w:rsidRDefault="00060A9F" w:rsidP="00060A9F"/>
    <w:p w:rsidR="00220D47" w:rsidRDefault="00220D47" w:rsidP="00060A9F"/>
    <w:p w:rsidR="00060A9F" w:rsidRPr="00C95931" w:rsidRDefault="00060A9F" w:rsidP="00060A9F">
      <w:pPr>
        <w:pStyle w:val="Ttulo1"/>
        <w:sectPr w:rsidR="00060A9F" w:rsidRPr="00C95931" w:rsidSect="00C95931">
          <w:pgSz w:w="16840" w:h="11900" w:orient="landscape"/>
          <w:pgMar w:top="1304" w:right="1077" w:bottom="1304" w:left="1077" w:header="709" w:footer="709" w:gutter="0"/>
          <w:cols w:space="708"/>
          <w:titlePg/>
          <w:docGrid w:linePitch="360"/>
        </w:sectPr>
      </w:pPr>
    </w:p>
    <w:p w:rsidR="00220D47" w:rsidRDefault="00220D47" w:rsidP="00220D47">
      <w:pPr>
        <w:jc w:val="center"/>
      </w:pPr>
    </w:p>
    <w:p w:rsidR="00220D47" w:rsidRDefault="00220D47" w:rsidP="00220D47">
      <w:pPr>
        <w:jc w:val="center"/>
      </w:pPr>
    </w:p>
    <w:p w:rsidR="00220D47" w:rsidRDefault="00220D47" w:rsidP="00220D47">
      <w:pPr>
        <w:jc w:val="center"/>
      </w:pPr>
      <w:r>
        <w:object w:dxaOrig="16273" w:dyaOrig="14360">
          <v:shape id="_x0000_i1051" type="#_x0000_t75" style="width:419.85pt;height:369.05pt" o:ole="">
            <v:imagedata r:id="rId25" o:title=""/>
          </v:shape>
          <o:OLEObject Type="Embed" ProgID="Excel.Sheet.12" ShapeID="_x0000_i1051" DrawAspect="Content" ObjectID="_1607244631" r:id="rId26"/>
        </w:object>
      </w:r>
    </w:p>
    <w:p w:rsidR="00220D47" w:rsidRDefault="00220D47" w:rsidP="00220D47">
      <w:pPr>
        <w:rPr>
          <w:sz w:val="22"/>
          <w:szCs w:val="22"/>
        </w:rPr>
      </w:pPr>
    </w:p>
    <w:p w:rsidR="00220D47" w:rsidRDefault="00220D47" w:rsidP="00220D47">
      <w:pPr>
        <w:rPr>
          <w:sz w:val="22"/>
          <w:szCs w:val="22"/>
        </w:rPr>
      </w:pPr>
    </w:p>
    <w:p w:rsidR="00220D47" w:rsidRPr="00220D47" w:rsidRDefault="00220D47" w:rsidP="00220D47">
      <w:pPr>
        <w:rPr>
          <w:sz w:val="22"/>
          <w:szCs w:val="22"/>
        </w:rPr>
      </w:pPr>
    </w:p>
    <w:p w:rsidR="00060A9F" w:rsidRDefault="00060A9F" w:rsidP="00866E83">
      <w:pPr>
        <w:pStyle w:val="Ttulo2"/>
        <w:jc w:val="both"/>
      </w:pPr>
      <w:r>
        <w:t>Justificación de estrategias de transformación de jerarquías</w:t>
      </w:r>
    </w:p>
    <w:p w:rsidR="00C22487" w:rsidRPr="00E22884" w:rsidRDefault="00C22487" w:rsidP="00866E83">
      <w:pPr>
        <w:jc w:val="both"/>
        <w:rPr>
          <w:sz w:val="22"/>
          <w:szCs w:val="22"/>
        </w:rPr>
      </w:pPr>
    </w:p>
    <w:p w:rsidR="00C22487" w:rsidRDefault="007E356C" w:rsidP="00866E83">
      <w:pPr>
        <w:pStyle w:val="Prrafodelista"/>
        <w:numPr>
          <w:ilvl w:val="0"/>
          <w:numId w:val="17"/>
        </w:numPr>
        <w:jc w:val="both"/>
        <w:rPr>
          <w:sz w:val="22"/>
          <w:szCs w:val="22"/>
        </w:rPr>
      </w:pPr>
      <w:r>
        <w:rPr>
          <w:b/>
          <w:sz w:val="22"/>
          <w:szCs w:val="22"/>
        </w:rPr>
        <w:t>Jerarquía de clasificación de Persona.</w:t>
      </w:r>
    </w:p>
    <w:p w:rsidR="007E356C" w:rsidRDefault="007E356C" w:rsidP="00866E83">
      <w:pPr>
        <w:jc w:val="both"/>
        <w:rPr>
          <w:sz w:val="22"/>
          <w:szCs w:val="22"/>
        </w:rPr>
      </w:pPr>
    </w:p>
    <w:p w:rsidR="007E356C" w:rsidRDefault="00E32183" w:rsidP="00866E83">
      <w:pPr>
        <w:jc w:val="both"/>
        <w:rPr>
          <w:sz w:val="22"/>
          <w:szCs w:val="22"/>
        </w:rPr>
      </w:pPr>
      <w:r>
        <w:rPr>
          <w:sz w:val="22"/>
          <w:szCs w:val="22"/>
        </w:rPr>
        <w:t>De la entidad Persona heredan Participante, Voluntario</w:t>
      </w:r>
      <w:r w:rsidR="00866E83">
        <w:rPr>
          <w:sz w:val="22"/>
          <w:szCs w:val="22"/>
        </w:rPr>
        <w:t>, Coordinador y Tutor Legal. Además, el sistema de información almacena datos de personas que no se clasifican en ninguna de las subclases anteriores, luego se considera una clasificación incompleta y solapada. De esta manera, y debido al amplio número de entidades en esta jerarquía, se ha optado por considerar una relación por cada entidad.</w:t>
      </w:r>
    </w:p>
    <w:p w:rsidR="00866E83" w:rsidRDefault="00866E83" w:rsidP="00866E83">
      <w:pPr>
        <w:jc w:val="both"/>
        <w:rPr>
          <w:sz w:val="22"/>
          <w:szCs w:val="22"/>
        </w:rPr>
      </w:pPr>
    </w:p>
    <w:p w:rsidR="00866E83" w:rsidRDefault="00866E83" w:rsidP="00866E83">
      <w:pPr>
        <w:pStyle w:val="Prrafodelista"/>
        <w:numPr>
          <w:ilvl w:val="0"/>
          <w:numId w:val="17"/>
        </w:numPr>
        <w:jc w:val="both"/>
        <w:rPr>
          <w:sz w:val="22"/>
          <w:szCs w:val="22"/>
        </w:rPr>
      </w:pPr>
      <w:r>
        <w:rPr>
          <w:b/>
          <w:sz w:val="22"/>
          <w:szCs w:val="22"/>
        </w:rPr>
        <w:t>Jerarquía de clasificación de Institución.</w:t>
      </w:r>
    </w:p>
    <w:p w:rsidR="00866E83" w:rsidRDefault="00866E83" w:rsidP="00866E83">
      <w:pPr>
        <w:jc w:val="both"/>
        <w:rPr>
          <w:sz w:val="22"/>
          <w:szCs w:val="22"/>
        </w:rPr>
      </w:pPr>
    </w:p>
    <w:p w:rsidR="00866E83" w:rsidRDefault="00866E83" w:rsidP="00866E83">
      <w:pPr>
        <w:jc w:val="both"/>
        <w:rPr>
          <w:sz w:val="22"/>
          <w:szCs w:val="22"/>
        </w:rPr>
      </w:pPr>
      <w:r>
        <w:rPr>
          <w:sz w:val="22"/>
          <w:szCs w:val="22"/>
        </w:rPr>
        <w:t xml:space="preserve">De la entidad Institución sólo hereda Patrocinador. Además, el sistema de información almacena datos de instituciones que no se clasifican como patrocinadoras, por lo que se considera una clasificación incompleta y solapada. Debido a que la subclase Patrocinador sólo </w:t>
      </w:r>
      <w:r w:rsidR="001D571B">
        <w:rPr>
          <w:sz w:val="22"/>
          <w:szCs w:val="22"/>
        </w:rPr>
        <w:t>pretende identificar qué instituciones registradas en el sistema de información han patrocinado alguna actividad de la fundación, así como el tipo de patrocinador con el que se le identifica, se ha optado por considerar una única relación para toda la jerarquía con indicador booleano para la subclase.</w:t>
      </w:r>
    </w:p>
    <w:p w:rsidR="001D571B" w:rsidRDefault="001D571B" w:rsidP="00866E83">
      <w:pPr>
        <w:jc w:val="both"/>
        <w:rPr>
          <w:sz w:val="22"/>
          <w:szCs w:val="22"/>
        </w:rPr>
      </w:pPr>
    </w:p>
    <w:p w:rsidR="001D571B" w:rsidRPr="001D571B" w:rsidRDefault="001D571B" w:rsidP="001D571B">
      <w:pPr>
        <w:pStyle w:val="Prrafodelista"/>
        <w:numPr>
          <w:ilvl w:val="0"/>
          <w:numId w:val="17"/>
        </w:numPr>
        <w:jc w:val="both"/>
        <w:rPr>
          <w:sz w:val="22"/>
          <w:szCs w:val="22"/>
        </w:rPr>
      </w:pPr>
      <w:r>
        <w:rPr>
          <w:b/>
          <w:sz w:val="22"/>
          <w:szCs w:val="22"/>
        </w:rPr>
        <w:t>Jerarquía de clasificación de Proyecto.</w:t>
      </w:r>
    </w:p>
    <w:p w:rsidR="001D571B" w:rsidRDefault="001D571B" w:rsidP="001D571B">
      <w:pPr>
        <w:jc w:val="both"/>
        <w:rPr>
          <w:sz w:val="22"/>
          <w:szCs w:val="22"/>
        </w:rPr>
      </w:pPr>
    </w:p>
    <w:p w:rsidR="001D571B" w:rsidRPr="001D571B" w:rsidRDefault="001D571B" w:rsidP="001D571B">
      <w:pPr>
        <w:jc w:val="both"/>
        <w:rPr>
          <w:sz w:val="22"/>
          <w:szCs w:val="22"/>
        </w:rPr>
      </w:pPr>
      <w:r>
        <w:rPr>
          <w:sz w:val="22"/>
          <w:szCs w:val="22"/>
        </w:rPr>
        <w:t>De la entidad Proyecto heredan Evento y Programa Deportivo.</w:t>
      </w:r>
      <w:r w:rsidR="00897F94">
        <w:rPr>
          <w:sz w:val="22"/>
          <w:szCs w:val="22"/>
        </w:rPr>
        <w:t xml:space="preserve"> Se considera una clasificación completa y disjunta, de tal modo que se ha optado por una relación para cada subclase concreta, las cuales comparten la misma clave primaria, de manera disjunta, para permitir consultas sobre la superclase.</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E22884" w:rsidRDefault="00E22884" w:rsidP="00060A9F">
      <w:pPr>
        <w:rPr>
          <w:sz w:val="22"/>
          <w:szCs w:val="22"/>
        </w:rPr>
      </w:pPr>
      <w:bookmarkStart w:id="35" w:name="_GoBack"/>
      <w:bookmarkEnd w:id="35"/>
    </w:p>
    <w:p w:rsidR="00E22884" w:rsidRDefault="00E22884" w:rsidP="00060A9F">
      <w:pPr>
        <w:rPr>
          <w:sz w:val="22"/>
          <w:szCs w:val="22"/>
        </w:rPr>
      </w:pPr>
    </w:p>
    <w:p w:rsidR="00E22884" w:rsidRDefault="00E22884" w:rsidP="00060A9F"/>
    <w:p w:rsidR="00B61704" w:rsidRDefault="00060A9F" w:rsidP="00B61704">
      <w:pPr>
        <w:pStyle w:val="Ttulo1"/>
        <w:numPr>
          <w:ilvl w:val="0"/>
          <w:numId w:val="8"/>
        </w:numPr>
      </w:pPr>
      <w:r>
        <w:lastRenderedPageBreak/>
        <w:t>ANEXOS</w:t>
      </w:r>
    </w:p>
    <w:p w:rsidR="00B61704" w:rsidRDefault="00B61704" w:rsidP="00B61704"/>
    <w:p w:rsidR="00B61704" w:rsidRDefault="00B61704" w:rsidP="00B61704">
      <w:pPr>
        <w:pStyle w:val="Ttulo2"/>
      </w:pPr>
      <w:bookmarkStart w:id="36" w:name="_Toc532597661"/>
      <w:r>
        <w:t>Anexo I: Prototipo de newsletter</w:t>
      </w:r>
      <w:bookmarkEnd w:id="36"/>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7">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37" w:name="_Toc530491234"/>
      <w:bookmarkStart w:id="38" w:name="_Toc532597662"/>
      <w:r>
        <w:lastRenderedPageBreak/>
        <w:t>Anexo II: Acta de reunión</w:t>
      </w:r>
      <w:bookmarkEnd w:id="37"/>
      <w:bookmarkEnd w:id="38"/>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8">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868" w:rsidRDefault="00AC5868" w:rsidP="005F4B5B">
      <w:r>
        <w:separator/>
      </w:r>
    </w:p>
  </w:endnote>
  <w:endnote w:type="continuationSeparator" w:id="0">
    <w:p w:rsidR="00AC5868" w:rsidRDefault="00AC5868"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E32183" w:rsidRDefault="00E32183"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32183" w:rsidRDefault="00E32183"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E32183" w:rsidRDefault="00E32183">
        <w:pPr>
          <w:pStyle w:val="Piedepgina"/>
          <w:jc w:val="right"/>
        </w:pPr>
        <w:r>
          <w:fldChar w:fldCharType="begin"/>
        </w:r>
        <w:r>
          <w:instrText>PAGE   \* MERGEFORMAT</w:instrText>
        </w:r>
        <w:r>
          <w:fldChar w:fldCharType="separate"/>
        </w:r>
        <w:r>
          <w:rPr>
            <w:noProof/>
          </w:rPr>
          <w:t>47</w:t>
        </w:r>
        <w:r>
          <w:fldChar w:fldCharType="end"/>
        </w:r>
      </w:p>
    </w:sdtContent>
  </w:sdt>
  <w:p w:rsidR="00E32183" w:rsidRDefault="00E32183"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868" w:rsidRDefault="00AC5868" w:rsidP="005F4B5B">
      <w:r>
        <w:separator/>
      </w:r>
    </w:p>
  </w:footnote>
  <w:footnote w:type="continuationSeparator" w:id="0">
    <w:p w:rsidR="00AC5868" w:rsidRDefault="00AC5868" w:rsidP="005F4B5B">
      <w:r>
        <w:continuationSeparator/>
      </w:r>
    </w:p>
  </w:footnote>
  <w:footnote w:id="1">
    <w:p w:rsidR="00E32183" w:rsidRDefault="00E32183">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E32183" w:rsidRDefault="00E32183">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E32183" w:rsidRDefault="00E32183">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E32183" w:rsidRDefault="00E32183">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E32183" w:rsidRDefault="00E32183">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E32183" w:rsidRPr="001401E7" w:rsidRDefault="00E32183">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E32183" w:rsidRDefault="00E32183">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E32183" w:rsidRDefault="00E32183">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B5065C"/>
    <w:multiLevelType w:val="hybridMultilevel"/>
    <w:tmpl w:val="CBA4F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7"/>
  </w:num>
  <w:num w:numId="5">
    <w:abstractNumId w:val="8"/>
  </w:num>
  <w:num w:numId="6">
    <w:abstractNumId w:val="0"/>
  </w:num>
  <w:num w:numId="7">
    <w:abstractNumId w:val="9"/>
  </w:num>
  <w:num w:numId="8">
    <w:abstractNumId w:val="15"/>
  </w:num>
  <w:num w:numId="9">
    <w:abstractNumId w:val="10"/>
  </w:num>
  <w:num w:numId="10">
    <w:abstractNumId w:val="2"/>
  </w:num>
  <w:num w:numId="11">
    <w:abstractNumId w:val="6"/>
  </w:num>
  <w:num w:numId="12">
    <w:abstractNumId w:val="16"/>
  </w:num>
  <w:num w:numId="13">
    <w:abstractNumId w:val="14"/>
  </w:num>
  <w:num w:numId="14">
    <w:abstractNumId w:val="11"/>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60A9F"/>
    <w:rsid w:val="0006370B"/>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D054A"/>
    <w:rsid w:val="001D571B"/>
    <w:rsid w:val="001D6D83"/>
    <w:rsid w:val="001F02AE"/>
    <w:rsid w:val="001F55D0"/>
    <w:rsid w:val="0020086A"/>
    <w:rsid w:val="0020624F"/>
    <w:rsid w:val="00213FE3"/>
    <w:rsid w:val="00214C4C"/>
    <w:rsid w:val="00220D47"/>
    <w:rsid w:val="002258F5"/>
    <w:rsid w:val="00225C07"/>
    <w:rsid w:val="00227CF4"/>
    <w:rsid w:val="002352BA"/>
    <w:rsid w:val="00244942"/>
    <w:rsid w:val="0028205E"/>
    <w:rsid w:val="002869BE"/>
    <w:rsid w:val="00290311"/>
    <w:rsid w:val="002A2847"/>
    <w:rsid w:val="002A32FE"/>
    <w:rsid w:val="002B6174"/>
    <w:rsid w:val="002B76AE"/>
    <w:rsid w:val="002D5541"/>
    <w:rsid w:val="002D7DE1"/>
    <w:rsid w:val="002E4963"/>
    <w:rsid w:val="002F17ED"/>
    <w:rsid w:val="002F26DC"/>
    <w:rsid w:val="00321007"/>
    <w:rsid w:val="0033732B"/>
    <w:rsid w:val="003416E6"/>
    <w:rsid w:val="0035193B"/>
    <w:rsid w:val="00360F7A"/>
    <w:rsid w:val="00367E11"/>
    <w:rsid w:val="00381D60"/>
    <w:rsid w:val="00384FF8"/>
    <w:rsid w:val="003877CF"/>
    <w:rsid w:val="00387C1A"/>
    <w:rsid w:val="00396A45"/>
    <w:rsid w:val="003A5E2B"/>
    <w:rsid w:val="003A6E7F"/>
    <w:rsid w:val="003C0B54"/>
    <w:rsid w:val="003C4C4A"/>
    <w:rsid w:val="003C5258"/>
    <w:rsid w:val="003F5FB2"/>
    <w:rsid w:val="00406A60"/>
    <w:rsid w:val="004140D5"/>
    <w:rsid w:val="004165B1"/>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F7C75"/>
    <w:rsid w:val="00512EA3"/>
    <w:rsid w:val="00520989"/>
    <w:rsid w:val="00521EC3"/>
    <w:rsid w:val="00540312"/>
    <w:rsid w:val="0055038A"/>
    <w:rsid w:val="00551CEB"/>
    <w:rsid w:val="00552788"/>
    <w:rsid w:val="00555AF0"/>
    <w:rsid w:val="00556F05"/>
    <w:rsid w:val="00557B6A"/>
    <w:rsid w:val="00557EFD"/>
    <w:rsid w:val="00562845"/>
    <w:rsid w:val="00563F95"/>
    <w:rsid w:val="00570EE1"/>
    <w:rsid w:val="00572008"/>
    <w:rsid w:val="005828E2"/>
    <w:rsid w:val="00584FE1"/>
    <w:rsid w:val="00591763"/>
    <w:rsid w:val="005955C7"/>
    <w:rsid w:val="00597C4B"/>
    <w:rsid w:val="005B627B"/>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868ED"/>
    <w:rsid w:val="00687973"/>
    <w:rsid w:val="0069429E"/>
    <w:rsid w:val="006E5A8E"/>
    <w:rsid w:val="006E664E"/>
    <w:rsid w:val="006F1984"/>
    <w:rsid w:val="006F7AFA"/>
    <w:rsid w:val="007068CC"/>
    <w:rsid w:val="00725EA9"/>
    <w:rsid w:val="007310BA"/>
    <w:rsid w:val="00744ECF"/>
    <w:rsid w:val="00746E18"/>
    <w:rsid w:val="00763633"/>
    <w:rsid w:val="0079004B"/>
    <w:rsid w:val="007A5D7C"/>
    <w:rsid w:val="007B7773"/>
    <w:rsid w:val="007C33F3"/>
    <w:rsid w:val="007C57E7"/>
    <w:rsid w:val="007D1706"/>
    <w:rsid w:val="007E2FBD"/>
    <w:rsid w:val="007E356C"/>
    <w:rsid w:val="007F5164"/>
    <w:rsid w:val="00811924"/>
    <w:rsid w:val="008130C3"/>
    <w:rsid w:val="00833998"/>
    <w:rsid w:val="00841AF5"/>
    <w:rsid w:val="008420D1"/>
    <w:rsid w:val="008436FE"/>
    <w:rsid w:val="00843D6E"/>
    <w:rsid w:val="0085080C"/>
    <w:rsid w:val="00863469"/>
    <w:rsid w:val="00864398"/>
    <w:rsid w:val="008664FB"/>
    <w:rsid w:val="00866E83"/>
    <w:rsid w:val="00870380"/>
    <w:rsid w:val="00873081"/>
    <w:rsid w:val="008774C8"/>
    <w:rsid w:val="008805B2"/>
    <w:rsid w:val="00880BAC"/>
    <w:rsid w:val="00893050"/>
    <w:rsid w:val="00897F94"/>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C5868"/>
    <w:rsid w:val="00AE3A26"/>
    <w:rsid w:val="00AF7558"/>
    <w:rsid w:val="00AF7C61"/>
    <w:rsid w:val="00B0222D"/>
    <w:rsid w:val="00B06797"/>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2487"/>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737E6"/>
    <w:rsid w:val="00D92F86"/>
    <w:rsid w:val="00D97EDD"/>
    <w:rsid w:val="00DA63F2"/>
    <w:rsid w:val="00DB323C"/>
    <w:rsid w:val="00DB794D"/>
    <w:rsid w:val="00DC08BF"/>
    <w:rsid w:val="00DC0D23"/>
    <w:rsid w:val="00DC3365"/>
    <w:rsid w:val="00DD729F"/>
    <w:rsid w:val="00DE0CFA"/>
    <w:rsid w:val="00DE5383"/>
    <w:rsid w:val="00DE55AF"/>
    <w:rsid w:val="00DF32E2"/>
    <w:rsid w:val="00DF5F93"/>
    <w:rsid w:val="00DF798F"/>
    <w:rsid w:val="00E0112D"/>
    <w:rsid w:val="00E17B24"/>
    <w:rsid w:val="00E22884"/>
    <w:rsid w:val="00E23188"/>
    <w:rsid w:val="00E32183"/>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36E2"/>
    <w:rsid w:val="00F13813"/>
    <w:rsid w:val="00F179D2"/>
    <w:rsid w:val="00F21D4B"/>
    <w:rsid w:val="00F37116"/>
    <w:rsid w:val="00F371BF"/>
    <w:rsid w:val="00F4792F"/>
    <w:rsid w:val="00F519BE"/>
    <w:rsid w:val="00F5548E"/>
    <w:rsid w:val="00F57222"/>
    <w:rsid w:val="00F70405"/>
    <w:rsid w:val="00F71908"/>
    <w:rsid w:val="00F74A9E"/>
    <w:rsid w:val="00F819EF"/>
    <w:rsid w:val="00F82C7D"/>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2617"/>
  <w15:docId w15:val="{26617C31-29C0-4CA6-AE1C-C16E5BFF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 w:type="table" w:styleId="Tabladecuadrcula1clara">
    <w:name w:val="Grid Table 1 Light"/>
    <w:basedOn w:val="Tablanormal"/>
    <w:uiPriority w:val="46"/>
    <w:rsid w:val="000637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8610090">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906381477">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526604139">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88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860170529">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761830874">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639648597">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 w:id="1810126940">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04486133">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40476248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 w:id="66737008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299338906">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136802875">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525876544">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193883981">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323751863">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package" Target="embeddings/Microsoft_Excel_Worksheet6.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image" Target="media/image10.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44C8B-4B25-4974-900A-D045B6460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50</Pages>
  <Words>8757</Words>
  <Characters>48166</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2</cp:revision>
  <cp:lastPrinted>2018-12-14T20:14:00Z</cp:lastPrinted>
  <dcterms:created xsi:type="dcterms:W3CDTF">2018-10-18T20:31:00Z</dcterms:created>
  <dcterms:modified xsi:type="dcterms:W3CDTF">2018-12-25T11:04:00Z</dcterms:modified>
</cp:coreProperties>
</file>