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21D" w:rsidRPr="005D22A8" w:rsidRDefault="0009621D" w:rsidP="00EE30F8">
      <w:pPr>
        <w:ind w:firstLine="708"/>
        <w:rPr>
          <w:b/>
          <w:sz w:val="24"/>
        </w:rPr>
      </w:pPr>
      <w:bookmarkStart w:id="0" w:name="_GoBack"/>
      <w:bookmarkEnd w:id="0"/>
      <w:r w:rsidRPr="005D22A8">
        <w:rPr>
          <w:b/>
          <w:sz w:val="24"/>
        </w:rPr>
        <w:t>CORRECCIONES SEGUNDO ENTREGABLE</w:t>
      </w:r>
    </w:p>
    <w:p w:rsidR="0009621D" w:rsidRPr="00C04E16" w:rsidRDefault="0009621D" w:rsidP="0009621D">
      <w:pPr>
        <w:pStyle w:val="Prrafodelista"/>
        <w:numPr>
          <w:ilvl w:val="0"/>
          <w:numId w:val="1"/>
        </w:numPr>
        <w:rPr>
          <w:color w:val="000000" w:themeColor="text1"/>
          <w:highlight w:val="yellow"/>
        </w:rPr>
      </w:pPr>
      <w:r w:rsidRPr="00C04E16">
        <w:rPr>
          <w:color w:val="000000" w:themeColor="text1"/>
          <w:highlight w:val="yellow"/>
        </w:rPr>
        <w:t>Modelado conceptual</w:t>
      </w:r>
      <w:r w:rsidR="00C04E16">
        <w:rPr>
          <w:color w:val="000000" w:themeColor="text1"/>
          <w:highlight w:val="yellow"/>
        </w:rPr>
        <w:t xml:space="preserve"> (MUY IMPORTANTE; REUNIÓN)</w:t>
      </w:r>
      <w:r w:rsidRPr="00C04E16">
        <w:rPr>
          <w:color w:val="000000" w:themeColor="text1"/>
          <w:highlight w:val="yellow"/>
        </w:rPr>
        <w:t>:</w:t>
      </w:r>
    </w:p>
    <w:p w:rsidR="0009621D" w:rsidRPr="00322440" w:rsidRDefault="0009621D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Rediseñar en horizontal.</w:t>
      </w:r>
    </w:p>
    <w:p w:rsidR="0009621D" w:rsidRPr="00322440" w:rsidRDefault="0009621D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Corregir herencias e indicar el tipo (completa, incompleta, disjunta…habrá que revisar la teoría para poder hacer esto bien).</w:t>
      </w:r>
    </w:p>
    <w:p w:rsidR="0025538C" w:rsidRPr="00322440" w:rsidRDefault="0025538C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 xml:space="preserve">El problema del donante: eliminar entidad donante y relacionar o </w:t>
      </w:r>
      <w:r w:rsidR="004E49DB" w:rsidRPr="00322440">
        <w:rPr>
          <w:color w:val="FFFFFF" w:themeColor="background1"/>
          <w:highlight w:val="darkGreen"/>
        </w:rPr>
        <w:t>bien persona o bien entidad empresa (lo cual hay que crear y de la cual hereda patrocinador) con la entidad donación.</w:t>
      </w:r>
    </w:p>
    <w:p w:rsidR="00322440" w:rsidRPr="00322440" w:rsidRDefault="0025538C" w:rsidP="00322440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El problema financiación como entidad de asociación con la asociación financia.</w:t>
      </w:r>
    </w:p>
    <w:p w:rsidR="00E53012" w:rsidRPr="005B6298" w:rsidRDefault="00E53012" w:rsidP="00E53012">
      <w:pPr>
        <w:pStyle w:val="Prrafodelista"/>
        <w:numPr>
          <w:ilvl w:val="0"/>
          <w:numId w:val="4"/>
        </w:numPr>
        <w:rPr>
          <w:color w:val="FFFFFF" w:themeColor="background1"/>
          <w:highlight w:val="darkGreen"/>
        </w:rPr>
      </w:pPr>
      <w:r w:rsidRPr="005B6298">
        <w:rPr>
          <w:color w:val="FFFFFF" w:themeColor="background1"/>
          <w:highlight w:val="darkGreen"/>
        </w:rPr>
        <w:t>Requisitos generales: reescribirlos.</w:t>
      </w:r>
    </w:p>
    <w:p w:rsidR="00B07AD6" w:rsidRDefault="004E49DB" w:rsidP="00B07AD6">
      <w:pPr>
        <w:pStyle w:val="Prrafodelista"/>
        <w:numPr>
          <w:ilvl w:val="0"/>
          <w:numId w:val="3"/>
        </w:numPr>
        <w:rPr>
          <w:color w:val="FFFFFF" w:themeColor="background1"/>
          <w:highlight w:val="darkGreen"/>
        </w:rPr>
      </w:pPr>
      <w:r w:rsidRPr="005B6298">
        <w:rPr>
          <w:color w:val="FFFFFF" w:themeColor="background1"/>
          <w:highlight w:val="darkGreen"/>
        </w:rPr>
        <w:t>Requisitos de información: cada entidad debe tener un requisito de información y estar relacionada claramente en la matriz de trazabilidad clase-RI. Poner obligatoriedad en los atributos que deben ser obligatorios en el sistema para cada una de las entidades.</w:t>
      </w:r>
    </w:p>
    <w:p w:rsidR="00E53012" w:rsidRPr="00B07AD6" w:rsidRDefault="00E53012" w:rsidP="00B07AD6">
      <w:pPr>
        <w:pStyle w:val="Prrafodelista"/>
        <w:numPr>
          <w:ilvl w:val="0"/>
          <w:numId w:val="3"/>
        </w:numPr>
        <w:rPr>
          <w:color w:val="FFFFFF" w:themeColor="background1"/>
          <w:highlight w:val="darkGreen"/>
        </w:rPr>
      </w:pPr>
      <w:r w:rsidRPr="00B07AD6">
        <w:rPr>
          <w:color w:val="FFFFFF" w:themeColor="background1"/>
          <w:highlight w:val="darkGreen"/>
        </w:rPr>
        <w:t>Pruebas de aceptación: revisarlas y colocar identificadores unívocos.</w:t>
      </w:r>
    </w:p>
    <w:p w:rsidR="00E53012" w:rsidRPr="00741164" w:rsidRDefault="00E53012" w:rsidP="00E53012">
      <w:pPr>
        <w:pStyle w:val="Prrafodelista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741164">
        <w:rPr>
          <w:color w:val="FFFFFF" w:themeColor="background1"/>
          <w:highlight w:val="darkGreen"/>
        </w:rPr>
        <w:t xml:space="preserve">Requisitos funcionales: </w:t>
      </w:r>
      <w:r w:rsidRPr="00C04E16">
        <w:rPr>
          <w:color w:val="000000" w:themeColor="text1"/>
          <w:highlight w:val="yellow"/>
        </w:rPr>
        <w:t>revisarlos</w:t>
      </w:r>
      <w:r w:rsidRPr="00741164">
        <w:rPr>
          <w:color w:val="FFFFFF" w:themeColor="background1"/>
          <w:highlight w:val="darkGreen"/>
        </w:rPr>
        <w:t xml:space="preserve">, quitar los requisitos de máximo detalle funcional, y </w:t>
      </w:r>
      <w:r w:rsidRPr="00741164">
        <w:rPr>
          <w:b/>
          <w:color w:val="FFFFFF" w:themeColor="background1"/>
          <w:highlight w:val="darkGreen"/>
        </w:rPr>
        <w:t>centrarse en listados e informes</w:t>
      </w:r>
      <w:r w:rsidRPr="00741164">
        <w:rPr>
          <w:color w:val="FFFFFF" w:themeColor="background1"/>
          <w:highlight w:val="darkGreen"/>
        </w:rPr>
        <w:t xml:space="preserve"> (habrá que </w:t>
      </w:r>
      <w:r w:rsidRPr="00C04E16">
        <w:rPr>
          <w:color w:val="000000" w:themeColor="text1"/>
          <w:highlight w:val="yellow"/>
        </w:rPr>
        <w:t xml:space="preserve">crearlos </w:t>
      </w:r>
      <w:r w:rsidRPr="00741164">
        <w:rPr>
          <w:color w:val="FFFFFF" w:themeColor="background1"/>
          <w:highlight w:val="darkGreen"/>
        </w:rPr>
        <w:t>casi con seguridad).</w:t>
      </w:r>
    </w:p>
    <w:p w:rsidR="0009621D" w:rsidRPr="00FB4D17" w:rsidRDefault="0009621D" w:rsidP="0009621D">
      <w:pPr>
        <w:pStyle w:val="Prrafodelista"/>
        <w:numPr>
          <w:ilvl w:val="0"/>
          <w:numId w:val="1"/>
        </w:numPr>
        <w:rPr>
          <w:highlight w:val="yellow"/>
        </w:rPr>
      </w:pPr>
      <w:r w:rsidRPr="00FB4D17">
        <w:rPr>
          <w:highlight w:val="yellow"/>
        </w:rPr>
        <w:t xml:space="preserve">Escenarios de prueba: </w:t>
      </w:r>
      <w:r w:rsidR="00C04E16">
        <w:rPr>
          <w:highlight w:val="yellow"/>
        </w:rPr>
        <w:t xml:space="preserve">rehacerlos en base a cambios, </w:t>
      </w:r>
      <w:r w:rsidRPr="00FB4D17">
        <w:rPr>
          <w:highlight w:val="yellow"/>
        </w:rPr>
        <w:t>subrayado de nombres y asociaciones.</w:t>
      </w:r>
    </w:p>
    <w:p w:rsidR="004E49DB" w:rsidRPr="00081CEC" w:rsidRDefault="004E49DB" w:rsidP="004E49DB">
      <w:pPr>
        <w:pStyle w:val="Prrafodelista"/>
        <w:numPr>
          <w:ilvl w:val="0"/>
          <w:numId w:val="1"/>
        </w:numPr>
        <w:rPr>
          <w:highlight w:val="red"/>
        </w:rPr>
      </w:pPr>
      <w:r w:rsidRPr="00081CEC">
        <w:rPr>
          <w:highlight w:val="red"/>
        </w:rPr>
        <w:t xml:space="preserve">Matriz de trazabilidad: todas las clases deben tener relación con requisitos de información y las </w:t>
      </w:r>
      <w:r w:rsidRPr="002F3D16">
        <w:rPr>
          <w:b/>
          <w:highlight w:val="red"/>
        </w:rPr>
        <w:t>restricciones</w:t>
      </w:r>
      <w:r w:rsidRPr="00081CEC">
        <w:rPr>
          <w:highlight w:val="red"/>
        </w:rPr>
        <w:t xml:space="preserve"> con reglas de negocio</w:t>
      </w:r>
      <w:r w:rsidR="00D425FE">
        <w:rPr>
          <w:highlight w:val="red"/>
        </w:rPr>
        <w:t>.</w:t>
      </w:r>
    </w:p>
    <w:sectPr w:rsidR="004E49DB" w:rsidRPr="00081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7F9D"/>
    <w:multiLevelType w:val="hybridMultilevel"/>
    <w:tmpl w:val="400A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4950"/>
    <w:multiLevelType w:val="hybridMultilevel"/>
    <w:tmpl w:val="347AB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24DEA"/>
    <w:multiLevelType w:val="hybridMultilevel"/>
    <w:tmpl w:val="B9F20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6ED6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97956"/>
    <w:multiLevelType w:val="hybridMultilevel"/>
    <w:tmpl w:val="4162DBBE"/>
    <w:lvl w:ilvl="0" w:tplc="6A56E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21D"/>
    <w:rsid w:val="00081CEC"/>
    <w:rsid w:val="0009621D"/>
    <w:rsid w:val="00113423"/>
    <w:rsid w:val="001D316F"/>
    <w:rsid w:val="0025538C"/>
    <w:rsid w:val="002F3D16"/>
    <w:rsid w:val="00322440"/>
    <w:rsid w:val="004E49DB"/>
    <w:rsid w:val="004E58B8"/>
    <w:rsid w:val="005B6298"/>
    <w:rsid w:val="005D22A8"/>
    <w:rsid w:val="005D41C1"/>
    <w:rsid w:val="00741164"/>
    <w:rsid w:val="00A24704"/>
    <w:rsid w:val="00B07AD6"/>
    <w:rsid w:val="00C04E16"/>
    <w:rsid w:val="00CF485E"/>
    <w:rsid w:val="00D00B68"/>
    <w:rsid w:val="00D425FE"/>
    <w:rsid w:val="00DE2CDF"/>
    <w:rsid w:val="00E53012"/>
    <w:rsid w:val="00EE30F8"/>
    <w:rsid w:val="00FB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3CB3"/>
  <w15:chartTrackingRefBased/>
  <w15:docId w15:val="{3535ABAF-D5B5-4795-BF9F-82421585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mruano@us.es</cp:lastModifiedBy>
  <cp:revision>13</cp:revision>
  <dcterms:created xsi:type="dcterms:W3CDTF">2018-11-30T10:59:00Z</dcterms:created>
  <dcterms:modified xsi:type="dcterms:W3CDTF">2018-12-14T23:58:00Z</dcterms:modified>
</cp:coreProperties>
</file>