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E3" w:rsidRPr="007766C5" w:rsidRDefault="00E4012E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7766C5" w:rsidRPr="007766C5">
        <w:rPr>
          <w:rFonts w:ascii="Calibri" w:hAnsi="Calibri"/>
        </w:rPr>
        <w:t>Use Case # [</w:t>
      </w:r>
      <w:r w:rsidR="00A801D2">
        <w:rPr>
          <w:rFonts w:ascii="Calibri" w:hAnsi="Calibri"/>
        </w:rPr>
        <w:t>4</w:t>
      </w:r>
      <w:r w:rsidR="00B774D7">
        <w:rPr>
          <w:rFonts w:ascii="Calibri" w:hAnsi="Calibri"/>
        </w:rPr>
        <w:t xml:space="preserve">: </w:t>
      </w:r>
      <w:r w:rsidR="007766C5" w:rsidRPr="007766C5">
        <w:rPr>
          <w:rFonts w:ascii="Calibri" w:hAnsi="Calibri"/>
        </w:rPr>
        <w:t xml:space="preserve"> </w:t>
      </w:r>
      <w:r w:rsidR="00A801D2">
        <w:rPr>
          <w:rFonts w:ascii="Calibri" w:hAnsi="Calibri"/>
        </w:rPr>
        <w:t>Changing a user’s password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B45F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774D7" w:rsidP="00FF5511">
            <w:pPr>
              <w:rPr>
                <w:sz w:val="24"/>
              </w:rPr>
            </w:pPr>
            <w:r>
              <w:rPr>
                <w:sz w:val="24"/>
              </w:rPr>
              <w:t>Jordan Persson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B774D7" w:rsidP="00B774D7">
            <w:pPr>
              <w:rPr>
                <w:sz w:val="24"/>
              </w:rPr>
            </w:pPr>
            <w:r>
              <w:rPr>
                <w:sz w:val="24"/>
              </w:rPr>
              <w:t>9/23/2017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B45FE3" w:rsidRDefault="00DE33A8" w:rsidP="00DE33A8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B45FE3" w:rsidRDefault="0025665D" w:rsidP="0025665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DE33A8" w:rsidP="00756492">
            <w:pPr>
              <w:rPr>
                <w:sz w:val="24"/>
              </w:rPr>
            </w:pPr>
            <w:r>
              <w:rPr>
                <w:sz w:val="24"/>
              </w:rPr>
              <w:t>Mobile App User: Wants</w:t>
            </w:r>
            <w:r w:rsidR="00B774D7">
              <w:rPr>
                <w:sz w:val="24"/>
              </w:rPr>
              <w:t xml:space="preserve"> </w:t>
            </w:r>
            <w:r w:rsidR="00756492">
              <w:rPr>
                <w:sz w:val="24"/>
              </w:rPr>
              <w:t>to change their user password</w:t>
            </w:r>
            <w:r w:rsidR="00A50672">
              <w:rPr>
                <w:sz w:val="24"/>
              </w:rPr>
              <w:t xml:space="preserve"> </w:t>
            </w:r>
            <w:r w:rsidR="00B774D7">
              <w:rPr>
                <w:sz w:val="24"/>
              </w:rPr>
              <w:t xml:space="preserve"> </w:t>
            </w:r>
          </w:p>
        </w:tc>
      </w:tr>
      <w:tr w:rsidR="00845889" w:rsidTr="00A50672">
        <w:trPr>
          <w:trHeight w:val="387"/>
        </w:trPr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B774D7" w:rsidRDefault="00B774D7" w:rsidP="004B70BC">
            <w:pPr>
              <w:rPr>
                <w:sz w:val="24"/>
              </w:rPr>
            </w:pPr>
            <w:r>
              <w:rPr>
                <w:sz w:val="24"/>
              </w:rPr>
              <w:t xml:space="preserve">User has </w:t>
            </w:r>
            <w:r w:rsidR="004B70BC">
              <w:rPr>
                <w:sz w:val="24"/>
              </w:rPr>
              <w:t xml:space="preserve">Mobile application installed and registered.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B45FE3" w:rsidRDefault="00A50672" w:rsidP="0075649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56492">
              <w:rPr>
                <w:sz w:val="24"/>
              </w:rPr>
              <w:t>password has successfully been reset</w:t>
            </w:r>
            <w:r w:rsidR="00E860E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4B70BC">
              <w:rPr>
                <w:sz w:val="24"/>
              </w:rPr>
              <w:t xml:space="preserve">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B45FE3" w:rsidRDefault="00A50672" w:rsidP="0075649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56492">
              <w:rPr>
                <w:sz w:val="24"/>
              </w:rPr>
              <w:t xml:space="preserve">password was not reset. </w:t>
            </w:r>
            <w:r w:rsidR="00E860E7">
              <w:rPr>
                <w:sz w:val="24"/>
              </w:rPr>
              <w:t xml:space="preserve"> </w:t>
            </w:r>
          </w:p>
        </w:tc>
      </w:tr>
    </w:tbl>
    <w:p w:rsidR="00B45FE3" w:rsidRDefault="00B45FE3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B45FE3" w:rsidTr="0096278C">
        <w:trPr>
          <w:trHeight w:val="576"/>
        </w:trPr>
        <w:tc>
          <w:tcPr>
            <w:tcW w:w="10372" w:type="dxa"/>
            <w:gridSpan w:val="2"/>
          </w:tcPr>
          <w:p w:rsidR="00B45F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B45F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B45FE3" w:rsidTr="00E860E7">
        <w:trPr>
          <w:trHeight w:val="315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15555E">
              <w:rPr>
                <w:sz w:val="24"/>
              </w:rPr>
              <w:t>navigates to the profile settings page on the mobile application and clicks “Change Password”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mobile app </w:t>
            </w:r>
            <w:r w:rsidR="00E860E7">
              <w:rPr>
                <w:sz w:val="24"/>
              </w:rPr>
              <w:t xml:space="preserve">displays </w:t>
            </w:r>
            <w:r w:rsidR="0015555E">
              <w:rPr>
                <w:sz w:val="24"/>
              </w:rPr>
              <w:t xml:space="preserve">the change password screen and asks the user for their old password, the new password, and to re-enter the new password. </w:t>
            </w:r>
          </w:p>
        </w:tc>
      </w:tr>
      <w:tr w:rsidR="00E860E7" w:rsidTr="0096278C">
        <w:trPr>
          <w:trHeight w:val="276"/>
        </w:trPr>
        <w:tc>
          <w:tcPr>
            <w:tcW w:w="834" w:type="dxa"/>
          </w:tcPr>
          <w:p w:rsidR="00E860E7" w:rsidRDefault="00E860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38" w:type="dxa"/>
          </w:tcPr>
          <w:p w:rsidR="00E860E7" w:rsidRDefault="00E860E7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15555E">
              <w:rPr>
                <w:sz w:val="24"/>
              </w:rPr>
              <w:t xml:space="preserve">inputs this information and clicks submit. </w:t>
            </w:r>
            <w:r>
              <w:rPr>
                <w:sz w:val="24"/>
              </w:rPr>
              <w:t xml:space="preserve"> 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860E7">
              <w:rPr>
                <w:sz w:val="24"/>
              </w:rPr>
              <w:t xml:space="preserve">mobile app </w:t>
            </w:r>
            <w:r w:rsidR="0015555E">
              <w:rPr>
                <w:sz w:val="24"/>
              </w:rPr>
              <w:t>sends the old password and new password to the server.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96278C" w:rsidRDefault="0096278C" w:rsidP="0096278C">
            <w:pPr>
              <w:rPr>
                <w:sz w:val="24"/>
              </w:rPr>
            </w:pPr>
          </w:p>
        </w:tc>
        <w:tc>
          <w:tcPr>
            <w:tcW w:w="9538" w:type="dxa"/>
          </w:tcPr>
          <w:p w:rsidR="0096278C" w:rsidRDefault="00E860E7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5555E">
              <w:rPr>
                <w:sz w:val="24"/>
              </w:rPr>
              <w:t xml:space="preserve">server confirms that the password matches and sets the new user password. </w:t>
            </w:r>
          </w:p>
        </w:tc>
      </w:tr>
      <w:tr w:rsidR="0096278C" w:rsidTr="0096278C">
        <w:trPr>
          <w:trHeight w:val="552"/>
        </w:trPr>
        <w:tc>
          <w:tcPr>
            <w:tcW w:w="834" w:type="dxa"/>
          </w:tcPr>
          <w:p w:rsidR="0096278C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38" w:type="dxa"/>
          </w:tcPr>
          <w:p w:rsidR="0096278C" w:rsidRDefault="0015555E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server sends a confirmation success to the mobile app. </w:t>
            </w:r>
          </w:p>
        </w:tc>
      </w:tr>
      <w:tr w:rsidR="00E860E7" w:rsidTr="0096278C">
        <w:trPr>
          <w:trHeight w:val="552"/>
        </w:trPr>
        <w:tc>
          <w:tcPr>
            <w:tcW w:w="834" w:type="dxa"/>
          </w:tcPr>
          <w:p w:rsidR="00E860E7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860E7">
              <w:rPr>
                <w:sz w:val="24"/>
              </w:rPr>
              <w:t xml:space="preserve"> </w:t>
            </w:r>
          </w:p>
        </w:tc>
        <w:tc>
          <w:tcPr>
            <w:tcW w:w="9538" w:type="dxa"/>
          </w:tcPr>
          <w:p w:rsidR="00E860E7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mobile app informs the user that the password has been updated.  </w:t>
            </w:r>
          </w:p>
        </w:tc>
      </w:tr>
    </w:tbl>
    <w:p w:rsidR="00B45FE3" w:rsidRDefault="00B45F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B45FE3" w:rsidTr="007766C5">
        <w:tc>
          <w:tcPr>
            <w:tcW w:w="10289" w:type="dxa"/>
            <w:gridSpan w:val="2"/>
          </w:tcPr>
          <w:p w:rsidR="00B45F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B45FE3" w:rsidTr="007766C5">
        <w:tc>
          <w:tcPr>
            <w:tcW w:w="828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B45FE3" w:rsidTr="007766C5">
        <w:trPr>
          <w:trHeight w:val="1103"/>
        </w:trPr>
        <w:tc>
          <w:tcPr>
            <w:tcW w:w="828" w:type="dxa"/>
            <w:vMerge w:val="restart"/>
          </w:tcPr>
          <w:p w:rsidR="00B45FE3" w:rsidRDefault="00352F57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9461" w:type="dxa"/>
          </w:tcPr>
          <w:p w:rsidR="00B54D14" w:rsidRDefault="00B54D14" w:rsidP="00352F57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352F57" w:rsidRDefault="00352F57" w:rsidP="00352F5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>1. Server auto restart</w:t>
            </w:r>
          </w:p>
          <w:p w:rsidR="00352F57" w:rsidRDefault="00352F57" w:rsidP="00352F5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352F57" w:rsidRDefault="00352F57" w:rsidP="00352F57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4A4AFC" w:rsidRPr="00352F57" w:rsidRDefault="00352F57" w:rsidP="00352F57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2. User manually restarts server </w:t>
            </w:r>
          </w:p>
          <w:p w:rsidR="004A4AFC" w:rsidRPr="004A4AFC" w:rsidRDefault="00352F57" w:rsidP="00352F57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2. </w:t>
            </w:r>
            <w:r w:rsidR="001E5EBC">
              <w:rPr>
                <w:sz w:val="24"/>
              </w:rPr>
              <w:t>Server requests information from the mobile application and resumes normal functionality</w:t>
            </w:r>
          </w:p>
          <w:p w:rsidR="001E5EBC" w:rsidRDefault="001E5EBC" w:rsidP="001E5EBC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293A31" w:rsidRDefault="00293A31" w:rsidP="001E5EBC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8B2C5E" w:rsidRDefault="00293A31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   1</w:t>
            </w:r>
            <w:r w:rsidR="008B2C5E">
              <w:rPr>
                <w:sz w:val="24"/>
              </w:rPr>
              <w:t>a. Mobile app has no network connection</w:t>
            </w:r>
          </w:p>
          <w:p w:rsidR="008B2C5E" w:rsidRPr="00293A31" w:rsidRDefault="00293A31" w:rsidP="00293A31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1. </w:t>
            </w:r>
            <w:r w:rsidR="008B2C5E" w:rsidRPr="00293A31">
              <w:rPr>
                <w:sz w:val="24"/>
              </w:rPr>
              <w:t>App attempts to connect to wifi to restore connection</w:t>
            </w:r>
          </w:p>
          <w:p w:rsidR="008B2C5E" w:rsidRDefault="00293A31" w:rsidP="008B2C5E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8B2C5E">
              <w:rPr>
                <w:sz w:val="24"/>
              </w:rPr>
              <w:t>1a. App fails to connect to wifi</w:t>
            </w:r>
          </w:p>
          <w:p w:rsidR="008B2C5E" w:rsidRPr="00846C21" w:rsidRDefault="008B2C5E" w:rsidP="008B2C5E">
            <w:pPr>
              <w:ind w:left="780"/>
              <w:rPr>
                <w:sz w:val="24"/>
              </w:rPr>
            </w:pPr>
            <w:r w:rsidRPr="00846C21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="00293A31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1.  </w:t>
            </w:r>
            <w:r w:rsidRPr="00846C21">
              <w:rPr>
                <w:sz w:val="24"/>
              </w:rPr>
              <w:t xml:space="preserve">The information is stored on the app and queue to send when connection </w:t>
            </w:r>
            <w:r w:rsidR="00293A31">
              <w:rPr>
                <w:sz w:val="24"/>
              </w:rPr>
              <w:t xml:space="preserve">               </w:t>
            </w:r>
            <w:r w:rsidRPr="00846C21">
              <w:rPr>
                <w:sz w:val="24"/>
              </w:rPr>
              <w:t>is restored</w:t>
            </w:r>
          </w:p>
          <w:p w:rsidR="008B2C5E" w:rsidRPr="00846C21" w:rsidRDefault="008B2C5E" w:rsidP="008B2C5E">
            <w:pPr>
              <w:ind w:left="780"/>
            </w:pPr>
            <w:r>
              <w:t xml:space="preserve">       </w:t>
            </w:r>
            <w:r w:rsidR="00293A31">
              <w:t xml:space="preserve">             </w:t>
            </w:r>
            <w:r>
              <w:rPr>
                <w:sz w:val="24"/>
              </w:rPr>
              <w:t>2. The app informs the user that it has no network connection.</w:t>
            </w:r>
            <w:r w:rsidRPr="00846C21">
              <w:rPr>
                <w:sz w:val="24"/>
              </w:rPr>
              <w:t xml:space="preserve"> </w:t>
            </w:r>
          </w:p>
          <w:p w:rsidR="008B2C5E" w:rsidRDefault="00293A31" w:rsidP="00293A31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2. </w:t>
            </w:r>
            <w:r w:rsidR="008B2C5E">
              <w:rPr>
                <w:sz w:val="24"/>
              </w:rPr>
              <w:t>App sends information to the server</w:t>
            </w:r>
          </w:p>
          <w:p w:rsidR="001E5EBC" w:rsidRDefault="00293A31" w:rsidP="00293A31">
            <w:pPr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352F57">
              <w:rPr>
                <w:sz w:val="24"/>
              </w:rPr>
              <w:t xml:space="preserve">     1b</w:t>
            </w:r>
            <w:r>
              <w:rPr>
                <w:sz w:val="24"/>
              </w:rPr>
              <w:t xml:space="preserve">. </w:t>
            </w:r>
            <w:r w:rsidR="001E5EBC" w:rsidRPr="00293A31">
              <w:rPr>
                <w:sz w:val="24"/>
              </w:rPr>
              <w:t xml:space="preserve">Mobile </w:t>
            </w:r>
            <w:r>
              <w:rPr>
                <w:sz w:val="24"/>
              </w:rPr>
              <w:t>application crashes</w:t>
            </w:r>
            <w:r w:rsidR="00352F57">
              <w:rPr>
                <w:sz w:val="24"/>
              </w:rPr>
              <w:t xml:space="preserve"> </w:t>
            </w:r>
          </w:p>
          <w:p w:rsidR="00352F57" w:rsidRPr="00293A31" w:rsidRDefault="00352F57" w:rsidP="00293A31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1. Mobile app auto restarts</w:t>
            </w:r>
          </w:p>
          <w:p w:rsidR="004A4AFC" w:rsidRDefault="004A4AFC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352F57">
              <w:rPr>
                <w:sz w:val="24"/>
              </w:rPr>
              <w:t xml:space="preserve">          1a</w:t>
            </w:r>
            <w:r>
              <w:rPr>
                <w:sz w:val="24"/>
              </w:rPr>
              <w:t>. Mobile app fails to auto restart</w:t>
            </w:r>
          </w:p>
          <w:p w:rsidR="004A4AFC" w:rsidRPr="004A4AFC" w:rsidRDefault="004A4AFC" w:rsidP="004A4AFC">
            <w:pPr>
              <w:rPr>
                <w:sz w:val="24"/>
              </w:rPr>
            </w:pPr>
            <w:r w:rsidRPr="004A4AFC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          </w:t>
            </w:r>
            <w:r w:rsidR="00293A31">
              <w:rPr>
                <w:sz w:val="24"/>
              </w:rPr>
              <w:t xml:space="preserve">      </w:t>
            </w:r>
            <w:r w:rsidR="00352F57"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1.  </w:t>
            </w:r>
            <w:r w:rsidRPr="004A4AFC">
              <w:rPr>
                <w:sz w:val="24"/>
              </w:rPr>
              <w:t>Mobile app sends information about the cause of the crash</w:t>
            </w:r>
          </w:p>
          <w:p w:rsidR="004A4AFC" w:rsidRPr="004A4AFC" w:rsidRDefault="004A4AFC" w:rsidP="004A4AFC">
            <w:r>
              <w:t xml:space="preserve">                   </w:t>
            </w:r>
            <w:r w:rsidR="00293A31">
              <w:t xml:space="preserve">        </w:t>
            </w:r>
            <w:r w:rsidR="00352F57">
              <w:t xml:space="preserve">      </w:t>
            </w:r>
            <w:bookmarkStart w:id="0" w:name="_GoBack"/>
            <w:bookmarkEnd w:id="0"/>
            <w:r w:rsidRPr="004A4AFC">
              <w:rPr>
                <w:sz w:val="24"/>
              </w:rPr>
              <w:t xml:space="preserve">2. User </w:t>
            </w:r>
            <w:r>
              <w:rPr>
                <w:sz w:val="24"/>
              </w:rPr>
              <w:t>manually restarts the app</w:t>
            </w:r>
          </w:p>
          <w:p w:rsidR="001E5EBC" w:rsidRPr="00352F57" w:rsidRDefault="00352F57" w:rsidP="00352F57">
            <w:pPr>
              <w:rPr>
                <w:sz w:val="24"/>
              </w:rPr>
            </w:pPr>
            <w:r>
              <w:rPr>
                <w:sz w:val="24"/>
              </w:rPr>
              <w:t xml:space="preserve">         2</w:t>
            </w:r>
            <w:r w:rsidR="00293A31" w:rsidRPr="00352F57">
              <w:rPr>
                <w:sz w:val="24"/>
              </w:rPr>
              <w:t xml:space="preserve">. </w:t>
            </w:r>
            <w:r w:rsidR="001E5EBC" w:rsidRPr="00352F57">
              <w:rPr>
                <w:sz w:val="24"/>
              </w:rPr>
              <w:t>Mobile app sends its information to the s</w:t>
            </w:r>
            <w:r w:rsidR="00293A31" w:rsidRPr="00352F57">
              <w:rPr>
                <w:sz w:val="24"/>
              </w:rPr>
              <w:t>erver and reestablishes connections</w:t>
            </w:r>
            <w:r w:rsidR="001E5EBC" w:rsidRPr="00352F57">
              <w:rPr>
                <w:sz w:val="24"/>
              </w:rPr>
              <w:t xml:space="preserve"> based on what the server sends back</w:t>
            </w:r>
          </w:p>
        </w:tc>
      </w:tr>
      <w:tr w:rsidR="00B45FE3" w:rsidTr="007766C5">
        <w:trPr>
          <w:trHeight w:val="1102"/>
        </w:trPr>
        <w:tc>
          <w:tcPr>
            <w:tcW w:w="828" w:type="dxa"/>
            <w:vMerge/>
          </w:tcPr>
          <w:p w:rsidR="00B45FE3" w:rsidRDefault="00B45F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1a. The user is not logged in to the mobile app.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1. The user selects the forgot password option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2.  The mobile app asks for the user’s email associated with the accout.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3. The user inputs the email.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3a. The user forgot the email.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1. The user clicks forgot email.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2. The mobile asks for the phone number or username associated with the account.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2a. The user doesn’t know this information.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1. The user must create a new account.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3. The user inputs the information and clicks submit.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4. The mobile app sends the </w:t>
            </w:r>
            <w:r w:rsidR="008B2C5E">
              <w:rPr>
                <w:sz w:val="24"/>
              </w:rPr>
              <w:t>information</w:t>
            </w:r>
            <w:r>
              <w:rPr>
                <w:sz w:val="24"/>
              </w:rPr>
              <w:t xml:space="preserve"> to the server.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5. The server </w:t>
            </w:r>
            <w:r w:rsidR="008B2C5E">
              <w:rPr>
                <w:sz w:val="24"/>
              </w:rPr>
              <w:t xml:space="preserve">confirms the information and </w:t>
            </w:r>
            <w:r>
              <w:rPr>
                <w:sz w:val="24"/>
              </w:rPr>
              <w:t>sends a reset password link to the email</w:t>
            </w:r>
            <w:r w:rsidR="008B2C5E">
              <w:rPr>
                <w:sz w:val="24"/>
              </w:rPr>
              <w:t xml:space="preserve"> for the account</w:t>
            </w:r>
            <w:r>
              <w:rPr>
                <w:sz w:val="24"/>
              </w:rPr>
              <w:t>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5a. Account not found.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1. The server will tell the mobile app that the information was not associated with a known account.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2. The mobile app will inform the user that the account was not found.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3. The user can repeat step 1a. 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6. The user follows that link and resets their password.  </w:t>
            </w:r>
          </w:p>
          <w:p w:rsidR="0015555E" w:rsidRDefault="0015555E" w:rsidP="00E860E7">
            <w:pPr>
              <w:rPr>
                <w:sz w:val="24"/>
              </w:rPr>
            </w:pPr>
          </w:p>
          <w:p w:rsidR="001555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3a. The new password and conformation entry do not match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1. The mobile app informs the user that the passwords do not match.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2.  The user must reenter the passwords and click submit.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>3b. The password doesn’t met security standards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1. The mobile app checks the password against its security standards and tells the user what criteria the password is missing.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2. The user inputs a new password and submits.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>5a. The old password doesn’t match what is on the server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 1. The server tells the mobile app that the passwords didn’t match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2. The mobile app tells the user that an invalid password was used.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3. The users inputs new password and submits.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>5b. The new password and the old password were the same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1. The server tells the mobile app that the new and old passwords were the same.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2. The mobile app tells the user that the new password cannot match the old one. </w:t>
            </w:r>
          </w:p>
          <w:p w:rsidR="00300E93" w:rsidRPr="00846C21" w:rsidRDefault="00293A31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   3. The user puts in a new password and submits.  </w:t>
            </w:r>
          </w:p>
        </w:tc>
      </w:tr>
      <w:tr w:rsidR="00B54D14" w:rsidTr="007766C5">
        <w:trPr>
          <w:trHeight w:val="1102"/>
        </w:trPr>
        <w:tc>
          <w:tcPr>
            <w:tcW w:w="828" w:type="dxa"/>
          </w:tcPr>
          <w:p w:rsidR="00B54D14" w:rsidRDefault="00B54D14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B54D14" w:rsidRDefault="00B54D14">
            <w:pPr>
              <w:rPr>
                <w:sz w:val="24"/>
              </w:rPr>
            </w:pPr>
          </w:p>
        </w:tc>
      </w:tr>
    </w:tbl>
    <w:p w:rsidR="00B45FE3" w:rsidRDefault="00B45FE3"/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B45F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B45F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84183" w:rsidRDefault="00A84183" w:rsidP="00293A31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293A31" w:rsidRPr="00293A31" w:rsidRDefault="00293A31" w:rsidP="00293A31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Multiple failed reset attempts will cause the server to send a warning email to the email associated with the account. </w:t>
            </w:r>
          </w:p>
        </w:tc>
      </w:tr>
    </w:tbl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D6C88" w:rsidRDefault="00293A31" w:rsidP="00AD6C88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AD6C88">
              <w:rPr>
                <w:sz w:val="24"/>
              </w:rPr>
              <w:t>a. Communications are done over a wireless network so server would need internet and mobile device would need mobile data or be connected to wifi</w:t>
            </w:r>
          </w:p>
          <w:p w:rsidR="00F65B4B" w:rsidRDefault="00293A31" w:rsidP="00AD6C88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AD6C88">
              <w:rPr>
                <w:sz w:val="24"/>
              </w:rPr>
              <w:t>b. Keyboard is required to restart server as admin passwords would be needed</w:t>
            </w:r>
          </w:p>
          <w:p w:rsidR="00AD6C88" w:rsidRDefault="00AD6C88" w:rsidP="00AD6C88">
            <w:pPr>
              <w:rPr>
                <w:sz w:val="24"/>
              </w:rPr>
            </w:pPr>
          </w:p>
        </w:tc>
      </w:tr>
    </w:tbl>
    <w:p w:rsidR="00B45FE3" w:rsidRDefault="00B45F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AD6C88">
        <w:t>Often. It would occur as often as the user changes rooms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B45F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93A31" w:rsidRDefault="00AD6C88" w:rsidP="00293A3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How </w:t>
            </w:r>
            <w:r w:rsidR="00293A31">
              <w:rPr>
                <w:sz w:val="24"/>
              </w:rPr>
              <w:t>many failed attempts should we allow before locking out an account?</w:t>
            </w:r>
          </w:p>
          <w:p w:rsidR="00CA70D7" w:rsidRPr="00AD6C88" w:rsidRDefault="00293A31" w:rsidP="00293A3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How will we encrypt the passwords?</w:t>
            </w:r>
          </w:p>
        </w:tc>
      </w:tr>
    </w:tbl>
    <w:p w:rsidR="007766C5" w:rsidRDefault="007766C5"/>
    <w:sectPr w:rsidR="007766C5" w:rsidSect="00856DAC">
      <w:headerReference w:type="default" r:id="rId8"/>
      <w:footerReference w:type="default" r:id="rId9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872" w:rsidRDefault="00490872">
      <w:r>
        <w:separator/>
      </w:r>
    </w:p>
  </w:endnote>
  <w:endnote w:type="continuationSeparator" w:id="0">
    <w:p w:rsidR="00490872" w:rsidRDefault="0049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B45F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352F57">
      <w:rPr>
        <w:color w:val="000000"/>
        <w:sz w:val="24"/>
      </w:rPr>
      <w:t>10/19/2017 7:22:00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352F57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352F57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872" w:rsidRDefault="00490872">
      <w:r>
        <w:separator/>
      </w:r>
    </w:p>
  </w:footnote>
  <w:footnote w:type="continuationSeparator" w:id="0">
    <w:p w:rsidR="00490872" w:rsidRDefault="00490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352F57">
      <w:rPr>
        <w:color w:val="000000"/>
      </w:rPr>
      <w:t>10/26/2017</w:t>
    </w:r>
    <w:r w:rsidRPr="007766C5">
      <w:rPr>
        <w:color w:val="000000"/>
      </w:rPr>
      <w:fldChar w:fldCharType="end"/>
    </w:r>
  </w:p>
  <w:p w:rsidR="00B45F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05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6951893"/>
    <w:multiLevelType w:val="hybridMultilevel"/>
    <w:tmpl w:val="EA16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D7"/>
    <w:rsid w:val="00001C1F"/>
    <w:rsid w:val="001178CE"/>
    <w:rsid w:val="0015555E"/>
    <w:rsid w:val="001E5EBC"/>
    <w:rsid w:val="002444ED"/>
    <w:rsid w:val="0025665D"/>
    <w:rsid w:val="00293A31"/>
    <w:rsid w:val="002A1D3C"/>
    <w:rsid w:val="002C13D2"/>
    <w:rsid w:val="00300E93"/>
    <w:rsid w:val="00352F57"/>
    <w:rsid w:val="0041633B"/>
    <w:rsid w:val="004172CB"/>
    <w:rsid w:val="00490872"/>
    <w:rsid w:val="00493677"/>
    <w:rsid w:val="004A4AFC"/>
    <w:rsid w:val="004B70BC"/>
    <w:rsid w:val="006C78FC"/>
    <w:rsid w:val="00756492"/>
    <w:rsid w:val="007766C5"/>
    <w:rsid w:val="00845889"/>
    <w:rsid w:val="00846C21"/>
    <w:rsid w:val="00856DAC"/>
    <w:rsid w:val="008B2C5E"/>
    <w:rsid w:val="0096278C"/>
    <w:rsid w:val="009F3F89"/>
    <w:rsid w:val="00A50672"/>
    <w:rsid w:val="00A55E43"/>
    <w:rsid w:val="00A801D2"/>
    <w:rsid w:val="00A8041B"/>
    <w:rsid w:val="00A84183"/>
    <w:rsid w:val="00AD6C88"/>
    <w:rsid w:val="00B45FE3"/>
    <w:rsid w:val="00B54D14"/>
    <w:rsid w:val="00B774D7"/>
    <w:rsid w:val="00C85149"/>
    <w:rsid w:val="00C87EA5"/>
    <w:rsid w:val="00CA70D7"/>
    <w:rsid w:val="00D137EC"/>
    <w:rsid w:val="00DE33A8"/>
    <w:rsid w:val="00E4012E"/>
    <w:rsid w:val="00E860E7"/>
    <w:rsid w:val="00EE5312"/>
    <w:rsid w:val="00F61E47"/>
    <w:rsid w:val="00F65B4B"/>
    <w:rsid w:val="00FA4678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9B023F0-6B98-479C-858E-C587285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B5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EAD3-619E-487F-9674-B37A3FF2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64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Jordan</dc:creator>
  <cp:keywords/>
  <cp:lastModifiedBy>jordan persson</cp:lastModifiedBy>
  <cp:revision>6</cp:revision>
  <cp:lastPrinted>1999-02-17T23:01:00Z</cp:lastPrinted>
  <dcterms:created xsi:type="dcterms:W3CDTF">2017-09-24T18:57:00Z</dcterms:created>
  <dcterms:modified xsi:type="dcterms:W3CDTF">2017-10-26T23:39:00Z</dcterms:modified>
</cp:coreProperties>
</file>