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4753E" w14:textId="77777777" w:rsidR="00D27D0C" w:rsidRPr="0097574D" w:rsidRDefault="00000000">
      <w:pPr>
        <w:spacing w:after="40" w:line="274" w:lineRule="auto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1E2761"/>
          <w:sz w:val="48"/>
          <w:lang w:val="ru-RU"/>
        </w:rPr>
        <w:t>Памятка переговорщика</w:t>
      </w:r>
    </w:p>
    <w:p w14:paraId="3C92B5B3" w14:textId="77777777" w:rsidR="00D27D0C" w:rsidRPr="0097574D" w:rsidRDefault="00D27D0C">
      <w:pPr>
        <w:pBdr>
          <w:bottom w:val="single" w:sz="24" w:space="1" w:color="C9A24B"/>
        </w:pBdr>
        <w:spacing w:line="274" w:lineRule="auto"/>
        <w:rPr>
          <w:rFonts w:hint="eastAsia"/>
          <w:lang w:val="ru-RU"/>
        </w:rPr>
      </w:pPr>
    </w:p>
    <w:p w14:paraId="63515643" w14:textId="77777777" w:rsidR="00D27D0C" w:rsidRPr="0097574D" w:rsidRDefault="00000000">
      <w:pPr>
        <w:spacing w:after="100" w:line="283" w:lineRule="auto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Версия 2 от 22.08.2026. Для встреч уровня министра, губернатора, заместителя губернатора и руководителя крупного предприятия. Универсальная: под конкретный регион или ведомство добирается по чек-листу из раздела 3.</w:t>
      </w:r>
    </w:p>
    <w:p w14:paraId="4267380F" w14:textId="77777777" w:rsidR="00D27D0C" w:rsidRPr="0097574D" w:rsidRDefault="00000000">
      <w:pPr>
        <w:spacing w:after="100" w:line="283" w:lineRule="auto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Документ рабочий. После каждой встречи дописывайте реальные возражения и то, что сработало.</w:t>
      </w:r>
    </w:p>
    <w:p w14:paraId="0CDE6AA0" w14:textId="77777777" w:rsidR="00D27D0C" w:rsidRPr="0097574D" w:rsidRDefault="00000000">
      <w:pPr>
        <w:keepNext/>
        <w:spacing w:before="240" w:after="20" w:line="274" w:lineRule="auto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C9A24B"/>
          <w:sz w:val="17"/>
          <w:lang w:val="ru-RU"/>
        </w:rPr>
        <w:t>РАЗДЕЛ 1</w:t>
      </w:r>
    </w:p>
    <w:p w14:paraId="4BAD2110" w14:textId="77777777" w:rsidR="00D27D0C" w:rsidRPr="0097574D" w:rsidRDefault="00000000">
      <w:pPr>
        <w:keepNext/>
        <w:spacing w:after="120" w:line="274" w:lineRule="auto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1E2761"/>
          <w:sz w:val="30"/>
          <w:lang w:val="ru-RU"/>
        </w:rPr>
        <w:t>О компании: сводка на одну минуту</w:t>
      </w:r>
    </w:p>
    <w:p w14:paraId="4BDA51B5" w14:textId="77777777" w:rsidR="00D27D0C" w:rsidRPr="0097574D" w:rsidRDefault="00000000">
      <w:pPr>
        <w:keepNext/>
        <w:spacing w:before="200" w:after="60" w:line="274" w:lineRule="auto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1E2761"/>
          <w:sz w:val="23"/>
          <w:lang w:val="ru-RU"/>
        </w:rPr>
        <w:t>Чем занимаемся</w:t>
      </w:r>
    </w:p>
    <w:p w14:paraId="117D6001" w14:textId="77777777" w:rsidR="00D27D0C" w:rsidRPr="0097574D" w:rsidRDefault="00000000">
      <w:pPr>
        <w:spacing w:after="100" w:line="283" w:lineRule="auto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Ситалл работает технологическим брокером для промышленности. Берём конкретную задачу предприятия, находим под неё готовые научные решения, проверяем их с профильными учёными, собираем сделку с государственным софинансированием и ведём проект до внедрения.</w:t>
      </w:r>
    </w:p>
    <w:p w14:paraId="11D8B246" w14:textId="77777777" w:rsidR="00D27D0C" w:rsidRPr="0097574D" w:rsidRDefault="00000000">
      <w:pPr>
        <w:spacing w:after="100" w:line="283" w:lineRule="auto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Ключевое отличие от всех остальных: мы идём от задачи завода, а не от разработки института. И отвечаем за результат деньгами, потому что часть вознаграждения получаем только при доведении до внедрения.</w:t>
      </w:r>
    </w:p>
    <w:p w14:paraId="413BEBD7" w14:textId="77777777" w:rsidR="00D27D0C" w:rsidRPr="0097574D" w:rsidRDefault="00000000">
      <w:pPr>
        <w:keepNext/>
        <w:spacing w:before="200" w:after="60" w:line="274" w:lineRule="auto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1E2761"/>
          <w:sz w:val="23"/>
          <w:lang w:val="ru-RU"/>
        </w:rPr>
        <w:t>Как это устроено по этапам</w:t>
      </w:r>
    </w:p>
    <w:p w14:paraId="32D36ABA" w14:textId="77777777" w:rsidR="00D27D0C" w:rsidRPr="0097574D" w:rsidRDefault="00000000">
      <w:pPr>
        <w:keepNext/>
        <w:pBdr>
          <w:left w:val="single" w:sz="20" w:space="8" w:color="C9A24B"/>
        </w:pBdr>
        <w:spacing w:before="160" w:after="40" w:line="274" w:lineRule="auto"/>
        <w:ind w:left="255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1E2761"/>
          <w:sz w:val="22"/>
          <w:lang w:val="ru-RU"/>
        </w:rPr>
        <w:t>Этап 1. Задача, 3–4 недели</w:t>
      </w:r>
    </w:p>
    <w:p w14:paraId="73B23051" w14:textId="77777777" w:rsidR="00D27D0C" w:rsidRPr="0097574D" w:rsidRDefault="00000000">
      <w:pPr>
        <w:pBdr>
          <w:left w:val="single" w:sz="20" w:space="8" w:color="C9A24B"/>
        </w:pBdr>
        <w:spacing w:after="160" w:line="283" w:lineRule="auto"/>
        <w:ind w:left="255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Предприятие называет проблему и её цену в деньгах. Мы переводим её в техническое задание, пригодное для поиска решений. Результат: формализованная задача. Точка выхода: если решать нечего или экономика не сходится, дальше не идём.</w:t>
      </w:r>
    </w:p>
    <w:p w14:paraId="15F48FF6" w14:textId="77777777" w:rsidR="00D27D0C" w:rsidRPr="0097574D" w:rsidRDefault="00000000">
      <w:pPr>
        <w:keepNext/>
        <w:pBdr>
          <w:left w:val="single" w:sz="20" w:space="8" w:color="C9A24B"/>
        </w:pBdr>
        <w:spacing w:before="160" w:after="40" w:line="274" w:lineRule="auto"/>
        <w:ind w:left="255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1E2761"/>
          <w:sz w:val="22"/>
          <w:lang w:val="ru-RU"/>
        </w:rPr>
        <w:t>Этап 2. Поиск и проверка, 6–8 недель</w:t>
      </w:r>
    </w:p>
    <w:p w14:paraId="62437FA5" w14:textId="77777777" w:rsidR="00D27D0C" w:rsidRPr="0097574D" w:rsidRDefault="00000000">
      <w:pPr>
        <w:pBdr>
          <w:left w:val="single" w:sz="20" w:space="8" w:color="C9A24B"/>
        </w:pBdr>
        <w:spacing w:after="160" w:line="283" w:lineRule="auto"/>
        <w:ind w:left="255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Ищем решения по стране и миру, проверяем с учёными зрелость, применимость и команду разработчика. Результат: 5–7 проверенных решений с доказательствами и следующим шагом по каждому. Точка выхода: подходящей технологии может не оказаться, и это честный ответ за два месяца вместо двух лет.</w:t>
      </w:r>
    </w:p>
    <w:p w14:paraId="5284CE62" w14:textId="77777777" w:rsidR="00D27D0C" w:rsidRPr="0097574D" w:rsidRDefault="00000000">
      <w:pPr>
        <w:keepNext/>
        <w:pBdr>
          <w:left w:val="single" w:sz="20" w:space="8" w:color="C9A24B"/>
        </w:pBdr>
        <w:spacing w:before="160" w:after="40" w:line="274" w:lineRule="auto"/>
        <w:ind w:left="255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1E2761"/>
          <w:sz w:val="22"/>
          <w:lang w:val="ru-RU"/>
        </w:rPr>
        <w:t>Этап 3. Сделка и поддержка, 2–4 месяца</w:t>
      </w:r>
    </w:p>
    <w:p w14:paraId="4BEE5F97" w14:textId="77777777" w:rsidR="00D27D0C" w:rsidRPr="0097574D" w:rsidRDefault="00000000">
      <w:pPr>
        <w:pBdr>
          <w:left w:val="single" w:sz="20" w:space="8" w:color="C9A24B"/>
        </w:pBdr>
        <w:spacing w:after="160" w:line="283" w:lineRule="auto"/>
        <w:ind w:left="255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Структурируем договор между предприятием и институтом, готовим заявки на софинансирование. Результат: подписанный договор и поданная заявка. Заявки пишем мы, а не сотрудники завода.</w:t>
      </w:r>
    </w:p>
    <w:p w14:paraId="12D60378" w14:textId="77777777" w:rsidR="00D27D0C" w:rsidRPr="0097574D" w:rsidRDefault="00000000">
      <w:pPr>
        <w:keepNext/>
        <w:pBdr>
          <w:left w:val="single" w:sz="20" w:space="8" w:color="C9A24B"/>
        </w:pBdr>
        <w:spacing w:before="160" w:after="40" w:line="274" w:lineRule="auto"/>
        <w:ind w:left="255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1E2761"/>
          <w:sz w:val="22"/>
          <w:lang w:val="ru-RU"/>
        </w:rPr>
        <w:t>Этап 4. Внедрение, от 6 месяцев</w:t>
      </w:r>
    </w:p>
    <w:p w14:paraId="374FBD61" w14:textId="77777777" w:rsidR="00D27D0C" w:rsidRPr="0097574D" w:rsidRDefault="00000000">
      <w:pPr>
        <w:pBdr>
          <w:left w:val="single" w:sz="20" w:space="8" w:color="C9A24B"/>
        </w:pBdr>
        <w:spacing w:after="160" w:line="283" w:lineRule="auto"/>
        <w:ind w:left="255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Ведём проект как генеральный подрядчик, исполняют инжиниринговые центры и институты. Результат: работающая технология. Ответственность за срок на нас.</w:t>
      </w:r>
    </w:p>
    <w:p w14:paraId="09210137" w14:textId="77777777" w:rsidR="00D27D0C" w:rsidRPr="0097574D" w:rsidRDefault="00000000">
      <w:pPr>
        <w:keepNext/>
        <w:spacing w:before="200" w:after="60" w:line="274" w:lineRule="auto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1E2761"/>
          <w:sz w:val="23"/>
          <w:lang w:val="ru-RU"/>
        </w:rPr>
        <w:t>Для кого работаем</w:t>
      </w:r>
    </w:p>
    <w:p w14:paraId="52385FB0" w14:textId="77777777" w:rsidR="00D27D0C" w:rsidRPr="0097574D" w:rsidRDefault="00000000">
      <w:pPr>
        <w:spacing w:after="100" w:line="283" w:lineRule="auto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Первый плательщик: промышленное предприятие, чаще среднее, у которого нет своего научно-технического центра и нет человека, которому можно поручить найти и внедрить технологию. Крупные группы со своими центрами тоже клиенты, но там мы дополняем их команды, а не заменяем.</w:t>
      </w:r>
    </w:p>
    <w:p w14:paraId="57BBD26E" w14:textId="77777777" w:rsidR="00D27D0C" w:rsidRPr="0097574D" w:rsidRDefault="00000000">
      <w:pPr>
        <w:spacing w:after="100" w:line="283" w:lineRule="auto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Наука участвует бесплатно: институт получает оплаченный заказ, а не просьбу отдать разработку.</w:t>
      </w:r>
    </w:p>
    <w:p w14:paraId="5B84AA97" w14:textId="77777777" w:rsidR="00D27D0C" w:rsidRPr="0097574D" w:rsidRDefault="00000000">
      <w:pPr>
        <w:spacing w:after="100" w:line="283" w:lineRule="auto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Государство ничего не платит. От региона или ведомства нужен статус партнёра и доступ, а не деньги.</w:t>
      </w:r>
    </w:p>
    <w:p w14:paraId="0B913A86" w14:textId="77777777" w:rsidR="00D27D0C" w:rsidRPr="0097574D" w:rsidRDefault="00000000">
      <w:pPr>
        <w:keepNext/>
        <w:spacing w:before="200" w:after="60" w:line="274" w:lineRule="auto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1E2761"/>
          <w:sz w:val="23"/>
          <w:lang w:val="ru-RU"/>
        </w:rPr>
        <w:lastRenderedPageBreak/>
        <w:t>Почему мы</w:t>
      </w:r>
    </w:p>
    <w:p w14:paraId="5D7EEE16" w14:textId="77777777" w:rsidR="00D27D0C" w:rsidRPr="0097574D" w:rsidRDefault="00000000">
      <w:pPr>
        <w:keepNext/>
        <w:pBdr>
          <w:left w:val="single" w:sz="20" w:space="8" w:color="C9A24B"/>
        </w:pBdr>
        <w:spacing w:before="160" w:after="40" w:line="274" w:lineRule="auto"/>
        <w:ind w:left="255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1E2761"/>
          <w:sz w:val="22"/>
          <w:lang w:val="ru-RU"/>
        </w:rPr>
        <w:t>Почему эта работа вообще нужна</w:t>
      </w:r>
    </w:p>
    <w:p w14:paraId="69809FCD" w14:textId="77777777" w:rsidR="00D27D0C" w:rsidRPr="0097574D" w:rsidRDefault="00000000">
      <w:pPr>
        <w:pBdr>
          <w:left w:val="single" w:sz="20" w:space="8" w:color="C9A24B"/>
        </w:pBdr>
        <w:spacing w:after="160" w:line="283" w:lineRule="auto"/>
        <w:ind w:left="255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Государство поставило цель удвоить частные вложения в науку и выделило 1,9 трлн рублей на нацпроекты технологического лидерства. При этом 80% с лишним патентов не доходят до применения, 70% пилотных проектов не выходят в масштаб, а налоговой льготой на исследования пользуются около 60 компаний в стране. Звена, которое доводит разработку от института до цеха, нет как профессии: Роспатент обучил больше 200 техноброкеров, и работать им негде.</w:t>
      </w:r>
    </w:p>
    <w:p w14:paraId="067F6533" w14:textId="77777777" w:rsidR="00D27D0C" w:rsidRPr="0097574D" w:rsidRDefault="00000000">
      <w:pPr>
        <w:keepNext/>
        <w:pBdr>
          <w:left w:val="single" w:sz="20" w:space="8" w:color="C9A24B"/>
        </w:pBdr>
        <w:spacing w:before="160" w:after="40" w:line="274" w:lineRule="auto"/>
        <w:ind w:left="255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1E2761"/>
          <w:sz w:val="22"/>
          <w:lang w:val="ru-RU"/>
        </w:rPr>
        <w:t>Почему именно мы это сделаем</w:t>
      </w:r>
    </w:p>
    <w:p w14:paraId="605A1451" w14:textId="77777777" w:rsidR="00D27D0C" w:rsidRPr="0097574D" w:rsidRDefault="00000000">
      <w:pPr>
        <w:pBdr>
          <w:left w:val="single" w:sz="20" w:space="8" w:color="C9A24B"/>
        </w:pBdr>
        <w:spacing w:after="160" w:line="283" w:lineRule="auto"/>
        <w:ind w:left="255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Наш профиль это доведение проектов до внедрения в государственном и промышленном контуре: от постановки задачи до системы, принятой в эксплуатацию и включённой в реестр отечественного ПО. Плюс собственный инструмент подбора решений, который сокращает поиск с недель до суток.</w:t>
      </w:r>
    </w:p>
    <w:p w14:paraId="7ACA4981" w14:textId="77777777" w:rsidR="00D27D0C" w:rsidRPr="0097574D" w:rsidRDefault="00000000">
      <w:pPr>
        <w:keepNext/>
        <w:spacing w:before="200" w:after="60" w:line="274" w:lineRule="auto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1E2761"/>
          <w:sz w:val="23"/>
          <w:lang w:val="ru-RU"/>
        </w:rPr>
        <w:t>Что просим на встрече</w:t>
      </w:r>
    </w:p>
    <w:p w14:paraId="3D72D126" w14:textId="77777777" w:rsidR="00D27D0C" w:rsidRPr="0097574D" w:rsidRDefault="00000000">
      <w:pPr>
        <w:spacing w:after="100" w:line="283" w:lineRule="auto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Соглашение о сотрудничестве, представление руководителям пяти-семи предприятий и институтов, участие в отраслевых площадках как партнёра. Взамен берём счётные обязательства на первый год за свой счёт: 10 задач предприятий, 5 подборов с научной проверкой, 2 заявки на софинансирование, 1 доведённое внедрение и открытый отчёт.</w:t>
      </w:r>
    </w:p>
    <w:p w14:paraId="78CE7F3C" w14:textId="77777777" w:rsidR="00D27D0C" w:rsidRPr="0097574D" w:rsidRDefault="00D27D0C">
      <w:pPr>
        <w:spacing w:after="0" w:line="274" w:lineRule="auto"/>
        <w:rPr>
          <w:rFonts w:hint="eastAsia"/>
          <w:lang w:val="ru-RU"/>
        </w:rPr>
      </w:pPr>
    </w:p>
    <w:p w14:paraId="24F4183C" w14:textId="77777777" w:rsidR="00D27D0C" w:rsidRPr="0097574D" w:rsidRDefault="00000000">
      <w:pPr>
        <w:keepNext/>
        <w:spacing w:before="240" w:after="20" w:line="274" w:lineRule="auto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C9A24B"/>
          <w:sz w:val="17"/>
          <w:lang w:val="ru-RU"/>
        </w:rPr>
        <w:t>РАЗДЕЛ 2</w:t>
      </w:r>
    </w:p>
    <w:p w14:paraId="43527DF4" w14:textId="77777777" w:rsidR="00D27D0C" w:rsidRPr="0097574D" w:rsidRDefault="00000000">
      <w:pPr>
        <w:keepNext/>
        <w:spacing w:after="120" w:line="274" w:lineRule="auto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1E2761"/>
          <w:sz w:val="30"/>
          <w:lang w:val="ru-RU"/>
        </w:rPr>
        <w:t>Три правила, из которых следует всё остальное</w:t>
      </w:r>
    </w:p>
    <w:p w14:paraId="4EB6D068" w14:textId="77777777" w:rsidR="00D27D0C" w:rsidRPr="0097574D" w:rsidRDefault="00000000">
      <w:pPr>
        <w:keepNext/>
        <w:pBdr>
          <w:left w:val="single" w:sz="20" w:space="8" w:color="C9A24B"/>
        </w:pBdr>
        <w:spacing w:before="160" w:after="40" w:line="274" w:lineRule="auto"/>
        <w:ind w:left="255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1E2761"/>
          <w:sz w:val="22"/>
          <w:lang w:val="ru-RU"/>
        </w:rPr>
        <w:t>Первое. Мы не просим денег</w:t>
      </w:r>
    </w:p>
    <w:p w14:paraId="56660CA8" w14:textId="77777777" w:rsidR="00D27D0C" w:rsidRPr="0097574D" w:rsidRDefault="00000000">
      <w:pPr>
        <w:pBdr>
          <w:left w:val="single" w:sz="20" w:space="8" w:color="C9A24B"/>
        </w:pBdr>
        <w:spacing w:after="160" w:line="283" w:lineRule="auto"/>
        <w:ind w:left="255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Только поэтому такая встреча возможна и может закончиться результатом. Как только собеседник понимает, что бюджет не затрагивается, разговор переходит из категории «просители» в категорию «предложение».</w:t>
      </w:r>
    </w:p>
    <w:p w14:paraId="240071EF" w14:textId="77777777" w:rsidR="00D27D0C" w:rsidRPr="0097574D" w:rsidRDefault="00000000">
      <w:pPr>
        <w:keepNext/>
        <w:pBdr>
          <w:left w:val="single" w:sz="20" w:space="8" w:color="C9A24B"/>
        </w:pBdr>
        <w:spacing w:before="160" w:after="40" w:line="274" w:lineRule="auto"/>
        <w:ind w:left="255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1E2761"/>
          <w:sz w:val="22"/>
          <w:lang w:val="ru-RU"/>
        </w:rPr>
        <w:t>Второе. Говорим на языке его показателей</w:t>
      </w:r>
    </w:p>
    <w:p w14:paraId="401F9CB0" w14:textId="77777777" w:rsidR="00D27D0C" w:rsidRPr="0097574D" w:rsidRDefault="00000000">
      <w:pPr>
        <w:pBdr>
          <w:left w:val="single" w:sz="20" w:space="8" w:color="C9A24B"/>
        </w:pBdr>
        <w:spacing w:after="160" w:line="283" w:lineRule="auto"/>
        <w:ind w:left="255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Не «мы делаем скаутинг», а «частные вложения в науку вырастут, и это будет видно в отчёте». Не «мы находим технологии», а «предприятия получат решения, а вузы заказы».</w:t>
      </w:r>
    </w:p>
    <w:p w14:paraId="17CAF4FD" w14:textId="77777777" w:rsidR="00D27D0C" w:rsidRPr="0097574D" w:rsidRDefault="00000000">
      <w:pPr>
        <w:keepNext/>
        <w:pBdr>
          <w:left w:val="single" w:sz="20" w:space="8" w:color="C9A24B"/>
        </w:pBdr>
        <w:spacing w:before="160" w:after="40" w:line="274" w:lineRule="auto"/>
        <w:ind w:left="255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1E2761"/>
          <w:sz w:val="22"/>
          <w:lang w:val="ru-RU"/>
        </w:rPr>
        <w:t>Третье. Не критикуем то, что построено до нас</w:t>
      </w:r>
    </w:p>
    <w:p w14:paraId="60255AB6" w14:textId="77777777" w:rsidR="00D27D0C" w:rsidRPr="0097574D" w:rsidRDefault="00000000">
      <w:pPr>
        <w:pBdr>
          <w:left w:val="single" w:sz="20" w:space="8" w:color="C9A24B"/>
        </w:pBdr>
        <w:spacing w:after="160" w:line="283" w:lineRule="auto"/>
        <w:ind w:left="255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 xml:space="preserve">Научно-образовательные центры, центры трансфера, </w:t>
      </w:r>
      <w:proofErr w:type="gramStart"/>
      <w:r w:rsidRPr="0097574D">
        <w:rPr>
          <w:rFonts w:cs="Segoe UI"/>
          <w:color w:val="1B2140"/>
          <w:lang w:val="ru-RU"/>
        </w:rPr>
        <w:t>фонды развития промышленности это</w:t>
      </w:r>
      <w:proofErr w:type="gramEnd"/>
      <w:r w:rsidRPr="0097574D">
        <w:rPr>
          <w:rFonts w:cs="Segoe UI"/>
          <w:color w:val="1B2140"/>
          <w:lang w:val="ru-RU"/>
        </w:rPr>
        <w:t xml:space="preserve"> его хозяйство и часто его личные решения. Мы приходим не вместо них, а к ним с заказом.</w:t>
      </w:r>
    </w:p>
    <w:p w14:paraId="1415D8ED" w14:textId="77777777" w:rsidR="00D27D0C" w:rsidRPr="0097574D" w:rsidRDefault="00D27D0C">
      <w:pPr>
        <w:spacing w:after="0" w:line="274" w:lineRule="auto"/>
        <w:rPr>
          <w:rFonts w:hint="eastAsia"/>
          <w:lang w:val="ru-RU"/>
        </w:rPr>
      </w:pPr>
    </w:p>
    <w:p w14:paraId="252FC9A7" w14:textId="77777777" w:rsidR="00D27D0C" w:rsidRPr="0097574D" w:rsidRDefault="00000000">
      <w:pPr>
        <w:keepNext/>
        <w:spacing w:before="240" w:after="20" w:line="274" w:lineRule="auto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C9A24B"/>
          <w:sz w:val="17"/>
          <w:lang w:val="ru-RU"/>
        </w:rPr>
        <w:t>РАЗДЕЛ 3</w:t>
      </w:r>
    </w:p>
    <w:p w14:paraId="3557BF12" w14:textId="77777777" w:rsidR="00D27D0C" w:rsidRPr="0097574D" w:rsidRDefault="00000000">
      <w:pPr>
        <w:keepNext/>
        <w:spacing w:after="120" w:line="274" w:lineRule="auto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1E2761"/>
          <w:sz w:val="30"/>
          <w:lang w:val="ru-RU"/>
        </w:rPr>
        <w:t>Подготовка: полчаса перед встречей</w:t>
      </w:r>
    </w:p>
    <w:p w14:paraId="0249E03F" w14:textId="77777777" w:rsidR="00D27D0C" w:rsidRPr="0097574D" w:rsidRDefault="00000000">
      <w:pPr>
        <w:spacing w:after="100" w:line="283" w:lineRule="auto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Соберите по открытым источникам и выпишите на одну страницу.</w:t>
      </w:r>
    </w:p>
    <w:p w14:paraId="672C8808" w14:textId="77777777" w:rsidR="00D27D0C" w:rsidRPr="0097574D" w:rsidRDefault="00000000">
      <w:pPr>
        <w:spacing w:after="40" w:line="278" w:lineRule="auto"/>
        <w:ind w:left="283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•  Должность собеседника на сегодня и что именно он курирует. Проверьте: перестановки случаются чаще, чем обновляются сайты.</w:t>
      </w:r>
    </w:p>
    <w:p w14:paraId="326B8F20" w14:textId="77777777" w:rsidR="00D27D0C" w:rsidRPr="0097574D" w:rsidRDefault="00000000">
      <w:pPr>
        <w:spacing w:after="40" w:line="278" w:lineRule="auto"/>
        <w:ind w:left="283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 xml:space="preserve">•  Кто в этом регионе или ведомстве реально подписывает соглашения. Если ваш собеседник не подписывает, </w:t>
      </w:r>
      <w:proofErr w:type="gramStart"/>
      <w:r w:rsidRPr="0097574D">
        <w:rPr>
          <w:rFonts w:cs="Segoe UI"/>
          <w:color w:val="1B2140"/>
          <w:lang w:val="ru-RU"/>
        </w:rPr>
        <w:t>цель встречи это</w:t>
      </w:r>
      <w:proofErr w:type="gramEnd"/>
      <w:r w:rsidRPr="0097574D">
        <w:rPr>
          <w:rFonts w:cs="Segoe UI"/>
          <w:color w:val="1B2140"/>
          <w:lang w:val="ru-RU"/>
        </w:rPr>
        <w:t xml:space="preserve"> выход на того, кто подписывает.</w:t>
      </w:r>
    </w:p>
    <w:p w14:paraId="635E7E89" w14:textId="77777777" w:rsidR="00D27D0C" w:rsidRPr="0097574D" w:rsidRDefault="00000000">
      <w:pPr>
        <w:spacing w:after="40" w:line="278" w:lineRule="auto"/>
        <w:ind w:left="283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•  Две-три публичные цитаты собеседника за последний год: что он называет проблемой. Ваш мостик строится от его слов, а не от вашей презентации.</w:t>
      </w:r>
    </w:p>
    <w:p w14:paraId="3B294BA6" w14:textId="77777777" w:rsidR="00D27D0C" w:rsidRPr="0097574D" w:rsidRDefault="00000000">
      <w:pPr>
        <w:spacing w:after="40" w:line="278" w:lineRule="auto"/>
        <w:ind w:left="283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lastRenderedPageBreak/>
        <w:t>•  Три сильные цифры региона или отрасли: место в рейтингах, участие в федеральных программах, объём региональных мер поддержки. Они идут на слайд 4 презентации.</w:t>
      </w:r>
    </w:p>
    <w:p w14:paraId="3A47FF23" w14:textId="77777777" w:rsidR="00D27D0C" w:rsidRPr="0097574D" w:rsidRDefault="00000000">
      <w:pPr>
        <w:spacing w:after="40" w:line="278" w:lineRule="auto"/>
        <w:ind w:left="283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•  Кто уже выполняет похожие функции: НОЦ, центры трансфера при вузах, фонд развития промышленности, технопарк, акселераторы. Это список, который вам назовут в ответ на «зачем вы».</w:t>
      </w:r>
    </w:p>
    <w:p w14:paraId="7713C7C4" w14:textId="77777777" w:rsidR="00D27D0C" w:rsidRPr="0097574D" w:rsidRDefault="00000000">
      <w:pPr>
        <w:spacing w:after="40" w:line="278" w:lineRule="auto"/>
        <w:ind w:left="283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•  Практика соглашений: с кем и о чём регион или ведомство подписывало соглашения за последние два года. Формулировку предмета берите близкой к их собственной.</w:t>
      </w:r>
    </w:p>
    <w:p w14:paraId="4CE3932D" w14:textId="77777777" w:rsidR="00D27D0C" w:rsidRPr="0097574D" w:rsidRDefault="00000000">
      <w:pPr>
        <w:spacing w:after="40" w:line="278" w:lineRule="auto"/>
        <w:ind w:left="283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•  Ближайшая крупная площадка: форум, выставка, конгресс. Это естественный срок для первого результата.</w:t>
      </w:r>
    </w:p>
    <w:p w14:paraId="5192119E" w14:textId="77777777" w:rsidR="00D27D0C" w:rsidRPr="0097574D" w:rsidRDefault="00D27D0C">
      <w:pPr>
        <w:spacing w:after="0" w:line="274" w:lineRule="auto"/>
        <w:rPr>
          <w:rFonts w:hint="eastAsia"/>
          <w:lang w:val="ru-RU"/>
        </w:rPr>
      </w:pPr>
    </w:p>
    <w:p w14:paraId="6BBAC64B" w14:textId="77777777" w:rsidR="00D27D0C" w:rsidRDefault="00000000">
      <w:pPr>
        <w:keepNext/>
        <w:spacing w:before="240" w:after="20" w:line="274" w:lineRule="auto"/>
        <w:rPr>
          <w:rFonts w:hint="eastAsia"/>
        </w:rPr>
      </w:pPr>
      <w:r>
        <w:rPr>
          <w:rFonts w:ascii="Segoe UI Semibold" w:hAnsi="Segoe UI Semibold" w:cs="Segoe UI Semibold"/>
          <w:color w:val="C9A24B"/>
          <w:sz w:val="17"/>
        </w:rPr>
        <w:t>РАЗДЕЛ 4</w:t>
      </w:r>
    </w:p>
    <w:p w14:paraId="77561AA9" w14:textId="77777777" w:rsidR="00D27D0C" w:rsidRDefault="00000000">
      <w:pPr>
        <w:keepNext/>
        <w:spacing w:after="120" w:line="274" w:lineRule="auto"/>
        <w:rPr>
          <w:rFonts w:hint="eastAsia"/>
        </w:rPr>
      </w:pPr>
      <w:r>
        <w:rPr>
          <w:rFonts w:ascii="Segoe UI Semibold" w:hAnsi="Segoe UI Semibold" w:cs="Segoe UI Semibold"/>
          <w:color w:val="1E2761"/>
          <w:sz w:val="30"/>
        </w:rPr>
        <w:t>Цели встречи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4743"/>
        <w:gridCol w:w="4078"/>
      </w:tblGrid>
      <w:tr w:rsidR="00D27D0C" w14:paraId="4DDF5406" w14:textId="77777777" w:rsidTr="0097574D">
        <w:tc>
          <w:tcPr>
            <w:tcW w:w="1101" w:type="dxa"/>
            <w:tcBorders>
              <w:top w:val="single" w:sz="4" w:space="0" w:color="C9D3EA"/>
              <w:left w:val="single" w:sz="4" w:space="0" w:color="C9D3EA"/>
              <w:bottom w:val="single" w:sz="4" w:space="0" w:color="C9D3EA"/>
              <w:right w:val="single" w:sz="4" w:space="0" w:color="C9D3EA"/>
            </w:tcBorders>
          </w:tcPr>
          <w:p w14:paraId="3D49C97E" w14:textId="77777777" w:rsidR="00D27D0C" w:rsidRDefault="00000000">
            <w:pPr>
              <w:spacing w:before="40" w:after="40"/>
              <w:rPr>
                <w:rFonts w:hint="eastAsia"/>
              </w:rPr>
            </w:pPr>
            <w:proofErr w:type="spellStart"/>
            <w:r>
              <w:rPr>
                <w:rFonts w:ascii="Segoe UI Semibold" w:hAnsi="Segoe UI Semibold" w:cs="Segoe UI Semibold"/>
                <w:b/>
                <w:color w:val="1E2761"/>
                <w:sz w:val="18"/>
              </w:rPr>
              <w:t>Уровень</w:t>
            </w:r>
            <w:proofErr w:type="spellEnd"/>
          </w:p>
        </w:tc>
        <w:tc>
          <w:tcPr>
            <w:tcW w:w="4743" w:type="dxa"/>
            <w:tcBorders>
              <w:top w:val="single" w:sz="4" w:space="0" w:color="C9D3EA"/>
              <w:left w:val="single" w:sz="4" w:space="0" w:color="C9D3EA"/>
              <w:bottom w:val="single" w:sz="4" w:space="0" w:color="C9D3EA"/>
              <w:right w:val="single" w:sz="4" w:space="0" w:color="C9D3EA"/>
            </w:tcBorders>
          </w:tcPr>
          <w:p w14:paraId="52C3C99A" w14:textId="77777777" w:rsidR="00D27D0C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ascii="Segoe UI Semibold" w:hAnsi="Segoe UI Semibold" w:cs="Segoe UI Semibold"/>
                <w:b/>
                <w:color w:val="1E2761"/>
                <w:sz w:val="18"/>
              </w:rPr>
              <w:t>Что считаем результатом</w:t>
            </w:r>
          </w:p>
        </w:tc>
        <w:tc>
          <w:tcPr>
            <w:tcW w:w="4078" w:type="dxa"/>
            <w:tcBorders>
              <w:top w:val="single" w:sz="4" w:space="0" w:color="C9D3EA"/>
              <w:left w:val="single" w:sz="4" w:space="0" w:color="C9D3EA"/>
              <w:bottom w:val="single" w:sz="4" w:space="0" w:color="C9D3EA"/>
              <w:right w:val="single" w:sz="4" w:space="0" w:color="C9D3EA"/>
            </w:tcBorders>
          </w:tcPr>
          <w:p w14:paraId="3C1A0930" w14:textId="77777777" w:rsidR="00D27D0C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ascii="Segoe UI Semibold" w:hAnsi="Segoe UI Semibold" w:cs="Segoe UI Semibold"/>
                <w:b/>
                <w:color w:val="1E2761"/>
                <w:sz w:val="18"/>
              </w:rPr>
              <w:t>Как звучит на выходе</w:t>
            </w:r>
          </w:p>
        </w:tc>
      </w:tr>
      <w:tr w:rsidR="00D27D0C" w:rsidRPr="0097574D" w14:paraId="2CBB7A1D" w14:textId="77777777" w:rsidTr="0097574D">
        <w:tc>
          <w:tcPr>
            <w:tcW w:w="1101" w:type="dxa"/>
            <w:tcBorders>
              <w:top w:val="single" w:sz="4" w:space="0" w:color="C9D3EA"/>
              <w:left w:val="single" w:sz="4" w:space="0" w:color="C9D3EA"/>
              <w:bottom w:val="single" w:sz="4" w:space="0" w:color="C9D3EA"/>
              <w:right w:val="single" w:sz="4" w:space="0" w:color="C9D3EA"/>
            </w:tcBorders>
          </w:tcPr>
          <w:p w14:paraId="0BA73F01" w14:textId="77777777" w:rsidR="00D27D0C" w:rsidRDefault="00000000">
            <w:pPr>
              <w:spacing w:before="40" w:after="40" w:line="254" w:lineRule="auto"/>
              <w:rPr>
                <w:rFonts w:hint="eastAsia"/>
              </w:rPr>
            </w:pPr>
            <w:r>
              <w:rPr>
                <w:rFonts w:cs="Segoe UI"/>
                <w:color w:val="1B2140"/>
                <w:sz w:val="18"/>
              </w:rPr>
              <w:t>Максимум</w:t>
            </w:r>
          </w:p>
        </w:tc>
        <w:tc>
          <w:tcPr>
            <w:tcW w:w="4743" w:type="dxa"/>
            <w:tcBorders>
              <w:top w:val="single" w:sz="4" w:space="0" w:color="C9D3EA"/>
              <w:left w:val="single" w:sz="4" w:space="0" w:color="C9D3EA"/>
              <w:bottom w:val="single" w:sz="4" w:space="0" w:color="C9D3EA"/>
              <w:right w:val="single" w:sz="4" w:space="0" w:color="C9D3EA"/>
            </w:tcBorders>
          </w:tcPr>
          <w:p w14:paraId="2A28AE28" w14:textId="77777777" w:rsidR="00D27D0C" w:rsidRPr="0097574D" w:rsidRDefault="00000000">
            <w:pPr>
              <w:spacing w:before="40" w:after="40" w:line="254" w:lineRule="auto"/>
              <w:rPr>
                <w:rFonts w:hint="eastAsia"/>
                <w:lang w:val="ru-RU"/>
              </w:rPr>
            </w:pPr>
            <w:r w:rsidRPr="0097574D">
              <w:rPr>
                <w:rFonts w:cs="Segoe UI"/>
                <w:color w:val="1B2140"/>
                <w:sz w:val="18"/>
                <w:lang w:val="ru-RU"/>
              </w:rPr>
              <w:t>Согласие на соглашение и поручение профильному заместителю проработать</w:t>
            </w:r>
          </w:p>
        </w:tc>
        <w:tc>
          <w:tcPr>
            <w:tcW w:w="4078" w:type="dxa"/>
            <w:tcBorders>
              <w:top w:val="single" w:sz="4" w:space="0" w:color="C9D3EA"/>
              <w:left w:val="single" w:sz="4" w:space="0" w:color="C9D3EA"/>
              <w:bottom w:val="single" w:sz="4" w:space="0" w:color="C9D3EA"/>
              <w:right w:val="single" w:sz="4" w:space="0" w:color="C9D3EA"/>
            </w:tcBorders>
          </w:tcPr>
          <w:p w14:paraId="75ADEF1F" w14:textId="77777777" w:rsidR="00D27D0C" w:rsidRPr="0097574D" w:rsidRDefault="00000000">
            <w:pPr>
              <w:spacing w:before="40" w:after="40" w:line="254" w:lineRule="auto"/>
              <w:rPr>
                <w:rFonts w:hint="eastAsia"/>
                <w:lang w:val="ru-RU"/>
              </w:rPr>
            </w:pPr>
            <w:r w:rsidRPr="0097574D">
              <w:rPr>
                <w:rFonts w:cs="Segoe UI"/>
                <w:color w:val="1B2140"/>
                <w:sz w:val="18"/>
                <w:lang w:val="ru-RU"/>
              </w:rPr>
              <w:t>«Проработайте с [замом], подготовьте проект соглашения»</w:t>
            </w:r>
          </w:p>
        </w:tc>
      </w:tr>
      <w:tr w:rsidR="00D27D0C" w:rsidRPr="0097574D" w14:paraId="1A585B2C" w14:textId="77777777" w:rsidTr="0097574D">
        <w:tc>
          <w:tcPr>
            <w:tcW w:w="1101" w:type="dxa"/>
            <w:tcBorders>
              <w:top w:val="single" w:sz="4" w:space="0" w:color="C9D3EA"/>
              <w:left w:val="single" w:sz="4" w:space="0" w:color="C9D3EA"/>
              <w:bottom w:val="single" w:sz="4" w:space="0" w:color="C9D3EA"/>
              <w:right w:val="single" w:sz="4" w:space="0" w:color="C9D3EA"/>
            </w:tcBorders>
          </w:tcPr>
          <w:p w14:paraId="2F487C22" w14:textId="77777777" w:rsidR="00D27D0C" w:rsidRDefault="00000000">
            <w:pPr>
              <w:spacing w:before="40" w:after="40" w:line="254" w:lineRule="auto"/>
              <w:rPr>
                <w:rFonts w:hint="eastAsia"/>
              </w:rPr>
            </w:pPr>
            <w:r>
              <w:rPr>
                <w:rFonts w:cs="Segoe UI"/>
                <w:color w:val="1B2140"/>
                <w:sz w:val="18"/>
              </w:rPr>
              <w:t>Норма</w:t>
            </w:r>
          </w:p>
        </w:tc>
        <w:tc>
          <w:tcPr>
            <w:tcW w:w="4743" w:type="dxa"/>
            <w:tcBorders>
              <w:top w:val="single" w:sz="4" w:space="0" w:color="C9D3EA"/>
              <w:left w:val="single" w:sz="4" w:space="0" w:color="C9D3EA"/>
              <w:bottom w:val="single" w:sz="4" w:space="0" w:color="C9D3EA"/>
              <w:right w:val="single" w:sz="4" w:space="0" w:color="C9D3EA"/>
            </w:tcBorders>
          </w:tcPr>
          <w:p w14:paraId="0ACEF6C7" w14:textId="77777777" w:rsidR="00D27D0C" w:rsidRPr="0097574D" w:rsidRDefault="00000000">
            <w:pPr>
              <w:spacing w:before="40" w:after="40" w:line="254" w:lineRule="auto"/>
              <w:rPr>
                <w:rFonts w:hint="eastAsia"/>
                <w:lang w:val="ru-RU"/>
              </w:rPr>
            </w:pPr>
            <w:r w:rsidRPr="0097574D">
              <w:rPr>
                <w:rFonts w:cs="Segoe UI"/>
                <w:color w:val="1B2140"/>
                <w:sz w:val="18"/>
                <w:lang w:val="ru-RU"/>
              </w:rPr>
              <w:t>Представление трём-пяти руководителям предприятий или институтов</w:t>
            </w:r>
          </w:p>
        </w:tc>
        <w:tc>
          <w:tcPr>
            <w:tcW w:w="4078" w:type="dxa"/>
            <w:tcBorders>
              <w:top w:val="single" w:sz="4" w:space="0" w:color="C9D3EA"/>
              <w:left w:val="single" w:sz="4" w:space="0" w:color="C9D3EA"/>
              <w:bottom w:val="single" w:sz="4" w:space="0" w:color="C9D3EA"/>
              <w:right w:val="single" w:sz="4" w:space="0" w:color="C9D3EA"/>
            </w:tcBorders>
          </w:tcPr>
          <w:p w14:paraId="40DDDC47" w14:textId="77777777" w:rsidR="00D27D0C" w:rsidRPr="0097574D" w:rsidRDefault="00000000">
            <w:pPr>
              <w:spacing w:before="40" w:after="40" w:line="254" w:lineRule="auto"/>
              <w:rPr>
                <w:rFonts w:hint="eastAsia"/>
                <w:lang w:val="ru-RU"/>
              </w:rPr>
            </w:pPr>
            <w:r w:rsidRPr="0097574D">
              <w:rPr>
                <w:rFonts w:cs="Segoe UI"/>
                <w:color w:val="1B2140"/>
                <w:sz w:val="18"/>
                <w:lang w:val="ru-RU"/>
              </w:rPr>
              <w:t>«Свяжитесь с [имя], скажите, что от меня»</w:t>
            </w:r>
          </w:p>
        </w:tc>
      </w:tr>
      <w:tr w:rsidR="00D27D0C" w:rsidRPr="0097574D" w14:paraId="6B005BBD" w14:textId="77777777" w:rsidTr="0097574D">
        <w:tc>
          <w:tcPr>
            <w:tcW w:w="1101" w:type="dxa"/>
            <w:tcBorders>
              <w:top w:val="single" w:sz="4" w:space="0" w:color="C9D3EA"/>
              <w:left w:val="single" w:sz="4" w:space="0" w:color="C9D3EA"/>
              <w:bottom w:val="single" w:sz="4" w:space="0" w:color="C9D3EA"/>
              <w:right w:val="single" w:sz="4" w:space="0" w:color="C9D3EA"/>
            </w:tcBorders>
          </w:tcPr>
          <w:p w14:paraId="4AAE767C" w14:textId="77777777" w:rsidR="00D27D0C" w:rsidRDefault="00000000">
            <w:pPr>
              <w:spacing w:before="40" w:after="40" w:line="254" w:lineRule="auto"/>
              <w:rPr>
                <w:rFonts w:hint="eastAsia"/>
              </w:rPr>
            </w:pPr>
            <w:r>
              <w:rPr>
                <w:rFonts w:cs="Segoe UI"/>
                <w:color w:val="1B2140"/>
                <w:sz w:val="18"/>
              </w:rPr>
              <w:t>Минимум</w:t>
            </w:r>
          </w:p>
        </w:tc>
        <w:tc>
          <w:tcPr>
            <w:tcW w:w="4743" w:type="dxa"/>
            <w:tcBorders>
              <w:top w:val="single" w:sz="4" w:space="0" w:color="C9D3EA"/>
              <w:left w:val="single" w:sz="4" w:space="0" w:color="C9D3EA"/>
              <w:bottom w:val="single" w:sz="4" w:space="0" w:color="C9D3EA"/>
              <w:right w:val="single" w:sz="4" w:space="0" w:color="C9D3EA"/>
            </w:tcBorders>
          </w:tcPr>
          <w:p w14:paraId="2204422C" w14:textId="77777777" w:rsidR="00D27D0C" w:rsidRPr="0097574D" w:rsidRDefault="00000000">
            <w:pPr>
              <w:spacing w:before="40" w:after="40" w:line="254" w:lineRule="auto"/>
              <w:rPr>
                <w:rFonts w:hint="eastAsia"/>
                <w:lang w:val="ru-RU"/>
              </w:rPr>
            </w:pPr>
            <w:r w:rsidRPr="0097574D">
              <w:rPr>
                <w:rFonts w:cs="Segoe UI"/>
                <w:color w:val="1B2140"/>
                <w:sz w:val="18"/>
                <w:lang w:val="ru-RU"/>
              </w:rPr>
              <w:t>Разрешение вернуться с результатом и назначенная точка возврата</w:t>
            </w:r>
          </w:p>
        </w:tc>
        <w:tc>
          <w:tcPr>
            <w:tcW w:w="4078" w:type="dxa"/>
            <w:tcBorders>
              <w:top w:val="single" w:sz="4" w:space="0" w:color="C9D3EA"/>
              <w:left w:val="single" w:sz="4" w:space="0" w:color="C9D3EA"/>
              <w:bottom w:val="single" w:sz="4" w:space="0" w:color="C9D3EA"/>
              <w:right w:val="single" w:sz="4" w:space="0" w:color="C9D3EA"/>
            </w:tcBorders>
          </w:tcPr>
          <w:p w14:paraId="186B64A2" w14:textId="77777777" w:rsidR="00D27D0C" w:rsidRPr="0097574D" w:rsidRDefault="00000000">
            <w:pPr>
              <w:spacing w:before="40" w:after="40" w:line="254" w:lineRule="auto"/>
              <w:rPr>
                <w:rFonts w:hint="eastAsia"/>
                <w:lang w:val="ru-RU"/>
              </w:rPr>
            </w:pPr>
            <w:r w:rsidRPr="0097574D">
              <w:rPr>
                <w:rFonts w:cs="Segoe UI"/>
                <w:color w:val="1B2140"/>
                <w:sz w:val="18"/>
                <w:lang w:val="ru-RU"/>
              </w:rPr>
              <w:t>«Сделайте, покажите, тогда поговорим предметно»</w:t>
            </w:r>
          </w:p>
        </w:tc>
      </w:tr>
      <w:tr w:rsidR="00D27D0C" w:rsidRPr="0097574D" w14:paraId="00550E39" w14:textId="77777777" w:rsidTr="0097574D">
        <w:tc>
          <w:tcPr>
            <w:tcW w:w="1101" w:type="dxa"/>
            <w:tcBorders>
              <w:top w:val="single" w:sz="4" w:space="0" w:color="C9D3EA"/>
              <w:left w:val="single" w:sz="4" w:space="0" w:color="C9D3EA"/>
              <w:bottom w:val="single" w:sz="4" w:space="0" w:color="C9D3EA"/>
              <w:right w:val="single" w:sz="4" w:space="0" w:color="C9D3EA"/>
            </w:tcBorders>
          </w:tcPr>
          <w:p w14:paraId="07CC470B" w14:textId="77777777" w:rsidR="00D27D0C" w:rsidRDefault="00000000">
            <w:pPr>
              <w:spacing w:before="40" w:after="40" w:line="254" w:lineRule="auto"/>
              <w:rPr>
                <w:rFonts w:hint="eastAsia"/>
              </w:rPr>
            </w:pPr>
            <w:r>
              <w:rPr>
                <w:rFonts w:cs="Segoe UI"/>
                <w:color w:val="1B2140"/>
                <w:sz w:val="18"/>
              </w:rPr>
              <w:t>Провал</w:t>
            </w:r>
          </w:p>
        </w:tc>
        <w:tc>
          <w:tcPr>
            <w:tcW w:w="4743" w:type="dxa"/>
            <w:tcBorders>
              <w:top w:val="single" w:sz="4" w:space="0" w:color="C9D3EA"/>
              <w:left w:val="single" w:sz="4" w:space="0" w:color="C9D3EA"/>
              <w:bottom w:val="single" w:sz="4" w:space="0" w:color="C9D3EA"/>
              <w:right w:val="single" w:sz="4" w:space="0" w:color="C9D3EA"/>
            </w:tcBorders>
          </w:tcPr>
          <w:p w14:paraId="42CE1B55" w14:textId="77777777" w:rsidR="00D27D0C" w:rsidRPr="0097574D" w:rsidRDefault="00000000">
            <w:pPr>
              <w:spacing w:before="40" w:after="40" w:line="254" w:lineRule="auto"/>
              <w:rPr>
                <w:rFonts w:hint="eastAsia"/>
                <w:lang w:val="ru-RU"/>
              </w:rPr>
            </w:pPr>
            <w:r w:rsidRPr="0097574D">
              <w:rPr>
                <w:rFonts w:cs="Segoe UI"/>
                <w:color w:val="1B2140"/>
                <w:sz w:val="18"/>
                <w:lang w:val="ru-RU"/>
              </w:rPr>
              <w:t>«Пришлите материалы», «оставьте презентацию» без даты и имени</w:t>
            </w:r>
          </w:p>
        </w:tc>
        <w:tc>
          <w:tcPr>
            <w:tcW w:w="4078" w:type="dxa"/>
            <w:tcBorders>
              <w:top w:val="single" w:sz="4" w:space="0" w:color="C9D3EA"/>
              <w:left w:val="single" w:sz="4" w:space="0" w:color="C9D3EA"/>
              <w:bottom w:val="single" w:sz="4" w:space="0" w:color="C9D3EA"/>
              <w:right w:val="single" w:sz="4" w:space="0" w:color="C9D3EA"/>
            </w:tcBorders>
          </w:tcPr>
          <w:p w14:paraId="77FB5767" w14:textId="77777777" w:rsidR="00D27D0C" w:rsidRPr="0097574D" w:rsidRDefault="00000000">
            <w:pPr>
              <w:spacing w:before="40" w:after="40" w:line="254" w:lineRule="auto"/>
              <w:rPr>
                <w:rFonts w:hint="eastAsia"/>
                <w:lang w:val="ru-RU"/>
              </w:rPr>
            </w:pPr>
            <w:r w:rsidRPr="0097574D">
              <w:rPr>
                <w:rFonts w:cs="Segoe UI"/>
                <w:color w:val="1B2140"/>
                <w:sz w:val="18"/>
                <w:lang w:val="ru-RU"/>
              </w:rPr>
              <w:t>Считать отказом и не обманываться</w:t>
            </w:r>
          </w:p>
        </w:tc>
      </w:tr>
    </w:tbl>
    <w:p w14:paraId="5A0F414D" w14:textId="77777777" w:rsidR="00D27D0C" w:rsidRPr="0097574D" w:rsidRDefault="00D27D0C">
      <w:pPr>
        <w:spacing w:after="80"/>
        <w:rPr>
          <w:rFonts w:hint="eastAsia"/>
          <w:lang w:val="ru-RU"/>
        </w:rPr>
      </w:pPr>
    </w:p>
    <w:p w14:paraId="16490157" w14:textId="77777777" w:rsidR="00D27D0C" w:rsidRPr="0097574D" w:rsidRDefault="00000000">
      <w:pPr>
        <w:spacing w:after="100" w:line="283" w:lineRule="auto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Из кабинета нельзя уходить без имени или без даты. Если к двадцать пятой минуте нет ни того, ни другого, спросите прямо: «С кем из руководителей предприятий мне имеет смысл поговорить в первую очередь?»</w:t>
      </w:r>
    </w:p>
    <w:p w14:paraId="09C52AB8" w14:textId="77777777" w:rsidR="00D27D0C" w:rsidRPr="0097574D" w:rsidRDefault="00D27D0C">
      <w:pPr>
        <w:spacing w:after="0" w:line="274" w:lineRule="auto"/>
        <w:rPr>
          <w:rFonts w:hint="eastAsia"/>
          <w:lang w:val="ru-RU"/>
        </w:rPr>
      </w:pPr>
    </w:p>
    <w:p w14:paraId="6C048C97" w14:textId="77777777" w:rsidR="00D27D0C" w:rsidRPr="0097574D" w:rsidRDefault="00000000">
      <w:pPr>
        <w:keepNext/>
        <w:spacing w:before="240" w:after="20" w:line="274" w:lineRule="auto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C9A24B"/>
          <w:sz w:val="17"/>
          <w:lang w:val="ru-RU"/>
        </w:rPr>
        <w:t>РАЗДЕЛ 5</w:t>
      </w:r>
    </w:p>
    <w:p w14:paraId="05925C18" w14:textId="77777777" w:rsidR="00D27D0C" w:rsidRPr="0097574D" w:rsidRDefault="00000000">
      <w:pPr>
        <w:keepNext/>
        <w:spacing w:after="120" w:line="274" w:lineRule="auto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1E2761"/>
          <w:sz w:val="30"/>
          <w:lang w:val="ru-RU"/>
        </w:rPr>
        <w:t>Первые 90 секунд</w:t>
      </w:r>
    </w:p>
    <w:p w14:paraId="5AE3B319" w14:textId="77777777" w:rsidR="00D27D0C" w:rsidRPr="0097574D" w:rsidRDefault="00000000">
      <w:pPr>
        <w:spacing w:after="100" w:line="283" w:lineRule="auto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Три предложения, дальше вопрос. Не начинайте с себя.</w:t>
      </w:r>
    </w:p>
    <w:p w14:paraId="6C5AB0A1" w14:textId="77777777" w:rsidR="00D27D0C" w:rsidRPr="0097574D" w:rsidRDefault="00000000">
      <w:pPr>
        <w:pBdr>
          <w:left w:val="single" w:sz="18" w:space="10" w:color="1E2761"/>
        </w:pBdr>
        <w:spacing w:before="80" w:after="120" w:line="288" w:lineRule="auto"/>
        <w:ind w:left="283"/>
        <w:rPr>
          <w:rFonts w:hint="eastAsia"/>
          <w:lang w:val="ru-RU"/>
        </w:rPr>
      </w:pPr>
      <w:r w:rsidRPr="0097574D">
        <w:rPr>
          <w:rFonts w:cs="Segoe UI"/>
          <w:color w:val="1B2140"/>
          <w:sz w:val="21"/>
          <w:lang w:val="ru-RU"/>
        </w:rPr>
        <w:t>«[Имя Отчество], спасибо. Коротко: государство поставило задачу удвоить частные вложения в науку, а исполнителя, который доводит разработку от института до цеха, в стране практически нет. Роспатент подготовил больше двухсот технологических брокеров, и работать им негде. Мы эту работу делаем: берём задачу предприятия, находим и проверяем решение, собираем сделку с господдержкой и отвечаем за внедрение. Денег не просим, работаем на деньги предприятий. Пришли за другим: чтобы вы сказали, где это нужно в первую очередь».</w:t>
      </w:r>
    </w:p>
    <w:p w14:paraId="6E36F590" w14:textId="77777777" w:rsidR="00D27D0C" w:rsidRPr="0097574D" w:rsidRDefault="00000000">
      <w:pPr>
        <w:spacing w:after="100" w:line="283" w:lineRule="auto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Дальше пауза и вопрос: «Где у вас сейчас самое узкое место: технологии, кадры или деньги на модернизацию?»</w:t>
      </w:r>
    </w:p>
    <w:p w14:paraId="4D7796DD" w14:textId="77777777" w:rsidR="00D27D0C" w:rsidRPr="0097574D" w:rsidRDefault="00000000">
      <w:pPr>
        <w:spacing w:after="100" w:line="283" w:lineRule="auto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Следующие пять-семь минут слушаем. Презентацию открываем тогда, когда собеседник назвал свою боль, и открываем на том слайде, который к ней относится.</w:t>
      </w:r>
    </w:p>
    <w:p w14:paraId="7FE3785E" w14:textId="77777777" w:rsidR="00D27D0C" w:rsidRPr="0097574D" w:rsidRDefault="00D27D0C">
      <w:pPr>
        <w:spacing w:after="0" w:line="274" w:lineRule="auto"/>
        <w:rPr>
          <w:rFonts w:hint="eastAsia"/>
          <w:lang w:val="ru-RU"/>
        </w:rPr>
      </w:pPr>
    </w:p>
    <w:p w14:paraId="548DB76B" w14:textId="77777777" w:rsidR="00D27D0C" w:rsidRPr="0097574D" w:rsidRDefault="00000000">
      <w:pPr>
        <w:keepNext/>
        <w:spacing w:before="240" w:after="20" w:line="274" w:lineRule="auto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C9A24B"/>
          <w:sz w:val="17"/>
          <w:lang w:val="ru-RU"/>
        </w:rPr>
        <w:lastRenderedPageBreak/>
        <w:t>РАЗДЕЛ 6</w:t>
      </w:r>
    </w:p>
    <w:p w14:paraId="5BC254B8" w14:textId="77777777" w:rsidR="00D27D0C" w:rsidRPr="0097574D" w:rsidRDefault="00000000">
      <w:pPr>
        <w:keepNext/>
        <w:spacing w:after="120" w:line="274" w:lineRule="auto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1E2761"/>
          <w:sz w:val="30"/>
          <w:lang w:val="ru-RU"/>
        </w:rPr>
        <w:t>Расстановка акцентов</w:t>
      </w:r>
    </w:p>
    <w:p w14:paraId="4938F04F" w14:textId="77777777" w:rsidR="00D27D0C" w:rsidRPr="0097574D" w:rsidRDefault="00000000">
      <w:pPr>
        <w:keepNext/>
        <w:spacing w:before="200" w:after="60" w:line="274" w:lineRule="auto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1E2761"/>
          <w:sz w:val="23"/>
          <w:lang w:val="ru-RU"/>
        </w:rPr>
        <w:t>Говорить всегда, в первые пять минут</w:t>
      </w:r>
    </w:p>
    <w:p w14:paraId="2867DBE5" w14:textId="77777777" w:rsidR="00D27D0C" w:rsidRPr="0097574D" w:rsidRDefault="00000000">
      <w:pPr>
        <w:spacing w:after="40" w:line="274" w:lineRule="auto"/>
        <w:ind w:left="283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1. Денег не просим, бюджет не затрагивается.</w:t>
      </w:r>
    </w:p>
    <w:p w14:paraId="336BA7D3" w14:textId="77777777" w:rsidR="00D27D0C" w:rsidRPr="0097574D" w:rsidRDefault="00000000">
      <w:pPr>
        <w:spacing w:after="40" w:line="274" w:lineRule="auto"/>
        <w:ind w:left="283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2. Работаем от задачи предприятия, а не носим разработки по кабинетам.</w:t>
      </w:r>
    </w:p>
    <w:p w14:paraId="44121601" w14:textId="77777777" w:rsidR="00D27D0C" w:rsidRPr="0097574D" w:rsidRDefault="00000000">
      <w:pPr>
        <w:spacing w:after="40" w:line="274" w:lineRule="auto"/>
        <w:ind w:left="283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3. Отвечаем деньгами за результат: часть вознаграждения только при внедрении.</w:t>
      </w:r>
    </w:p>
    <w:p w14:paraId="04E301BA" w14:textId="77777777" w:rsidR="00D27D0C" w:rsidRPr="0097574D" w:rsidRDefault="00000000">
      <w:pPr>
        <w:spacing w:after="40" w:line="274" w:lineRule="auto"/>
        <w:ind w:left="283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4. Государственные центры для нас партнёры, мы приводим им платящий заказ.</w:t>
      </w:r>
    </w:p>
    <w:p w14:paraId="13C5FC7D" w14:textId="77777777" w:rsidR="00D27D0C" w:rsidRPr="0097574D" w:rsidRDefault="00000000">
      <w:pPr>
        <w:spacing w:after="40" w:line="274" w:lineRule="auto"/>
        <w:ind w:left="283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5. Счётные обязательства на первый год: 10 задач, 5 подборов, 2 заявки, 1 внедрение, открытый отчёт.</w:t>
      </w:r>
    </w:p>
    <w:p w14:paraId="2D73F891" w14:textId="77777777" w:rsidR="00D27D0C" w:rsidRPr="0097574D" w:rsidRDefault="00000000">
      <w:pPr>
        <w:keepNext/>
        <w:spacing w:before="200" w:after="60" w:line="274" w:lineRule="auto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1E2761"/>
          <w:sz w:val="23"/>
          <w:lang w:val="ru-RU"/>
        </w:rPr>
        <w:t>Говорить по запросу</w:t>
      </w:r>
    </w:p>
    <w:p w14:paraId="55138C25" w14:textId="77777777" w:rsidR="00D27D0C" w:rsidRPr="0097574D" w:rsidRDefault="00000000">
      <w:pPr>
        <w:spacing w:after="100" w:line="283" w:lineRule="auto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Экономика проекта: сто миллионов рублей исследований превращаются в 15–30 миллионов собственных средств предприятия. Устройство инструмента подбора. Биографии основателей в деталях. Международный контур, только если спросят про экспорт технологий.</w:t>
      </w:r>
    </w:p>
    <w:p w14:paraId="69F44D7E" w14:textId="77777777" w:rsidR="00D27D0C" w:rsidRDefault="00000000">
      <w:pPr>
        <w:keepNext/>
        <w:spacing w:before="200" w:after="60" w:line="274" w:lineRule="auto"/>
        <w:rPr>
          <w:rFonts w:hint="eastAsia"/>
        </w:rPr>
      </w:pPr>
      <w:r>
        <w:rPr>
          <w:rFonts w:ascii="Segoe UI Semibold" w:hAnsi="Segoe UI Semibold" w:cs="Segoe UI Semibold"/>
          <w:color w:val="1E2761"/>
          <w:sz w:val="23"/>
        </w:rPr>
        <w:t>Не говорить никогда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4275"/>
        <w:gridCol w:w="5646"/>
      </w:tblGrid>
      <w:tr w:rsidR="00D27D0C" w14:paraId="02E1D310" w14:textId="77777777">
        <w:tc>
          <w:tcPr>
            <w:tcW w:w="4275" w:type="dxa"/>
            <w:tcBorders>
              <w:top w:val="single" w:sz="4" w:space="0" w:color="C9D3EA"/>
              <w:left w:val="single" w:sz="4" w:space="0" w:color="C9D3EA"/>
              <w:bottom w:val="single" w:sz="4" w:space="0" w:color="C9D3EA"/>
              <w:right w:val="single" w:sz="4" w:space="0" w:color="C9D3EA"/>
            </w:tcBorders>
          </w:tcPr>
          <w:p w14:paraId="5C4DC3BF" w14:textId="77777777" w:rsidR="00D27D0C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ascii="Segoe UI Semibold" w:hAnsi="Segoe UI Semibold" w:cs="Segoe UI Semibold"/>
                <w:b/>
                <w:color w:val="1E2761"/>
                <w:sz w:val="18"/>
              </w:rPr>
              <w:t>Нельзя</w:t>
            </w:r>
          </w:p>
        </w:tc>
        <w:tc>
          <w:tcPr>
            <w:tcW w:w="5646" w:type="dxa"/>
            <w:tcBorders>
              <w:top w:val="single" w:sz="4" w:space="0" w:color="C9D3EA"/>
              <w:left w:val="single" w:sz="4" w:space="0" w:color="C9D3EA"/>
              <w:bottom w:val="single" w:sz="4" w:space="0" w:color="C9D3EA"/>
              <w:right w:val="single" w:sz="4" w:space="0" w:color="C9D3EA"/>
            </w:tcBorders>
          </w:tcPr>
          <w:p w14:paraId="2E5B6296" w14:textId="77777777" w:rsidR="00D27D0C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ascii="Segoe UI Semibold" w:hAnsi="Segoe UI Semibold" w:cs="Segoe UI Semibold"/>
                <w:b/>
                <w:color w:val="1E2761"/>
                <w:sz w:val="18"/>
              </w:rPr>
              <w:t>Почему</w:t>
            </w:r>
          </w:p>
        </w:tc>
      </w:tr>
      <w:tr w:rsidR="00D27D0C" w:rsidRPr="0097574D" w14:paraId="22565875" w14:textId="77777777">
        <w:tc>
          <w:tcPr>
            <w:tcW w:w="4275" w:type="dxa"/>
            <w:tcBorders>
              <w:top w:val="single" w:sz="4" w:space="0" w:color="C9D3EA"/>
              <w:left w:val="single" w:sz="4" w:space="0" w:color="C9D3EA"/>
              <w:bottom w:val="single" w:sz="4" w:space="0" w:color="C9D3EA"/>
              <w:right w:val="single" w:sz="4" w:space="0" w:color="C9D3EA"/>
            </w:tcBorders>
          </w:tcPr>
          <w:p w14:paraId="2C6AB3A0" w14:textId="77777777" w:rsidR="00D27D0C" w:rsidRPr="0097574D" w:rsidRDefault="00000000">
            <w:pPr>
              <w:spacing w:before="40" w:after="40" w:line="254" w:lineRule="auto"/>
              <w:rPr>
                <w:rFonts w:hint="eastAsia"/>
                <w:lang w:val="ru-RU"/>
              </w:rPr>
            </w:pPr>
            <w:r w:rsidRPr="0097574D">
              <w:rPr>
                <w:rFonts w:cs="Segoe UI"/>
                <w:color w:val="1B2140"/>
                <w:sz w:val="18"/>
                <w:lang w:val="ru-RU"/>
              </w:rPr>
              <w:t>«У вас в регионе плохо с инновационной политикой»</w:t>
            </w:r>
          </w:p>
        </w:tc>
        <w:tc>
          <w:tcPr>
            <w:tcW w:w="5646" w:type="dxa"/>
            <w:tcBorders>
              <w:top w:val="single" w:sz="4" w:space="0" w:color="C9D3EA"/>
              <w:left w:val="single" w:sz="4" w:space="0" w:color="C9D3EA"/>
              <w:bottom w:val="single" w:sz="4" w:space="0" w:color="C9D3EA"/>
              <w:right w:val="single" w:sz="4" w:space="0" w:color="C9D3EA"/>
            </w:tcBorders>
          </w:tcPr>
          <w:p w14:paraId="1479DE6B" w14:textId="77777777" w:rsidR="00D27D0C" w:rsidRPr="0097574D" w:rsidRDefault="00000000">
            <w:pPr>
              <w:spacing w:before="40" w:after="40" w:line="254" w:lineRule="auto"/>
              <w:rPr>
                <w:rFonts w:hint="eastAsia"/>
                <w:lang w:val="ru-RU"/>
              </w:rPr>
            </w:pPr>
            <w:r w:rsidRPr="0097574D">
              <w:rPr>
                <w:rFonts w:cs="Segoe UI"/>
                <w:color w:val="1B2140"/>
                <w:sz w:val="18"/>
                <w:lang w:val="ru-RU"/>
              </w:rPr>
              <w:t>Это оценка его работы. Разрыв формулируем как общероссийский</w:t>
            </w:r>
          </w:p>
        </w:tc>
      </w:tr>
      <w:tr w:rsidR="00D27D0C" w:rsidRPr="0097574D" w14:paraId="06B45494" w14:textId="77777777">
        <w:tc>
          <w:tcPr>
            <w:tcW w:w="4275" w:type="dxa"/>
            <w:tcBorders>
              <w:top w:val="single" w:sz="4" w:space="0" w:color="C9D3EA"/>
              <w:left w:val="single" w:sz="4" w:space="0" w:color="C9D3EA"/>
              <w:bottom w:val="single" w:sz="4" w:space="0" w:color="C9D3EA"/>
              <w:right w:val="single" w:sz="4" w:space="0" w:color="C9D3EA"/>
            </w:tcBorders>
          </w:tcPr>
          <w:p w14:paraId="658C5313" w14:textId="77777777" w:rsidR="00D27D0C" w:rsidRPr="0097574D" w:rsidRDefault="00000000">
            <w:pPr>
              <w:spacing w:before="40" w:after="40" w:line="254" w:lineRule="auto"/>
              <w:rPr>
                <w:rFonts w:hint="eastAsia"/>
                <w:lang w:val="ru-RU"/>
              </w:rPr>
            </w:pPr>
            <w:r w:rsidRPr="0097574D">
              <w:rPr>
                <w:rFonts w:cs="Segoe UI"/>
                <w:color w:val="1B2140"/>
                <w:sz w:val="18"/>
                <w:lang w:val="ru-RU"/>
              </w:rPr>
              <w:t>«Мы заменим центр трансфера, НОЦ или фонд»</w:t>
            </w:r>
          </w:p>
        </w:tc>
        <w:tc>
          <w:tcPr>
            <w:tcW w:w="5646" w:type="dxa"/>
            <w:tcBorders>
              <w:top w:val="single" w:sz="4" w:space="0" w:color="C9D3EA"/>
              <w:left w:val="single" w:sz="4" w:space="0" w:color="C9D3EA"/>
              <w:bottom w:val="single" w:sz="4" w:space="0" w:color="C9D3EA"/>
              <w:right w:val="single" w:sz="4" w:space="0" w:color="C9D3EA"/>
            </w:tcBorders>
          </w:tcPr>
          <w:p w14:paraId="535BE02F" w14:textId="77777777" w:rsidR="00D27D0C" w:rsidRPr="0097574D" w:rsidRDefault="00000000">
            <w:pPr>
              <w:spacing w:before="40" w:after="40" w:line="254" w:lineRule="auto"/>
              <w:rPr>
                <w:rFonts w:hint="eastAsia"/>
                <w:lang w:val="ru-RU"/>
              </w:rPr>
            </w:pPr>
            <w:r w:rsidRPr="0097574D">
              <w:rPr>
                <w:rFonts w:cs="Segoe UI"/>
                <w:color w:val="1B2140"/>
                <w:sz w:val="18"/>
                <w:lang w:val="ru-RU"/>
              </w:rPr>
              <w:t>Прямая угроза его хозяйству и людям</w:t>
            </w:r>
          </w:p>
        </w:tc>
      </w:tr>
      <w:tr w:rsidR="00D27D0C" w:rsidRPr="0097574D" w14:paraId="43B4DE8C" w14:textId="77777777">
        <w:tc>
          <w:tcPr>
            <w:tcW w:w="4275" w:type="dxa"/>
            <w:tcBorders>
              <w:top w:val="single" w:sz="4" w:space="0" w:color="C9D3EA"/>
              <w:left w:val="single" w:sz="4" w:space="0" w:color="C9D3EA"/>
              <w:bottom w:val="single" w:sz="4" w:space="0" w:color="C9D3EA"/>
              <w:right w:val="single" w:sz="4" w:space="0" w:color="C9D3EA"/>
            </w:tcBorders>
          </w:tcPr>
          <w:p w14:paraId="4F1D5BA6" w14:textId="77777777" w:rsidR="00D27D0C" w:rsidRPr="0097574D" w:rsidRDefault="00000000">
            <w:pPr>
              <w:spacing w:before="40" w:after="40" w:line="254" w:lineRule="auto"/>
              <w:rPr>
                <w:rFonts w:hint="eastAsia"/>
                <w:lang w:val="ru-RU"/>
              </w:rPr>
            </w:pPr>
            <w:r w:rsidRPr="0097574D">
              <w:rPr>
                <w:rFonts w:cs="Segoe UI"/>
                <w:color w:val="1B2140"/>
                <w:sz w:val="18"/>
                <w:lang w:val="ru-RU"/>
              </w:rPr>
              <w:t>«У нас пока нет клиентов, мы только начинаем»</w:t>
            </w:r>
          </w:p>
        </w:tc>
        <w:tc>
          <w:tcPr>
            <w:tcW w:w="5646" w:type="dxa"/>
            <w:tcBorders>
              <w:top w:val="single" w:sz="4" w:space="0" w:color="C9D3EA"/>
              <w:left w:val="single" w:sz="4" w:space="0" w:color="C9D3EA"/>
              <w:bottom w:val="single" w:sz="4" w:space="0" w:color="C9D3EA"/>
              <w:right w:val="single" w:sz="4" w:space="0" w:color="C9D3EA"/>
            </w:tcBorders>
          </w:tcPr>
          <w:p w14:paraId="3451DDC0" w14:textId="77777777" w:rsidR="00D27D0C" w:rsidRPr="0097574D" w:rsidRDefault="00000000">
            <w:pPr>
              <w:spacing w:before="40" w:after="40" w:line="254" w:lineRule="auto"/>
              <w:rPr>
                <w:rFonts w:hint="eastAsia"/>
                <w:lang w:val="ru-RU"/>
              </w:rPr>
            </w:pPr>
            <w:r w:rsidRPr="0097574D">
              <w:rPr>
                <w:rFonts w:cs="Segoe UI"/>
                <w:color w:val="1B2140"/>
                <w:sz w:val="18"/>
                <w:lang w:val="ru-RU"/>
              </w:rPr>
              <w:t>Стадию называем «формируем пул первых проектов»</w:t>
            </w:r>
          </w:p>
        </w:tc>
      </w:tr>
      <w:tr w:rsidR="00D27D0C" w:rsidRPr="0097574D" w14:paraId="0CEEC362" w14:textId="77777777">
        <w:tc>
          <w:tcPr>
            <w:tcW w:w="4275" w:type="dxa"/>
            <w:tcBorders>
              <w:top w:val="single" w:sz="4" w:space="0" w:color="C9D3EA"/>
              <w:left w:val="single" w:sz="4" w:space="0" w:color="C9D3EA"/>
              <w:bottom w:val="single" w:sz="4" w:space="0" w:color="C9D3EA"/>
              <w:right w:val="single" w:sz="4" w:space="0" w:color="C9D3EA"/>
            </w:tcBorders>
          </w:tcPr>
          <w:p w14:paraId="0CCA8BDC" w14:textId="77777777" w:rsidR="00D27D0C" w:rsidRPr="0097574D" w:rsidRDefault="00000000">
            <w:pPr>
              <w:spacing w:before="40" w:after="40" w:line="254" w:lineRule="auto"/>
              <w:rPr>
                <w:rFonts w:hint="eastAsia"/>
                <w:lang w:val="ru-RU"/>
              </w:rPr>
            </w:pPr>
            <w:r w:rsidRPr="0097574D">
              <w:rPr>
                <w:rFonts w:cs="Segoe UI"/>
                <w:color w:val="1B2140"/>
                <w:sz w:val="18"/>
                <w:lang w:val="ru-RU"/>
              </w:rPr>
              <w:t>«Мы могли бы участвовать в госзакупке»</w:t>
            </w:r>
          </w:p>
        </w:tc>
        <w:tc>
          <w:tcPr>
            <w:tcW w:w="5646" w:type="dxa"/>
            <w:tcBorders>
              <w:top w:val="single" w:sz="4" w:space="0" w:color="C9D3EA"/>
              <w:left w:val="single" w:sz="4" w:space="0" w:color="C9D3EA"/>
              <w:bottom w:val="single" w:sz="4" w:space="0" w:color="C9D3EA"/>
              <w:right w:val="single" w:sz="4" w:space="0" w:color="C9D3EA"/>
            </w:tcBorders>
          </w:tcPr>
          <w:p w14:paraId="51643915" w14:textId="77777777" w:rsidR="00D27D0C" w:rsidRPr="0097574D" w:rsidRDefault="00000000">
            <w:pPr>
              <w:spacing w:before="40" w:after="40" w:line="254" w:lineRule="auto"/>
              <w:rPr>
                <w:rFonts w:hint="eastAsia"/>
                <w:lang w:val="ru-RU"/>
              </w:rPr>
            </w:pPr>
            <w:r w:rsidRPr="0097574D">
              <w:rPr>
                <w:rFonts w:cs="Segoe UI"/>
                <w:color w:val="1B2140"/>
                <w:sz w:val="18"/>
                <w:lang w:val="ru-RU"/>
              </w:rPr>
              <w:t>Переводит разговор в процедуру и убивает партнёрский формат</w:t>
            </w:r>
          </w:p>
        </w:tc>
      </w:tr>
      <w:tr w:rsidR="00D27D0C" w:rsidRPr="0097574D" w14:paraId="030EDA4C" w14:textId="77777777">
        <w:tc>
          <w:tcPr>
            <w:tcW w:w="4275" w:type="dxa"/>
            <w:tcBorders>
              <w:top w:val="single" w:sz="4" w:space="0" w:color="C9D3EA"/>
              <w:left w:val="single" w:sz="4" w:space="0" w:color="C9D3EA"/>
              <w:bottom w:val="single" w:sz="4" w:space="0" w:color="C9D3EA"/>
              <w:right w:val="single" w:sz="4" w:space="0" w:color="C9D3EA"/>
            </w:tcBorders>
          </w:tcPr>
          <w:p w14:paraId="3ECA3788" w14:textId="77777777" w:rsidR="00D27D0C" w:rsidRPr="0097574D" w:rsidRDefault="00000000">
            <w:pPr>
              <w:spacing w:before="40" w:after="40" w:line="254" w:lineRule="auto"/>
              <w:rPr>
                <w:rFonts w:hint="eastAsia"/>
                <w:lang w:val="ru-RU"/>
              </w:rPr>
            </w:pPr>
            <w:r w:rsidRPr="0097574D">
              <w:rPr>
                <w:rFonts w:cs="Segoe UI"/>
                <w:color w:val="1B2140"/>
                <w:sz w:val="18"/>
                <w:lang w:val="ru-RU"/>
              </w:rPr>
              <w:t>Конкретные суммы эффекта для конкретного завода</w:t>
            </w:r>
          </w:p>
        </w:tc>
        <w:tc>
          <w:tcPr>
            <w:tcW w:w="5646" w:type="dxa"/>
            <w:tcBorders>
              <w:top w:val="single" w:sz="4" w:space="0" w:color="C9D3EA"/>
              <w:left w:val="single" w:sz="4" w:space="0" w:color="C9D3EA"/>
              <w:bottom w:val="single" w:sz="4" w:space="0" w:color="C9D3EA"/>
              <w:right w:val="single" w:sz="4" w:space="0" w:color="C9D3EA"/>
            </w:tcBorders>
          </w:tcPr>
          <w:p w14:paraId="6EC12755" w14:textId="77777777" w:rsidR="00D27D0C" w:rsidRPr="0097574D" w:rsidRDefault="00000000">
            <w:pPr>
              <w:spacing w:before="40" w:after="40" w:line="254" w:lineRule="auto"/>
              <w:rPr>
                <w:rFonts w:hint="eastAsia"/>
                <w:lang w:val="ru-RU"/>
              </w:rPr>
            </w:pPr>
            <w:r w:rsidRPr="0097574D">
              <w:rPr>
                <w:rFonts w:cs="Segoe UI"/>
                <w:color w:val="1B2140"/>
                <w:sz w:val="18"/>
                <w:lang w:val="ru-RU"/>
              </w:rPr>
              <w:t>Мы их пока не знаем. Обещаем процесс и сроки, а не чужую экономику</w:t>
            </w:r>
          </w:p>
        </w:tc>
      </w:tr>
      <w:tr w:rsidR="00D27D0C" w:rsidRPr="0097574D" w14:paraId="5F8407AB" w14:textId="77777777">
        <w:tc>
          <w:tcPr>
            <w:tcW w:w="4275" w:type="dxa"/>
            <w:tcBorders>
              <w:top w:val="single" w:sz="4" w:space="0" w:color="C9D3EA"/>
              <w:left w:val="single" w:sz="4" w:space="0" w:color="C9D3EA"/>
              <w:bottom w:val="single" w:sz="4" w:space="0" w:color="C9D3EA"/>
              <w:right w:val="single" w:sz="4" w:space="0" w:color="C9D3EA"/>
            </w:tcBorders>
          </w:tcPr>
          <w:p w14:paraId="6BD9572B" w14:textId="77777777" w:rsidR="00D27D0C" w:rsidRPr="0097574D" w:rsidRDefault="00000000">
            <w:pPr>
              <w:spacing w:before="40" w:after="40" w:line="254" w:lineRule="auto"/>
              <w:rPr>
                <w:rFonts w:hint="eastAsia"/>
                <w:lang w:val="ru-RU"/>
              </w:rPr>
            </w:pPr>
            <w:r w:rsidRPr="0097574D">
              <w:rPr>
                <w:rFonts w:cs="Segoe UI"/>
                <w:color w:val="1B2140"/>
                <w:sz w:val="18"/>
                <w:lang w:val="ru-RU"/>
              </w:rPr>
              <w:t>Имена предприятий, с которыми «уже разговариваем»</w:t>
            </w:r>
          </w:p>
        </w:tc>
        <w:tc>
          <w:tcPr>
            <w:tcW w:w="5646" w:type="dxa"/>
            <w:tcBorders>
              <w:top w:val="single" w:sz="4" w:space="0" w:color="C9D3EA"/>
              <w:left w:val="single" w:sz="4" w:space="0" w:color="C9D3EA"/>
              <w:bottom w:val="single" w:sz="4" w:space="0" w:color="C9D3EA"/>
              <w:right w:val="single" w:sz="4" w:space="0" w:color="C9D3EA"/>
            </w:tcBorders>
          </w:tcPr>
          <w:p w14:paraId="0BF20A5B" w14:textId="77777777" w:rsidR="00D27D0C" w:rsidRPr="0097574D" w:rsidRDefault="00000000">
            <w:pPr>
              <w:spacing w:before="40" w:after="40" w:line="254" w:lineRule="auto"/>
              <w:rPr>
                <w:rFonts w:hint="eastAsia"/>
                <w:lang w:val="ru-RU"/>
              </w:rPr>
            </w:pPr>
            <w:r w:rsidRPr="0097574D">
              <w:rPr>
                <w:rFonts w:cs="Segoe UI"/>
                <w:color w:val="1B2140"/>
                <w:sz w:val="18"/>
                <w:lang w:val="ru-RU"/>
              </w:rPr>
              <w:t>Проверят за день, и мы потеряем доверие</w:t>
            </w:r>
          </w:p>
        </w:tc>
      </w:tr>
    </w:tbl>
    <w:p w14:paraId="67271751" w14:textId="77777777" w:rsidR="00D27D0C" w:rsidRPr="0097574D" w:rsidRDefault="00D27D0C">
      <w:pPr>
        <w:spacing w:after="80"/>
        <w:rPr>
          <w:rFonts w:hint="eastAsia"/>
          <w:lang w:val="ru-RU"/>
        </w:rPr>
      </w:pPr>
    </w:p>
    <w:p w14:paraId="61B6635A" w14:textId="77777777" w:rsidR="00D27D0C" w:rsidRPr="0097574D" w:rsidRDefault="00000000">
      <w:pPr>
        <w:keepNext/>
        <w:spacing w:before="200" w:after="60" w:line="274" w:lineRule="auto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1E2761"/>
          <w:sz w:val="23"/>
          <w:lang w:val="ru-RU"/>
        </w:rPr>
        <w:t>Как говорить про свой опыт</w:t>
      </w:r>
    </w:p>
    <w:p w14:paraId="2D0E673C" w14:textId="77777777" w:rsidR="00D27D0C" w:rsidRPr="0097574D" w:rsidRDefault="00000000">
      <w:pPr>
        <w:spacing w:after="100" w:line="283" w:lineRule="auto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Закрытых сделок в трансфере технологий у нас нет. Врать нельзя, проверят.</w:t>
      </w:r>
    </w:p>
    <w:p w14:paraId="1C9B4616" w14:textId="77777777" w:rsidR="00D27D0C" w:rsidRPr="0097574D" w:rsidRDefault="00000000">
      <w:pPr>
        <w:pBdr>
          <w:left w:val="single" w:sz="18" w:space="10" w:color="1E2761"/>
        </w:pBdr>
        <w:spacing w:before="80" w:after="120" w:line="288" w:lineRule="auto"/>
        <w:ind w:left="283"/>
        <w:rPr>
          <w:rFonts w:hint="eastAsia"/>
          <w:lang w:val="ru-RU"/>
        </w:rPr>
      </w:pPr>
      <w:r w:rsidRPr="0097574D">
        <w:rPr>
          <w:rFonts w:cs="Segoe UI"/>
          <w:color w:val="1B2140"/>
          <w:sz w:val="21"/>
          <w:lang w:val="ru-RU"/>
        </w:rPr>
        <w:t>«В трансфере технологий мы новая компания и говорим об этом прямо. Наш опыт в другом: мы оба доводили сложные проекты до внедрения в государственном и промышленном контуре, от постановки задачи до системы, принятой в эксплуатацию и включённой в реестр отечественного ПО. Именно этого навыка, довести до конца, а не сделать отчёт, в трансфере технологий и не хватает».</w:t>
      </w:r>
    </w:p>
    <w:p w14:paraId="0BDC72F1" w14:textId="77777777" w:rsidR="00D27D0C" w:rsidRPr="0097574D" w:rsidRDefault="00D27D0C">
      <w:pPr>
        <w:spacing w:after="0" w:line="274" w:lineRule="auto"/>
        <w:rPr>
          <w:rFonts w:hint="eastAsia"/>
          <w:lang w:val="ru-RU"/>
        </w:rPr>
      </w:pPr>
    </w:p>
    <w:p w14:paraId="23323CD4" w14:textId="77777777" w:rsidR="00D27D0C" w:rsidRDefault="00000000">
      <w:pPr>
        <w:keepNext/>
        <w:spacing w:before="240" w:after="20" w:line="274" w:lineRule="auto"/>
        <w:rPr>
          <w:rFonts w:hint="eastAsia"/>
        </w:rPr>
      </w:pPr>
      <w:r>
        <w:rPr>
          <w:rFonts w:ascii="Segoe UI Semibold" w:hAnsi="Segoe UI Semibold" w:cs="Segoe UI Semibold"/>
          <w:color w:val="C9A24B"/>
          <w:sz w:val="17"/>
        </w:rPr>
        <w:t>РАЗДЕЛ 7</w:t>
      </w:r>
    </w:p>
    <w:p w14:paraId="59544A1C" w14:textId="77777777" w:rsidR="00D27D0C" w:rsidRDefault="00000000">
      <w:pPr>
        <w:keepNext/>
        <w:spacing w:after="120" w:line="274" w:lineRule="auto"/>
        <w:rPr>
          <w:rFonts w:hint="eastAsia"/>
        </w:rPr>
      </w:pPr>
      <w:r>
        <w:rPr>
          <w:rFonts w:ascii="Segoe UI Semibold" w:hAnsi="Segoe UI Semibold" w:cs="Segoe UI Semibold"/>
          <w:color w:val="1E2761"/>
          <w:sz w:val="30"/>
        </w:rPr>
        <w:t>Структура разговора на 20–30 минут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890"/>
        <w:gridCol w:w="8031"/>
      </w:tblGrid>
      <w:tr w:rsidR="00D27D0C" w14:paraId="3D8A8145" w14:textId="77777777">
        <w:tc>
          <w:tcPr>
            <w:tcW w:w="1890" w:type="dxa"/>
            <w:tcBorders>
              <w:top w:val="single" w:sz="4" w:space="0" w:color="C9D3EA"/>
              <w:left w:val="single" w:sz="4" w:space="0" w:color="C9D3EA"/>
              <w:bottom w:val="single" w:sz="4" w:space="0" w:color="C9D3EA"/>
              <w:right w:val="single" w:sz="4" w:space="0" w:color="C9D3EA"/>
            </w:tcBorders>
          </w:tcPr>
          <w:p w14:paraId="11ABFDC0" w14:textId="77777777" w:rsidR="00D27D0C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ascii="Segoe UI Semibold" w:hAnsi="Segoe UI Semibold" w:cs="Segoe UI Semibold"/>
                <w:b/>
                <w:color w:val="1E2761"/>
                <w:sz w:val="18"/>
              </w:rPr>
              <w:t>Минуты</w:t>
            </w:r>
          </w:p>
        </w:tc>
        <w:tc>
          <w:tcPr>
            <w:tcW w:w="8031" w:type="dxa"/>
            <w:tcBorders>
              <w:top w:val="single" w:sz="4" w:space="0" w:color="C9D3EA"/>
              <w:left w:val="single" w:sz="4" w:space="0" w:color="C9D3EA"/>
              <w:bottom w:val="single" w:sz="4" w:space="0" w:color="C9D3EA"/>
              <w:right w:val="single" w:sz="4" w:space="0" w:color="C9D3EA"/>
            </w:tcBorders>
          </w:tcPr>
          <w:p w14:paraId="0E325F9B" w14:textId="77777777" w:rsidR="00D27D0C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ascii="Segoe UI Semibold" w:hAnsi="Segoe UI Semibold" w:cs="Segoe UI Semibold"/>
                <w:b/>
                <w:color w:val="1E2761"/>
                <w:sz w:val="18"/>
              </w:rPr>
              <w:t>Что делаем</w:t>
            </w:r>
          </w:p>
        </w:tc>
      </w:tr>
      <w:tr w:rsidR="00D27D0C" w:rsidRPr="0097574D" w14:paraId="693E6422" w14:textId="77777777">
        <w:tc>
          <w:tcPr>
            <w:tcW w:w="1890" w:type="dxa"/>
            <w:tcBorders>
              <w:top w:val="single" w:sz="4" w:space="0" w:color="C9D3EA"/>
              <w:left w:val="single" w:sz="4" w:space="0" w:color="C9D3EA"/>
              <w:bottom w:val="single" w:sz="4" w:space="0" w:color="C9D3EA"/>
              <w:right w:val="single" w:sz="4" w:space="0" w:color="C9D3EA"/>
            </w:tcBorders>
          </w:tcPr>
          <w:p w14:paraId="058E043E" w14:textId="77777777" w:rsidR="00D27D0C" w:rsidRDefault="00000000">
            <w:pPr>
              <w:spacing w:before="40" w:after="40" w:line="254" w:lineRule="auto"/>
              <w:rPr>
                <w:rFonts w:hint="eastAsia"/>
              </w:rPr>
            </w:pPr>
            <w:r>
              <w:rPr>
                <w:rFonts w:cs="Segoe UI"/>
                <w:color w:val="1B2140"/>
                <w:sz w:val="18"/>
              </w:rPr>
              <w:t>0–2</w:t>
            </w:r>
          </w:p>
        </w:tc>
        <w:tc>
          <w:tcPr>
            <w:tcW w:w="8031" w:type="dxa"/>
            <w:tcBorders>
              <w:top w:val="single" w:sz="4" w:space="0" w:color="C9D3EA"/>
              <w:left w:val="single" w:sz="4" w:space="0" w:color="C9D3EA"/>
              <w:bottom w:val="single" w:sz="4" w:space="0" w:color="C9D3EA"/>
              <w:right w:val="single" w:sz="4" w:space="0" w:color="C9D3EA"/>
            </w:tcBorders>
          </w:tcPr>
          <w:p w14:paraId="34457FA3" w14:textId="77777777" w:rsidR="00D27D0C" w:rsidRPr="0097574D" w:rsidRDefault="00000000">
            <w:pPr>
              <w:spacing w:before="40" w:after="40" w:line="254" w:lineRule="auto"/>
              <w:rPr>
                <w:rFonts w:hint="eastAsia"/>
                <w:lang w:val="ru-RU"/>
              </w:rPr>
            </w:pPr>
            <w:r w:rsidRPr="0097574D">
              <w:rPr>
                <w:rFonts w:cs="Segoe UI"/>
                <w:color w:val="1B2140"/>
                <w:sz w:val="18"/>
                <w:lang w:val="ru-RU"/>
              </w:rPr>
              <w:t>Открытие, вопрос о его узком месте</w:t>
            </w:r>
          </w:p>
        </w:tc>
      </w:tr>
      <w:tr w:rsidR="00D27D0C" w:rsidRPr="0097574D" w14:paraId="343D7DDB" w14:textId="77777777">
        <w:tc>
          <w:tcPr>
            <w:tcW w:w="1890" w:type="dxa"/>
            <w:tcBorders>
              <w:top w:val="single" w:sz="4" w:space="0" w:color="C9D3EA"/>
              <w:left w:val="single" w:sz="4" w:space="0" w:color="C9D3EA"/>
              <w:bottom w:val="single" w:sz="4" w:space="0" w:color="C9D3EA"/>
              <w:right w:val="single" w:sz="4" w:space="0" w:color="C9D3EA"/>
            </w:tcBorders>
          </w:tcPr>
          <w:p w14:paraId="199456FA" w14:textId="77777777" w:rsidR="00D27D0C" w:rsidRDefault="00000000">
            <w:pPr>
              <w:spacing w:before="40" w:after="40" w:line="254" w:lineRule="auto"/>
              <w:rPr>
                <w:rFonts w:hint="eastAsia"/>
              </w:rPr>
            </w:pPr>
            <w:r>
              <w:rPr>
                <w:rFonts w:cs="Segoe UI"/>
                <w:color w:val="1B2140"/>
                <w:sz w:val="18"/>
              </w:rPr>
              <w:t>2–8</w:t>
            </w:r>
          </w:p>
        </w:tc>
        <w:tc>
          <w:tcPr>
            <w:tcW w:w="8031" w:type="dxa"/>
            <w:tcBorders>
              <w:top w:val="single" w:sz="4" w:space="0" w:color="C9D3EA"/>
              <w:left w:val="single" w:sz="4" w:space="0" w:color="C9D3EA"/>
              <w:bottom w:val="single" w:sz="4" w:space="0" w:color="C9D3EA"/>
              <w:right w:val="single" w:sz="4" w:space="0" w:color="C9D3EA"/>
            </w:tcBorders>
          </w:tcPr>
          <w:p w14:paraId="6AD97A80" w14:textId="77777777" w:rsidR="00D27D0C" w:rsidRPr="0097574D" w:rsidRDefault="00000000">
            <w:pPr>
              <w:spacing w:before="40" w:after="40" w:line="254" w:lineRule="auto"/>
              <w:rPr>
                <w:rFonts w:hint="eastAsia"/>
                <w:lang w:val="ru-RU"/>
              </w:rPr>
            </w:pPr>
            <w:r w:rsidRPr="0097574D">
              <w:rPr>
                <w:rFonts w:cs="Segoe UI"/>
                <w:color w:val="1B2140"/>
                <w:sz w:val="18"/>
                <w:lang w:val="ru-RU"/>
              </w:rPr>
              <w:t>Слушаем. Записываем формулировки, они пригодятся дословно</w:t>
            </w:r>
          </w:p>
        </w:tc>
      </w:tr>
      <w:tr w:rsidR="00D27D0C" w:rsidRPr="0097574D" w14:paraId="5D3BE14D" w14:textId="77777777">
        <w:tc>
          <w:tcPr>
            <w:tcW w:w="1890" w:type="dxa"/>
            <w:tcBorders>
              <w:top w:val="single" w:sz="4" w:space="0" w:color="C9D3EA"/>
              <w:left w:val="single" w:sz="4" w:space="0" w:color="C9D3EA"/>
              <w:bottom w:val="single" w:sz="4" w:space="0" w:color="C9D3EA"/>
              <w:right w:val="single" w:sz="4" w:space="0" w:color="C9D3EA"/>
            </w:tcBorders>
          </w:tcPr>
          <w:p w14:paraId="3612100D" w14:textId="77777777" w:rsidR="00D27D0C" w:rsidRDefault="00000000">
            <w:pPr>
              <w:spacing w:before="40" w:after="40" w:line="254" w:lineRule="auto"/>
              <w:rPr>
                <w:rFonts w:hint="eastAsia"/>
              </w:rPr>
            </w:pPr>
            <w:r>
              <w:rPr>
                <w:rFonts w:cs="Segoe UI"/>
                <w:color w:val="1B2140"/>
                <w:sz w:val="18"/>
              </w:rPr>
              <w:t>8–14</w:t>
            </w:r>
          </w:p>
        </w:tc>
        <w:tc>
          <w:tcPr>
            <w:tcW w:w="8031" w:type="dxa"/>
            <w:tcBorders>
              <w:top w:val="single" w:sz="4" w:space="0" w:color="C9D3EA"/>
              <w:left w:val="single" w:sz="4" w:space="0" w:color="C9D3EA"/>
              <w:bottom w:val="single" w:sz="4" w:space="0" w:color="C9D3EA"/>
              <w:right w:val="single" w:sz="4" w:space="0" w:color="C9D3EA"/>
            </w:tcBorders>
          </w:tcPr>
          <w:p w14:paraId="6DFEA63A" w14:textId="77777777" w:rsidR="00D27D0C" w:rsidRPr="0097574D" w:rsidRDefault="00000000">
            <w:pPr>
              <w:spacing w:before="40" w:after="40" w:line="254" w:lineRule="auto"/>
              <w:rPr>
                <w:rFonts w:hint="eastAsia"/>
                <w:lang w:val="ru-RU"/>
              </w:rPr>
            </w:pPr>
            <w:r w:rsidRPr="0097574D">
              <w:rPr>
                <w:rFonts w:cs="Segoe UI"/>
                <w:color w:val="1B2140"/>
                <w:sz w:val="18"/>
                <w:lang w:val="ru-RU"/>
              </w:rPr>
              <w:t>Предложение: схема цикла, ценность для региона или ведомства</w:t>
            </w:r>
          </w:p>
        </w:tc>
      </w:tr>
      <w:tr w:rsidR="00D27D0C" w14:paraId="7D8300BF" w14:textId="77777777">
        <w:tc>
          <w:tcPr>
            <w:tcW w:w="1890" w:type="dxa"/>
            <w:tcBorders>
              <w:top w:val="single" w:sz="4" w:space="0" w:color="C9D3EA"/>
              <w:left w:val="single" w:sz="4" w:space="0" w:color="C9D3EA"/>
              <w:bottom w:val="single" w:sz="4" w:space="0" w:color="C9D3EA"/>
              <w:right w:val="single" w:sz="4" w:space="0" w:color="C9D3EA"/>
            </w:tcBorders>
          </w:tcPr>
          <w:p w14:paraId="5D3F25E8" w14:textId="77777777" w:rsidR="00D27D0C" w:rsidRDefault="00000000">
            <w:pPr>
              <w:spacing w:before="40" w:after="40" w:line="254" w:lineRule="auto"/>
              <w:rPr>
                <w:rFonts w:hint="eastAsia"/>
              </w:rPr>
            </w:pPr>
            <w:r>
              <w:rPr>
                <w:rFonts w:cs="Segoe UI"/>
                <w:color w:val="1B2140"/>
                <w:sz w:val="18"/>
              </w:rPr>
              <w:t>14–22</w:t>
            </w:r>
          </w:p>
        </w:tc>
        <w:tc>
          <w:tcPr>
            <w:tcW w:w="8031" w:type="dxa"/>
            <w:tcBorders>
              <w:top w:val="single" w:sz="4" w:space="0" w:color="C9D3EA"/>
              <w:left w:val="single" w:sz="4" w:space="0" w:color="C9D3EA"/>
              <w:bottom w:val="single" w:sz="4" w:space="0" w:color="C9D3EA"/>
              <w:right w:val="single" w:sz="4" w:space="0" w:color="C9D3EA"/>
            </w:tcBorders>
          </w:tcPr>
          <w:p w14:paraId="5A9E1470" w14:textId="77777777" w:rsidR="00D27D0C" w:rsidRDefault="00000000">
            <w:pPr>
              <w:spacing w:before="40" w:after="40" w:line="254" w:lineRule="auto"/>
              <w:rPr>
                <w:rFonts w:hint="eastAsia"/>
              </w:rPr>
            </w:pPr>
            <w:r>
              <w:rPr>
                <w:rFonts w:cs="Segoe UI"/>
                <w:color w:val="1B2140"/>
                <w:sz w:val="18"/>
              </w:rPr>
              <w:t>Вопросы и возражения</w:t>
            </w:r>
          </w:p>
        </w:tc>
      </w:tr>
      <w:tr w:rsidR="00D27D0C" w14:paraId="656FDB34" w14:textId="77777777">
        <w:tc>
          <w:tcPr>
            <w:tcW w:w="1890" w:type="dxa"/>
            <w:tcBorders>
              <w:top w:val="single" w:sz="4" w:space="0" w:color="C9D3EA"/>
              <w:left w:val="single" w:sz="4" w:space="0" w:color="C9D3EA"/>
              <w:bottom w:val="single" w:sz="4" w:space="0" w:color="C9D3EA"/>
              <w:right w:val="single" w:sz="4" w:space="0" w:color="C9D3EA"/>
            </w:tcBorders>
          </w:tcPr>
          <w:p w14:paraId="25C0AD74" w14:textId="77777777" w:rsidR="00D27D0C" w:rsidRDefault="00000000">
            <w:pPr>
              <w:spacing w:before="40" w:after="40" w:line="254" w:lineRule="auto"/>
              <w:rPr>
                <w:rFonts w:hint="eastAsia"/>
              </w:rPr>
            </w:pPr>
            <w:r>
              <w:rPr>
                <w:rFonts w:cs="Segoe UI"/>
                <w:color w:val="1B2140"/>
                <w:sz w:val="18"/>
              </w:rPr>
              <w:lastRenderedPageBreak/>
              <w:t>22–26</w:t>
            </w:r>
          </w:p>
        </w:tc>
        <w:tc>
          <w:tcPr>
            <w:tcW w:w="8031" w:type="dxa"/>
            <w:tcBorders>
              <w:top w:val="single" w:sz="4" w:space="0" w:color="C9D3EA"/>
              <w:left w:val="single" w:sz="4" w:space="0" w:color="C9D3EA"/>
              <w:bottom w:val="single" w:sz="4" w:space="0" w:color="C9D3EA"/>
              <w:right w:val="single" w:sz="4" w:space="0" w:color="C9D3EA"/>
            </w:tcBorders>
          </w:tcPr>
          <w:p w14:paraId="6BCAFD9A" w14:textId="77777777" w:rsidR="00D27D0C" w:rsidRDefault="00000000">
            <w:pPr>
              <w:spacing w:before="40" w:after="40" w:line="254" w:lineRule="auto"/>
              <w:rPr>
                <w:rFonts w:hint="eastAsia"/>
              </w:rPr>
            </w:pPr>
            <w:r>
              <w:rPr>
                <w:rFonts w:cs="Segoe UI"/>
                <w:color w:val="1B2140"/>
                <w:sz w:val="18"/>
              </w:rPr>
              <w:t>Что просим, счётные обязательства</w:t>
            </w:r>
          </w:p>
        </w:tc>
      </w:tr>
      <w:tr w:rsidR="00D27D0C" w14:paraId="43F7C545" w14:textId="77777777">
        <w:tc>
          <w:tcPr>
            <w:tcW w:w="1890" w:type="dxa"/>
            <w:tcBorders>
              <w:top w:val="single" w:sz="4" w:space="0" w:color="C9D3EA"/>
              <w:left w:val="single" w:sz="4" w:space="0" w:color="C9D3EA"/>
              <w:bottom w:val="single" w:sz="4" w:space="0" w:color="C9D3EA"/>
              <w:right w:val="single" w:sz="4" w:space="0" w:color="C9D3EA"/>
            </w:tcBorders>
          </w:tcPr>
          <w:p w14:paraId="0F394737" w14:textId="77777777" w:rsidR="00D27D0C" w:rsidRDefault="00000000">
            <w:pPr>
              <w:spacing w:before="40" w:after="40" w:line="254" w:lineRule="auto"/>
              <w:rPr>
                <w:rFonts w:hint="eastAsia"/>
              </w:rPr>
            </w:pPr>
            <w:r>
              <w:rPr>
                <w:rFonts w:cs="Segoe UI"/>
                <w:color w:val="1B2140"/>
                <w:sz w:val="18"/>
              </w:rPr>
              <w:t>26–30</w:t>
            </w:r>
          </w:p>
        </w:tc>
        <w:tc>
          <w:tcPr>
            <w:tcW w:w="8031" w:type="dxa"/>
            <w:tcBorders>
              <w:top w:val="single" w:sz="4" w:space="0" w:color="C9D3EA"/>
              <w:left w:val="single" w:sz="4" w:space="0" w:color="C9D3EA"/>
              <w:bottom w:val="single" w:sz="4" w:space="0" w:color="C9D3EA"/>
              <w:right w:val="single" w:sz="4" w:space="0" w:color="C9D3EA"/>
            </w:tcBorders>
          </w:tcPr>
          <w:p w14:paraId="236DBCFC" w14:textId="77777777" w:rsidR="00D27D0C" w:rsidRDefault="00000000">
            <w:pPr>
              <w:spacing w:before="40" w:after="40" w:line="254" w:lineRule="auto"/>
              <w:rPr>
                <w:rFonts w:hint="eastAsia"/>
              </w:rPr>
            </w:pPr>
            <w:r w:rsidRPr="0097574D">
              <w:rPr>
                <w:rFonts w:cs="Segoe UI"/>
                <w:color w:val="1B2140"/>
                <w:sz w:val="18"/>
                <w:lang w:val="ru-RU"/>
              </w:rPr>
              <w:t xml:space="preserve">Фиксация следующего шага: имя или дата. </w:t>
            </w:r>
            <w:r>
              <w:rPr>
                <w:rFonts w:cs="Segoe UI"/>
                <w:color w:val="1B2140"/>
                <w:sz w:val="18"/>
              </w:rPr>
              <w:t>Оставляем справку</w:t>
            </w:r>
          </w:p>
        </w:tc>
      </w:tr>
    </w:tbl>
    <w:p w14:paraId="1357CAFA" w14:textId="77777777" w:rsidR="00D27D0C" w:rsidRDefault="00D27D0C">
      <w:pPr>
        <w:spacing w:after="80"/>
        <w:rPr>
          <w:rFonts w:hint="eastAsia"/>
        </w:rPr>
      </w:pPr>
    </w:p>
    <w:p w14:paraId="2A12834E" w14:textId="77777777" w:rsidR="00D27D0C" w:rsidRPr="0097574D" w:rsidRDefault="00000000">
      <w:pPr>
        <w:spacing w:after="100" w:line="283" w:lineRule="auto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Если разговор идёт хорошо и время растягивается, не заполняйте его собой. Лучше спросите: «Какие предприятия, по-вашему, откликнутся первыми?»</w:t>
      </w:r>
    </w:p>
    <w:p w14:paraId="234420CD" w14:textId="77777777" w:rsidR="00D27D0C" w:rsidRPr="0097574D" w:rsidRDefault="00D27D0C">
      <w:pPr>
        <w:spacing w:after="0" w:line="274" w:lineRule="auto"/>
        <w:rPr>
          <w:rFonts w:hint="eastAsia"/>
          <w:lang w:val="ru-RU"/>
        </w:rPr>
      </w:pPr>
    </w:p>
    <w:p w14:paraId="07AB2DAB" w14:textId="77777777" w:rsidR="00D27D0C" w:rsidRPr="0097574D" w:rsidRDefault="00000000">
      <w:pPr>
        <w:keepNext/>
        <w:spacing w:before="240" w:after="20" w:line="274" w:lineRule="auto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C9A24B"/>
          <w:sz w:val="17"/>
          <w:lang w:val="ru-RU"/>
        </w:rPr>
        <w:t>РАЗДЕЛ 8</w:t>
      </w:r>
    </w:p>
    <w:p w14:paraId="4D03C0C1" w14:textId="77777777" w:rsidR="00D27D0C" w:rsidRPr="0097574D" w:rsidRDefault="00000000">
      <w:pPr>
        <w:keepNext/>
        <w:spacing w:after="120" w:line="274" w:lineRule="auto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1E2761"/>
          <w:sz w:val="30"/>
          <w:lang w:val="ru-RU"/>
        </w:rPr>
        <w:t>Возражения: зачем вы нужны</w:t>
      </w:r>
    </w:p>
    <w:p w14:paraId="24067878" w14:textId="77777777" w:rsidR="00D27D0C" w:rsidRPr="0097574D" w:rsidRDefault="00000000">
      <w:pPr>
        <w:keepNext/>
        <w:pBdr>
          <w:left w:val="single" w:sz="20" w:space="8" w:color="C9A24B"/>
        </w:pBdr>
        <w:spacing w:before="160" w:after="40" w:line="274" w:lineRule="auto"/>
        <w:ind w:left="255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1E2761"/>
          <w:sz w:val="22"/>
          <w:lang w:val="ru-RU"/>
        </w:rPr>
        <w:t>У нас есть НОЦ, центр трансфера при университете, фонд развития промышленности. Зачем ещё вы?</w:t>
      </w:r>
    </w:p>
    <w:p w14:paraId="27484A98" w14:textId="77777777" w:rsidR="00D27D0C" w:rsidRPr="0097574D" w:rsidRDefault="00000000">
      <w:pPr>
        <w:pBdr>
          <w:left w:val="single" w:sz="20" w:space="8" w:color="C9A24B"/>
        </w:pBdr>
        <w:spacing w:after="160" w:line="283" w:lineRule="auto"/>
        <w:ind w:left="255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Вся эта инфраструктура работает от разработки: у института есть результат, надо найти, кому его предложить. Мы работаем в обратную сторону, от задачи конкретного завода. И отвечаем за доведение до внедрения деньгами: часть вознаграждения получаем только при результате. Мы не заменяем эту инфраструктуру, мы приводим ей оплаченный заказ. Если давит дальше: «Сколько технологий за прошлый год дошло от вашего НОЦ до серийного внедрения? Это не упрёк, это ровно то звено, которое не закрыто нигде в стране».</w:t>
      </w:r>
    </w:p>
    <w:p w14:paraId="1B626923" w14:textId="77777777" w:rsidR="00D27D0C" w:rsidRPr="0097574D" w:rsidRDefault="00000000">
      <w:pPr>
        <w:keepNext/>
        <w:pBdr>
          <w:left w:val="single" w:sz="20" w:space="8" w:color="C9A24B"/>
        </w:pBdr>
        <w:spacing w:before="160" w:after="40" w:line="274" w:lineRule="auto"/>
        <w:ind w:left="255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1E2761"/>
          <w:sz w:val="22"/>
          <w:lang w:val="ru-RU"/>
        </w:rPr>
        <w:t>Заводы и так работают с университетом напрямую</w:t>
      </w:r>
    </w:p>
    <w:p w14:paraId="296814DF" w14:textId="77777777" w:rsidR="00D27D0C" w:rsidRPr="0097574D" w:rsidRDefault="00000000">
      <w:pPr>
        <w:pBdr>
          <w:left w:val="single" w:sz="20" w:space="8" w:color="C9A24B"/>
        </w:pBdr>
        <w:spacing w:after="160" w:line="283" w:lineRule="auto"/>
        <w:ind w:left="255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 xml:space="preserve">Крупные да: у них есть свои центры и договорённости, у некоторых даже собственные корпоративные университеты. Мы не про них в первую очередь. Мы про средние предприятия, у которых нет ни своего </w:t>
      </w:r>
      <w:r>
        <w:rPr>
          <w:rFonts w:cs="Segoe UI"/>
          <w:color w:val="1B2140"/>
        </w:rPr>
        <w:t>R</w:t>
      </w:r>
      <w:r w:rsidRPr="0097574D">
        <w:rPr>
          <w:rFonts w:cs="Segoe UI"/>
          <w:color w:val="1B2140"/>
          <w:lang w:val="ru-RU"/>
        </w:rPr>
        <w:t>&amp;</w:t>
      </w:r>
      <w:r>
        <w:rPr>
          <w:rFonts w:cs="Segoe UI"/>
          <w:color w:val="1B2140"/>
        </w:rPr>
        <w:t>D</w:t>
      </w:r>
      <w:r w:rsidRPr="0097574D">
        <w:rPr>
          <w:rFonts w:cs="Segoe UI"/>
          <w:color w:val="1B2140"/>
          <w:lang w:val="ru-RU"/>
        </w:rPr>
        <w:t>, ни человека, которому можно поручить найти и внедрить технологию. Таких сотни, и именно они дают основной резерв производительности.</w:t>
      </w:r>
    </w:p>
    <w:p w14:paraId="18F5687C" w14:textId="77777777" w:rsidR="00D27D0C" w:rsidRPr="0097574D" w:rsidRDefault="00000000">
      <w:pPr>
        <w:keepNext/>
        <w:pBdr>
          <w:left w:val="single" w:sz="20" w:space="8" w:color="C9A24B"/>
        </w:pBdr>
        <w:spacing w:before="160" w:after="40" w:line="274" w:lineRule="auto"/>
        <w:ind w:left="255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1E2761"/>
          <w:sz w:val="22"/>
          <w:lang w:val="ru-RU"/>
        </w:rPr>
        <w:t>Это просто посредничество. Вы берёте деньги за знакомство</w:t>
      </w:r>
    </w:p>
    <w:p w14:paraId="19B61CBD" w14:textId="77777777" w:rsidR="00D27D0C" w:rsidRPr="0097574D" w:rsidRDefault="00000000">
      <w:pPr>
        <w:pBdr>
          <w:left w:val="single" w:sz="20" w:space="8" w:color="C9A24B"/>
        </w:pBdr>
        <w:spacing w:after="160" w:line="283" w:lineRule="auto"/>
        <w:ind w:left="255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За знакомство мы денег не берём. Мы берём за четыре вещи, которых у предприятия нет: перевод его проблемы в техническое задание, отбор и независимую проверку решений, сборку сделки с господдержкой и ответственность за срок внедрения. Знакомство самая дешёвая часть работы, и её мы отдаём бесплатно.</w:t>
      </w:r>
    </w:p>
    <w:p w14:paraId="7A794145" w14:textId="77777777" w:rsidR="00D27D0C" w:rsidRPr="0097574D" w:rsidRDefault="00000000">
      <w:pPr>
        <w:keepNext/>
        <w:pBdr>
          <w:left w:val="single" w:sz="20" w:space="8" w:color="C9A24B"/>
        </w:pBdr>
        <w:spacing w:before="160" w:after="40" w:line="274" w:lineRule="auto"/>
        <w:ind w:left="255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1E2761"/>
          <w:sz w:val="22"/>
          <w:lang w:val="ru-RU"/>
        </w:rPr>
        <w:t>Нейросети скоро сами всё найдут, зачем брокер?</w:t>
      </w:r>
    </w:p>
    <w:p w14:paraId="18C9E044" w14:textId="77777777" w:rsidR="00D27D0C" w:rsidRPr="0097574D" w:rsidRDefault="00000000">
      <w:pPr>
        <w:pBdr>
          <w:left w:val="single" w:sz="20" w:space="8" w:color="C9A24B"/>
        </w:pBdr>
        <w:spacing w:after="160" w:line="283" w:lineRule="auto"/>
        <w:ind w:left="255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Поиск действительно дешевеет, мы сами используем свой инструмент и находим решения за сутки вместо недель. Но найти и внедрить разные вещи. Ценность уходит в проверку, в сделку и в ответственность за результат. Промпт не подпишет договор с институтом и не ответит за срок пуска.</w:t>
      </w:r>
    </w:p>
    <w:p w14:paraId="13AD4F45" w14:textId="77777777" w:rsidR="00D27D0C" w:rsidRPr="0097574D" w:rsidRDefault="00000000">
      <w:pPr>
        <w:keepNext/>
        <w:pBdr>
          <w:left w:val="single" w:sz="20" w:space="8" w:color="C9A24B"/>
        </w:pBdr>
        <w:spacing w:before="160" w:after="40" w:line="274" w:lineRule="auto"/>
        <w:ind w:left="255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1E2761"/>
          <w:sz w:val="22"/>
          <w:lang w:val="ru-RU"/>
        </w:rPr>
        <w:t>Чем вы отличаетесь от консалтинга?</w:t>
      </w:r>
    </w:p>
    <w:p w14:paraId="7AC6D73D" w14:textId="77777777" w:rsidR="00D27D0C" w:rsidRPr="0097574D" w:rsidRDefault="00000000">
      <w:pPr>
        <w:pBdr>
          <w:left w:val="single" w:sz="20" w:space="8" w:color="C9A24B"/>
        </w:pBdr>
        <w:spacing w:after="160" w:line="283" w:lineRule="auto"/>
        <w:ind w:left="255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Консультант отдаёт отчёт и уходит. Мы принципал: подписываемся под сроком и результатом, часть денег получаем только при внедрении. Отчёт у нас промежуточный продукт, а не конечный.</w:t>
      </w:r>
    </w:p>
    <w:p w14:paraId="393C42CF" w14:textId="77777777" w:rsidR="00D27D0C" w:rsidRPr="0097574D" w:rsidRDefault="00D27D0C">
      <w:pPr>
        <w:spacing w:after="0" w:line="274" w:lineRule="auto"/>
        <w:rPr>
          <w:rFonts w:hint="eastAsia"/>
          <w:lang w:val="ru-RU"/>
        </w:rPr>
      </w:pPr>
    </w:p>
    <w:p w14:paraId="57DBDE95" w14:textId="77777777" w:rsidR="00D27D0C" w:rsidRPr="0097574D" w:rsidRDefault="00000000">
      <w:pPr>
        <w:keepNext/>
        <w:spacing w:before="240" w:after="20" w:line="274" w:lineRule="auto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C9A24B"/>
          <w:sz w:val="17"/>
          <w:lang w:val="ru-RU"/>
        </w:rPr>
        <w:t>РАЗДЕЛ 9</w:t>
      </w:r>
    </w:p>
    <w:p w14:paraId="28F6DCBC" w14:textId="77777777" w:rsidR="00D27D0C" w:rsidRPr="0097574D" w:rsidRDefault="00000000">
      <w:pPr>
        <w:keepNext/>
        <w:spacing w:after="120" w:line="274" w:lineRule="auto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1E2761"/>
          <w:sz w:val="30"/>
          <w:lang w:val="ru-RU"/>
        </w:rPr>
        <w:t>Возражения: кто вы такие</w:t>
      </w:r>
    </w:p>
    <w:p w14:paraId="217EF3A3" w14:textId="77777777" w:rsidR="00D27D0C" w:rsidRPr="0097574D" w:rsidRDefault="00000000">
      <w:pPr>
        <w:keepNext/>
        <w:pBdr>
          <w:left w:val="single" w:sz="20" w:space="8" w:color="C9A24B"/>
        </w:pBdr>
        <w:spacing w:before="160" w:after="40" w:line="274" w:lineRule="auto"/>
        <w:ind w:left="255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1E2761"/>
          <w:sz w:val="22"/>
          <w:lang w:val="ru-RU"/>
        </w:rPr>
        <w:t>Кто за вами стоит?</w:t>
      </w:r>
    </w:p>
    <w:p w14:paraId="1E5577CD" w14:textId="77777777" w:rsidR="00D27D0C" w:rsidRPr="0097574D" w:rsidRDefault="00000000">
      <w:pPr>
        <w:pBdr>
          <w:left w:val="single" w:sz="20" w:space="8" w:color="C9A24B"/>
        </w:pBdr>
        <w:spacing w:after="160" w:line="283" w:lineRule="auto"/>
        <w:ind w:left="255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Никто. Мы частная компания без государственных денег и без внешних инвесторов. За нами наш собственный профессиональный опыт доведения сложных проектов до внедрения. Это осознанная позиция: мы не хотим быть ещё одной структурой, живущей на грант.</w:t>
      </w:r>
    </w:p>
    <w:p w14:paraId="4FE1C72B" w14:textId="77777777" w:rsidR="00D27D0C" w:rsidRPr="0097574D" w:rsidRDefault="00000000">
      <w:pPr>
        <w:keepNext/>
        <w:pBdr>
          <w:left w:val="single" w:sz="20" w:space="8" w:color="C9A24B"/>
        </w:pBdr>
        <w:spacing w:before="160" w:after="40" w:line="274" w:lineRule="auto"/>
        <w:ind w:left="255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1E2761"/>
          <w:sz w:val="22"/>
          <w:lang w:val="ru-RU"/>
        </w:rPr>
        <w:lastRenderedPageBreak/>
        <w:t>У вас есть завершённые проекты в трансфере технологий?</w:t>
      </w:r>
    </w:p>
    <w:p w14:paraId="23A29257" w14:textId="77777777" w:rsidR="00D27D0C" w:rsidRPr="0097574D" w:rsidRDefault="00000000">
      <w:pPr>
        <w:pBdr>
          <w:left w:val="single" w:sz="20" w:space="8" w:color="C9A24B"/>
        </w:pBdr>
        <w:spacing w:after="160" w:line="283" w:lineRule="auto"/>
        <w:ind w:left="255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В трансфере нет, мы новая компания и говорим об этом прямо. Именно поэтому мы пришли с обязательствами, а не с обещаниями: 10 задач, 5 подборов, 2 заявки, 1 внедрение и открытый отчёт за первый год, за наш счёт. Если не выполним, это будет видно всем.</w:t>
      </w:r>
    </w:p>
    <w:p w14:paraId="2ED4E5A7" w14:textId="77777777" w:rsidR="00D27D0C" w:rsidRPr="0097574D" w:rsidRDefault="00000000">
      <w:pPr>
        <w:keepNext/>
        <w:pBdr>
          <w:left w:val="single" w:sz="20" w:space="8" w:color="C9A24B"/>
        </w:pBdr>
        <w:spacing w:before="160" w:after="40" w:line="274" w:lineRule="auto"/>
        <w:ind w:left="255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1E2761"/>
          <w:sz w:val="22"/>
          <w:lang w:val="ru-RU"/>
        </w:rPr>
        <w:t>Чем рискует регион или ведомство, если подпишет с вами соглашение?</w:t>
      </w:r>
    </w:p>
    <w:p w14:paraId="387B0D89" w14:textId="77777777" w:rsidR="00D27D0C" w:rsidRPr="0097574D" w:rsidRDefault="00000000">
      <w:pPr>
        <w:pBdr>
          <w:left w:val="single" w:sz="20" w:space="8" w:color="C9A24B"/>
        </w:pBdr>
        <w:spacing w:after="160" w:line="283" w:lineRule="auto"/>
        <w:ind w:left="255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Финансово ничем, расходов бюджета нет. Репутационный риск есть у любого соглашения, и мы его снимаем двумя способами: счётные обязательства с публичным отчётом и отсутствие эксклюзивности. Вы ничем не связаны и можете работать с кем угодно ещё.</w:t>
      </w:r>
    </w:p>
    <w:p w14:paraId="63C320C0" w14:textId="77777777" w:rsidR="00D27D0C" w:rsidRPr="0097574D" w:rsidRDefault="00000000">
      <w:pPr>
        <w:keepNext/>
        <w:pBdr>
          <w:left w:val="single" w:sz="20" w:space="8" w:color="C9A24B"/>
        </w:pBdr>
        <w:spacing w:before="160" w:after="40" w:line="274" w:lineRule="auto"/>
        <w:ind w:left="255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1E2761"/>
          <w:sz w:val="22"/>
          <w:lang w:val="ru-RU"/>
        </w:rPr>
        <w:t>А если вы через год закроетесь?</w:t>
      </w:r>
    </w:p>
    <w:p w14:paraId="4FCC59BD" w14:textId="77777777" w:rsidR="00D27D0C" w:rsidRPr="0097574D" w:rsidRDefault="00000000">
      <w:pPr>
        <w:pBdr>
          <w:left w:val="single" w:sz="20" w:space="8" w:color="C9A24B"/>
        </w:pBdr>
        <w:spacing w:after="160" w:line="283" w:lineRule="auto"/>
        <w:ind w:left="255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Тогда вы потеряете ровно ноль рублей. Все промежуточные результаты, задачи предприятий, подборы решений, поданные заявки, остаются у предприятий и у вас. Мы работаем без предоплаты со стороны государства именно потому, что понимаем этот вопрос.</w:t>
      </w:r>
    </w:p>
    <w:p w14:paraId="6D9B8864" w14:textId="77777777" w:rsidR="00D27D0C" w:rsidRPr="0097574D" w:rsidRDefault="00000000">
      <w:pPr>
        <w:keepNext/>
        <w:pBdr>
          <w:left w:val="single" w:sz="20" w:space="8" w:color="C9A24B"/>
        </w:pBdr>
        <w:spacing w:before="160" w:after="40" w:line="274" w:lineRule="auto"/>
        <w:ind w:left="255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1E2761"/>
          <w:sz w:val="22"/>
          <w:lang w:val="ru-RU"/>
        </w:rPr>
        <w:t>Вы ведь ИТ-шники, а не промышленники</w:t>
      </w:r>
    </w:p>
    <w:p w14:paraId="02CC5147" w14:textId="77777777" w:rsidR="00D27D0C" w:rsidRPr="0097574D" w:rsidRDefault="00000000">
      <w:pPr>
        <w:pBdr>
          <w:left w:val="single" w:sz="20" w:space="8" w:color="C9A24B"/>
        </w:pBdr>
        <w:spacing w:after="160" w:line="283" w:lineRule="auto"/>
        <w:ind w:left="255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Верно, и мы не претендуем на технологическую экспертизу в металлургии или химии, её дают привлекаемые учёные и инжиниринговые центры. Наша работа организационная: превратить проблему в задание, найти и проверить исполнителей, собрать деньги, довести до результата. Именно это мы делали в проектах с девятизначными бюджетами.</w:t>
      </w:r>
    </w:p>
    <w:p w14:paraId="7356C876" w14:textId="77777777" w:rsidR="00D27D0C" w:rsidRPr="0097574D" w:rsidRDefault="00000000">
      <w:pPr>
        <w:keepNext/>
        <w:pBdr>
          <w:left w:val="single" w:sz="20" w:space="8" w:color="C9A24B"/>
        </w:pBdr>
        <w:spacing w:before="160" w:after="40" w:line="274" w:lineRule="auto"/>
        <w:ind w:left="255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1E2761"/>
          <w:sz w:val="22"/>
          <w:lang w:val="ru-RU"/>
        </w:rPr>
        <w:t>Сколько у вас человек?</w:t>
      </w:r>
    </w:p>
    <w:p w14:paraId="6355557F" w14:textId="77777777" w:rsidR="00D27D0C" w:rsidRPr="0097574D" w:rsidRDefault="00000000">
      <w:pPr>
        <w:pBdr>
          <w:left w:val="single" w:sz="20" w:space="8" w:color="C9A24B"/>
        </w:pBdr>
        <w:spacing w:after="160" w:line="283" w:lineRule="auto"/>
        <w:ind w:left="255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Двое основателей и привлекаемые эксперты под конкретный проект. Это осознанно: мировые аналоги в первый год работали командой в два-четыре человека. Нанимать штат раньше первых проектов верный способ закрыться.</w:t>
      </w:r>
    </w:p>
    <w:p w14:paraId="5BBDD901" w14:textId="77777777" w:rsidR="00D27D0C" w:rsidRPr="0097574D" w:rsidRDefault="00D27D0C">
      <w:pPr>
        <w:spacing w:after="0" w:line="274" w:lineRule="auto"/>
        <w:rPr>
          <w:rFonts w:hint="eastAsia"/>
          <w:lang w:val="ru-RU"/>
        </w:rPr>
      </w:pPr>
    </w:p>
    <w:p w14:paraId="1D3ADC79" w14:textId="77777777" w:rsidR="00D27D0C" w:rsidRPr="0097574D" w:rsidRDefault="00000000">
      <w:pPr>
        <w:keepNext/>
        <w:spacing w:before="240" w:after="20" w:line="274" w:lineRule="auto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C9A24B"/>
          <w:sz w:val="17"/>
          <w:lang w:val="ru-RU"/>
        </w:rPr>
        <w:t>РАЗДЕЛ 10</w:t>
      </w:r>
    </w:p>
    <w:p w14:paraId="7628D104" w14:textId="77777777" w:rsidR="00D27D0C" w:rsidRPr="0097574D" w:rsidRDefault="00000000">
      <w:pPr>
        <w:keepNext/>
        <w:spacing w:after="120" w:line="274" w:lineRule="auto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1E2761"/>
          <w:sz w:val="30"/>
          <w:lang w:val="ru-RU"/>
        </w:rPr>
        <w:t>Возражения: деньги</w:t>
      </w:r>
    </w:p>
    <w:p w14:paraId="16E77619" w14:textId="77777777" w:rsidR="00D27D0C" w:rsidRPr="0097574D" w:rsidRDefault="00000000">
      <w:pPr>
        <w:keepNext/>
        <w:pBdr>
          <w:left w:val="single" w:sz="20" w:space="8" w:color="C9A24B"/>
        </w:pBdr>
        <w:spacing w:before="160" w:after="40" w:line="274" w:lineRule="auto"/>
        <w:ind w:left="255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1E2761"/>
          <w:sz w:val="22"/>
          <w:lang w:val="ru-RU"/>
        </w:rPr>
        <w:t>Сколько это стоит предприятию?</w:t>
      </w:r>
    </w:p>
    <w:p w14:paraId="48AA696F" w14:textId="77777777" w:rsidR="00D27D0C" w:rsidRPr="0097574D" w:rsidRDefault="00000000">
      <w:pPr>
        <w:pBdr>
          <w:left w:val="single" w:sz="20" w:space="8" w:color="C9A24B"/>
        </w:pBdr>
        <w:spacing w:after="160" w:line="283" w:lineRule="auto"/>
        <w:ind w:left="255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Оплата поэтапная: сначала небольшая диагностика задачи, затем подбор с проверкой, дальше сопровождение сделки и вознаграждение за результат внедрения. Порядок цифр назову, если полезно, но принципиально другое: у каждого этапа своя точка выхода, предприятие не платит за весь путь сразу. Вилки называем только при прямом вопросе: диагностика 0,8–1,5 млн ₽, подбор и научная проверка 1,5–4 млн ₽, сопровождение сделки по договорённости плюс вознаграждение за успех.</w:t>
      </w:r>
    </w:p>
    <w:p w14:paraId="4C9BA4AF" w14:textId="77777777" w:rsidR="00D27D0C" w:rsidRPr="0097574D" w:rsidRDefault="00000000">
      <w:pPr>
        <w:keepNext/>
        <w:pBdr>
          <w:left w:val="single" w:sz="20" w:space="8" w:color="C9A24B"/>
        </w:pBdr>
        <w:spacing w:before="160" w:after="40" w:line="274" w:lineRule="auto"/>
        <w:ind w:left="255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1E2761"/>
          <w:sz w:val="22"/>
          <w:lang w:val="ru-RU"/>
        </w:rPr>
        <w:t>Для наших предприятий это дорого</w:t>
      </w:r>
    </w:p>
    <w:p w14:paraId="0A09B3DB" w14:textId="77777777" w:rsidR="00D27D0C" w:rsidRPr="0097574D" w:rsidRDefault="00000000">
      <w:pPr>
        <w:pBdr>
          <w:left w:val="single" w:sz="20" w:space="8" w:color="C9A24B"/>
        </w:pBdr>
        <w:spacing w:after="160" w:line="283" w:lineRule="auto"/>
        <w:ind w:left="255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Сравнивать надо не с нулём, а с ценой нерешённой задачи. Если завод три года теряет на простоях или браке, счёт идёт на десятки миллионов в год. И вторая половина ответа: с 218-м постановлением и двойным вычетом сам исследовательский проект дешевеет кратно. На сто миллионов работ предприятие тратит порядка 15–30 миллионов собственных средств.</w:t>
      </w:r>
    </w:p>
    <w:p w14:paraId="314589B6" w14:textId="77777777" w:rsidR="00D27D0C" w:rsidRPr="0097574D" w:rsidRDefault="00000000">
      <w:pPr>
        <w:keepNext/>
        <w:pBdr>
          <w:left w:val="single" w:sz="20" w:space="8" w:color="C9A24B"/>
        </w:pBdr>
        <w:spacing w:before="160" w:after="40" w:line="274" w:lineRule="auto"/>
        <w:ind w:left="255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1E2761"/>
          <w:sz w:val="22"/>
          <w:lang w:val="ru-RU"/>
        </w:rPr>
        <w:t>Вы просто хотите сесть на господдержку</w:t>
      </w:r>
    </w:p>
    <w:p w14:paraId="53C0EAF3" w14:textId="77777777" w:rsidR="00D27D0C" w:rsidRPr="0097574D" w:rsidRDefault="00000000">
      <w:pPr>
        <w:pBdr>
          <w:left w:val="single" w:sz="20" w:space="8" w:color="C9A24B"/>
        </w:pBdr>
        <w:spacing w:after="160" w:line="283" w:lineRule="auto"/>
        <w:ind w:left="255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Господдержку получает предприятие, а не мы. Наш доход идёт от предприятия за работу и за результат. Более того, экономику проекта мы считаем без субсидии: если проект окупается только с ней, мы его не рекомендуем.</w:t>
      </w:r>
    </w:p>
    <w:p w14:paraId="2B025255" w14:textId="77777777" w:rsidR="00D27D0C" w:rsidRPr="0097574D" w:rsidRDefault="00000000">
      <w:pPr>
        <w:keepNext/>
        <w:pBdr>
          <w:left w:val="single" w:sz="20" w:space="8" w:color="C9A24B"/>
        </w:pBdr>
        <w:spacing w:before="160" w:after="40" w:line="274" w:lineRule="auto"/>
        <w:ind w:left="255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1E2761"/>
          <w:sz w:val="22"/>
          <w:lang w:val="ru-RU"/>
        </w:rPr>
        <w:lastRenderedPageBreak/>
        <w:t>А если субсидию не дадут?</w:t>
      </w:r>
    </w:p>
    <w:p w14:paraId="131D497E" w14:textId="77777777" w:rsidR="00D27D0C" w:rsidRPr="0097574D" w:rsidRDefault="00000000">
      <w:pPr>
        <w:pBdr>
          <w:left w:val="single" w:sz="20" w:space="8" w:color="C9A24B"/>
        </w:pBdr>
        <w:spacing w:after="160" w:line="283" w:lineRule="auto"/>
        <w:ind w:left="255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Двойной налоговый вычет применяется без всякого конкурса, он работает всегда. 218-е постановление и гранты это рычаг, а не условие. Мы изначально строим сделку так, чтобы отказ в субсидии её не убивал.</w:t>
      </w:r>
    </w:p>
    <w:p w14:paraId="65992C9B" w14:textId="77777777" w:rsidR="00D27D0C" w:rsidRPr="0097574D" w:rsidRDefault="00D27D0C">
      <w:pPr>
        <w:spacing w:after="0" w:line="274" w:lineRule="auto"/>
        <w:rPr>
          <w:rFonts w:hint="eastAsia"/>
          <w:lang w:val="ru-RU"/>
        </w:rPr>
      </w:pPr>
    </w:p>
    <w:p w14:paraId="40511B3D" w14:textId="77777777" w:rsidR="00D27D0C" w:rsidRPr="0097574D" w:rsidRDefault="00000000">
      <w:pPr>
        <w:keepNext/>
        <w:spacing w:before="240" w:after="20" w:line="274" w:lineRule="auto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C9A24B"/>
          <w:sz w:val="17"/>
          <w:lang w:val="ru-RU"/>
        </w:rPr>
        <w:t>РАЗДЕЛ 11</w:t>
      </w:r>
    </w:p>
    <w:p w14:paraId="028EC057" w14:textId="77777777" w:rsidR="00D27D0C" w:rsidRPr="0097574D" w:rsidRDefault="00000000">
      <w:pPr>
        <w:keepNext/>
        <w:spacing w:after="120" w:line="274" w:lineRule="auto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1E2761"/>
          <w:sz w:val="30"/>
          <w:lang w:val="ru-RU"/>
        </w:rPr>
        <w:t>Возражения: риски и недоверие</w:t>
      </w:r>
    </w:p>
    <w:p w14:paraId="39758087" w14:textId="77777777" w:rsidR="00D27D0C" w:rsidRPr="0097574D" w:rsidRDefault="00000000">
      <w:pPr>
        <w:keepNext/>
        <w:pBdr>
          <w:left w:val="single" w:sz="20" w:space="8" w:color="C9A24B"/>
        </w:pBdr>
        <w:spacing w:before="160" w:after="40" w:line="274" w:lineRule="auto"/>
        <w:ind w:left="255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1E2761"/>
          <w:sz w:val="22"/>
          <w:lang w:val="ru-RU"/>
        </w:rPr>
        <w:t>70% пилотов не выходят в масштаб. Почему у вас будет иначе?</w:t>
      </w:r>
    </w:p>
    <w:p w14:paraId="6BD09A5A" w14:textId="77777777" w:rsidR="00D27D0C" w:rsidRPr="0097574D" w:rsidRDefault="00000000">
      <w:pPr>
        <w:pBdr>
          <w:left w:val="single" w:sz="20" w:space="8" w:color="C9A24B"/>
        </w:pBdr>
        <w:spacing w:after="160" w:line="283" w:lineRule="auto"/>
        <w:ind w:left="255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Потому что мы не начинаем с пилота. Пилоты застревают, когда технологию выбрали до того, как поняли задачу и посчитали экономику. У нас первый шаг диагностика за три-четыре недели, и она может закончиться честным ответом «подходящей технологии сейчас нет». Это дешёвый способ не потратить два года.</w:t>
      </w:r>
    </w:p>
    <w:p w14:paraId="3CBE6156" w14:textId="77777777" w:rsidR="00D27D0C" w:rsidRPr="0097574D" w:rsidRDefault="00000000">
      <w:pPr>
        <w:keepNext/>
        <w:pBdr>
          <w:left w:val="single" w:sz="20" w:space="8" w:color="C9A24B"/>
        </w:pBdr>
        <w:spacing w:before="160" w:after="40" w:line="274" w:lineRule="auto"/>
        <w:ind w:left="255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1E2761"/>
          <w:sz w:val="22"/>
          <w:lang w:val="ru-RU"/>
        </w:rPr>
        <w:t>Стороны договорятся мимо вас, и вы останетесь ни с чем</w:t>
      </w:r>
    </w:p>
    <w:p w14:paraId="6EA8F6C8" w14:textId="77777777" w:rsidR="00D27D0C" w:rsidRPr="0097574D" w:rsidRDefault="00000000">
      <w:pPr>
        <w:pBdr>
          <w:left w:val="single" w:sz="20" w:space="8" w:color="C9A24B"/>
        </w:pBdr>
        <w:spacing w:after="160" w:line="283" w:lineRule="auto"/>
        <w:ind w:left="255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Это наш риск, а не ваш. Мы его закрываем договорами с обеими сторонами заранее. Но по опыту рынка обходят того, кто продаёт контакт. Того, кто держит проверку, сделку и ответственность за срок, обходить невыгодно.</w:t>
      </w:r>
    </w:p>
    <w:p w14:paraId="63104EFD" w14:textId="77777777" w:rsidR="00D27D0C" w:rsidRPr="0097574D" w:rsidRDefault="00000000">
      <w:pPr>
        <w:keepNext/>
        <w:pBdr>
          <w:left w:val="single" w:sz="20" w:space="8" w:color="C9A24B"/>
        </w:pBdr>
        <w:spacing w:before="160" w:after="40" w:line="274" w:lineRule="auto"/>
        <w:ind w:left="255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1E2761"/>
          <w:sz w:val="22"/>
          <w:lang w:val="ru-RU"/>
        </w:rPr>
        <w:t>Наши задачи коммерческая тайна. Куда попадёт информация?</w:t>
      </w:r>
    </w:p>
    <w:p w14:paraId="03B33554" w14:textId="77777777" w:rsidR="00D27D0C" w:rsidRPr="0097574D" w:rsidRDefault="00000000">
      <w:pPr>
        <w:pBdr>
          <w:left w:val="single" w:sz="20" w:space="8" w:color="C9A24B"/>
        </w:pBdr>
        <w:spacing w:after="160" w:line="283" w:lineRule="auto"/>
        <w:ind w:left="255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Соглашение о неразглашении подписываем до начала диагностики. Задачи предприятия не публикуются и не попадают в открытые витрины. В публичный отчёт идут только обезличенные формулировки и только с согласия предприятия.</w:t>
      </w:r>
    </w:p>
    <w:p w14:paraId="0D117CD5" w14:textId="77777777" w:rsidR="00D27D0C" w:rsidRPr="0097574D" w:rsidRDefault="00000000">
      <w:pPr>
        <w:keepNext/>
        <w:pBdr>
          <w:left w:val="single" w:sz="20" w:space="8" w:color="C9A24B"/>
        </w:pBdr>
        <w:spacing w:before="160" w:after="40" w:line="274" w:lineRule="auto"/>
        <w:ind w:left="255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1E2761"/>
          <w:sz w:val="22"/>
          <w:lang w:val="ru-RU"/>
        </w:rPr>
        <w:t>А если технология окажется иностранной или под санкциями?</w:t>
      </w:r>
    </w:p>
    <w:p w14:paraId="72EEBC63" w14:textId="77777777" w:rsidR="00D27D0C" w:rsidRPr="0097574D" w:rsidRDefault="00000000">
      <w:pPr>
        <w:pBdr>
          <w:left w:val="single" w:sz="20" w:space="8" w:color="C9A24B"/>
        </w:pBdr>
        <w:spacing w:after="160" w:line="283" w:lineRule="auto"/>
        <w:ind w:left="255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Первый год мы работаем внутри страны. По каждому случаю с зарубежным элементом проводится проверка на соответствие законодательству об экспортном контроле до любой передачи данных за периметр. Разработками двойного назначения и закрытыми темами мы не занимаемся.</w:t>
      </w:r>
    </w:p>
    <w:p w14:paraId="4BBE06F8" w14:textId="77777777" w:rsidR="00D27D0C" w:rsidRPr="0097574D" w:rsidRDefault="00000000">
      <w:pPr>
        <w:keepNext/>
        <w:pBdr>
          <w:left w:val="single" w:sz="20" w:space="8" w:color="C9A24B"/>
        </w:pBdr>
        <w:spacing w:before="160" w:after="40" w:line="274" w:lineRule="auto"/>
        <w:ind w:left="255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1E2761"/>
          <w:sz w:val="22"/>
          <w:lang w:val="ru-RU"/>
        </w:rPr>
        <w:t>Кто отвечает, если внедрение провалится?</w:t>
      </w:r>
    </w:p>
    <w:p w14:paraId="541E2C3D" w14:textId="77777777" w:rsidR="00D27D0C" w:rsidRPr="0097574D" w:rsidRDefault="00000000">
      <w:pPr>
        <w:pBdr>
          <w:left w:val="single" w:sz="20" w:space="8" w:color="C9A24B"/>
        </w:pBdr>
        <w:spacing w:after="160" w:line="283" w:lineRule="auto"/>
        <w:ind w:left="255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Мы, в границах договора. Поэтому и берём часть вознаграждения только при результате: наш доход зависит от того же, от чего ваш эффект. Исполнителей выбираем сами и отвечаем за их работу перед заказчиком.</w:t>
      </w:r>
    </w:p>
    <w:p w14:paraId="2493F954" w14:textId="77777777" w:rsidR="00D27D0C" w:rsidRPr="0097574D" w:rsidRDefault="00D27D0C">
      <w:pPr>
        <w:spacing w:after="0" w:line="274" w:lineRule="auto"/>
        <w:rPr>
          <w:rFonts w:hint="eastAsia"/>
          <w:lang w:val="ru-RU"/>
        </w:rPr>
      </w:pPr>
    </w:p>
    <w:p w14:paraId="5BD0C4D6" w14:textId="77777777" w:rsidR="00D27D0C" w:rsidRPr="0097574D" w:rsidRDefault="00000000">
      <w:pPr>
        <w:keepNext/>
        <w:spacing w:before="240" w:after="20" w:line="274" w:lineRule="auto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C9A24B"/>
          <w:sz w:val="17"/>
          <w:lang w:val="ru-RU"/>
        </w:rPr>
        <w:t>РАЗДЕЛ 12</w:t>
      </w:r>
    </w:p>
    <w:p w14:paraId="731C1DDB" w14:textId="77777777" w:rsidR="00D27D0C" w:rsidRPr="0097574D" w:rsidRDefault="00000000">
      <w:pPr>
        <w:keepNext/>
        <w:spacing w:after="120" w:line="274" w:lineRule="auto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1E2761"/>
          <w:sz w:val="30"/>
          <w:lang w:val="ru-RU"/>
        </w:rPr>
        <w:t>Возражения: политические и статусные</w:t>
      </w:r>
    </w:p>
    <w:p w14:paraId="18B24BC7" w14:textId="77777777" w:rsidR="00D27D0C" w:rsidRPr="0097574D" w:rsidRDefault="00000000">
      <w:pPr>
        <w:keepNext/>
        <w:pBdr>
          <w:left w:val="single" w:sz="20" w:space="8" w:color="C9A24B"/>
        </w:pBdr>
        <w:spacing w:before="160" w:after="40" w:line="274" w:lineRule="auto"/>
        <w:ind w:left="255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1E2761"/>
          <w:sz w:val="22"/>
          <w:lang w:val="ru-RU"/>
        </w:rPr>
        <w:t>Что вы хотите от меня лично?</w:t>
      </w:r>
    </w:p>
    <w:p w14:paraId="0B11D675" w14:textId="77777777" w:rsidR="00D27D0C" w:rsidRPr="0097574D" w:rsidRDefault="00000000">
      <w:pPr>
        <w:pBdr>
          <w:left w:val="single" w:sz="20" w:space="8" w:color="C9A24B"/>
        </w:pBdr>
        <w:spacing w:after="160" w:line="283" w:lineRule="auto"/>
        <w:ind w:left="255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Три вещи, и ни одна не стоит денег: соглашение о сотрудничестве, представление нескольким руководителям предприятий и институтов, возможность участвовать в отраслевых площадках. Всё остальное мы делаем сами.</w:t>
      </w:r>
    </w:p>
    <w:p w14:paraId="465CECB8" w14:textId="77777777" w:rsidR="00D27D0C" w:rsidRPr="0097574D" w:rsidRDefault="00000000">
      <w:pPr>
        <w:keepNext/>
        <w:pBdr>
          <w:left w:val="single" w:sz="20" w:space="8" w:color="C9A24B"/>
        </w:pBdr>
        <w:spacing w:before="160" w:after="40" w:line="274" w:lineRule="auto"/>
        <w:ind w:left="255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1E2761"/>
          <w:sz w:val="22"/>
          <w:lang w:val="ru-RU"/>
        </w:rPr>
        <w:t>Почему мы, а не другой регион?</w:t>
      </w:r>
    </w:p>
    <w:p w14:paraId="75F21ABE" w14:textId="77777777" w:rsidR="00D27D0C" w:rsidRPr="0097574D" w:rsidRDefault="00000000">
      <w:pPr>
        <w:pBdr>
          <w:left w:val="single" w:sz="20" w:space="8" w:color="C9A24B"/>
        </w:pBdr>
        <w:spacing w:after="160" w:line="283" w:lineRule="auto"/>
        <w:ind w:left="255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Потому что здесь сходятся три вещи одновременно: сильная промышленность, сильная наука рядом и работающие региональные инструменты поддержки. Такое сочетание есть в единицах регионов, и первый партнёр получает результат раньше остальных.</w:t>
      </w:r>
    </w:p>
    <w:p w14:paraId="63F8EB4C" w14:textId="77777777" w:rsidR="00D27D0C" w:rsidRPr="0097574D" w:rsidRDefault="00000000">
      <w:pPr>
        <w:keepNext/>
        <w:pBdr>
          <w:left w:val="single" w:sz="20" w:space="8" w:color="C9A24B"/>
        </w:pBdr>
        <w:spacing w:before="160" w:after="40" w:line="274" w:lineRule="auto"/>
        <w:ind w:left="255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1E2761"/>
          <w:sz w:val="22"/>
          <w:lang w:val="ru-RU"/>
        </w:rPr>
        <w:lastRenderedPageBreak/>
        <w:t>Приходите, когда будут результаты</w:t>
      </w:r>
    </w:p>
    <w:p w14:paraId="5F67C19C" w14:textId="77777777" w:rsidR="00D27D0C" w:rsidRPr="0097574D" w:rsidRDefault="00000000">
      <w:pPr>
        <w:pBdr>
          <w:left w:val="single" w:sz="20" w:space="8" w:color="C9A24B"/>
        </w:pBdr>
        <w:spacing w:after="160" w:line="283" w:lineRule="auto"/>
        <w:ind w:left="255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Справедливо, и именно поэтому мы просим не поддержки, а доступа. Дайте возможность сделать первые пять подборов для предприятий, и через полгода мы вернёмся с фактами. Если результата не будет, вы ничего не потеряете. Это не отказ, а лучший сценарий минимума. Немедленно фиксируйте: «Через полгода можно я вернусь именно к вам с результатами?»</w:t>
      </w:r>
    </w:p>
    <w:p w14:paraId="2A7B794E" w14:textId="77777777" w:rsidR="00D27D0C" w:rsidRPr="0097574D" w:rsidRDefault="00000000">
      <w:pPr>
        <w:keepNext/>
        <w:pBdr>
          <w:left w:val="single" w:sz="20" w:space="8" w:color="C9A24B"/>
        </w:pBdr>
        <w:spacing w:before="160" w:after="40" w:line="274" w:lineRule="auto"/>
        <w:ind w:left="255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1E2761"/>
          <w:sz w:val="22"/>
          <w:lang w:val="ru-RU"/>
        </w:rPr>
        <w:t>Оставьте презентацию, мы посмотрим</w:t>
      </w:r>
    </w:p>
    <w:p w14:paraId="5DE973EF" w14:textId="77777777" w:rsidR="00D27D0C" w:rsidRPr="0097574D" w:rsidRDefault="00000000">
      <w:pPr>
        <w:pBdr>
          <w:left w:val="single" w:sz="20" w:space="8" w:color="C9A24B"/>
        </w:pBdr>
        <w:spacing w:after="160" w:line="283" w:lineRule="auto"/>
        <w:ind w:left="255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Конечно, оставлю справку на одну страницу, она короче. Один вопрос перед уходом: с кем из ваших коллег или руководителей предприятий мне стоит поговорить, пока вы смотрите?</w:t>
      </w:r>
    </w:p>
    <w:p w14:paraId="6011866B" w14:textId="77777777" w:rsidR="00D27D0C" w:rsidRPr="0097574D" w:rsidRDefault="00000000">
      <w:pPr>
        <w:keepNext/>
        <w:pBdr>
          <w:left w:val="single" w:sz="20" w:space="8" w:color="C9A24B"/>
        </w:pBdr>
        <w:spacing w:before="160" w:after="40" w:line="274" w:lineRule="auto"/>
        <w:ind w:left="255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1E2761"/>
          <w:sz w:val="22"/>
          <w:lang w:val="ru-RU"/>
        </w:rPr>
        <w:t>У нас уже есть похожие соглашения</w:t>
      </w:r>
    </w:p>
    <w:p w14:paraId="1B5E949C" w14:textId="77777777" w:rsidR="00D27D0C" w:rsidRPr="0097574D" w:rsidRDefault="00000000">
      <w:pPr>
        <w:pBdr>
          <w:left w:val="single" w:sz="20" w:space="8" w:color="C9A24B"/>
        </w:pBdr>
        <w:spacing w:after="160" w:line="283" w:lineRule="auto"/>
        <w:ind w:left="255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Тем лучше, значит, формат вам понятен и не требует объяснений. Отличие в предмете: наши обязательства счётные. 10 задач, 5 подборов, 2 заявки, 1 внедрение за год, и всё за наш счёт.</w:t>
      </w:r>
    </w:p>
    <w:p w14:paraId="1677E111" w14:textId="77777777" w:rsidR="00D27D0C" w:rsidRPr="0097574D" w:rsidRDefault="00000000">
      <w:pPr>
        <w:keepNext/>
        <w:pBdr>
          <w:left w:val="single" w:sz="20" w:space="8" w:color="C9A24B"/>
        </w:pBdr>
        <w:spacing w:before="160" w:after="40" w:line="274" w:lineRule="auto"/>
        <w:ind w:left="255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1E2761"/>
          <w:sz w:val="22"/>
          <w:lang w:val="ru-RU"/>
        </w:rPr>
        <w:t>Это не наш уровень, идите в министерство или к нам в департамент</w:t>
      </w:r>
    </w:p>
    <w:p w14:paraId="10020C17" w14:textId="77777777" w:rsidR="00D27D0C" w:rsidRPr="0097574D" w:rsidRDefault="00000000">
      <w:pPr>
        <w:pBdr>
          <w:left w:val="single" w:sz="20" w:space="8" w:color="C9A24B"/>
        </w:pBdr>
        <w:spacing w:after="160" w:line="283" w:lineRule="auto"/>
        <w:ind w:left="255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Спасибо, дойдём. Вопрос к вам как к человеку, который знает поле: кому там это положить на стол, чтобы разговор был содержательным, а не формальным?</w:t>
      </w:r>
    </w:p>
    <w:p w14:paraId="399689B3" w14:textId="77777777" w:rsidR="00D27D0C" w:rsidRPr="0097574D" w:rsidRDefault="00D27D0C">
      <w:pPr>
        <w:spacing w:after="0" w:line="274" w:lineRule="auto"/>
        <w:rPr>
          <w:rFonts w:hint="eastAsia"/>
          <w:lang w:val="ru-RU"/>
        </w:rPr>
      </w:pPr>
    </w:p>
    <w:p w14:paraId="5F2D6C78" w14:textId="77777777" w:rsidR="00D27D0C" w:rsidRPr="0097574D" w:rsidRDefault="00000000">
      <w:pPr>
        <w:keepNext/>
        <w:spacing w:before="240" w:after="20" w:line="274" w:lineRule="auto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C9A24B"/>
          <w:sz w:val="17"/>
          <w:lang w:val="ru-RU"/>
        </w:rPr>
        <w:t>РАЗДЕЛ 13</w:t>
      </w:r>
    </w:p>
    <w:p w14:paraId="6CA72CA1" w14:textId="77777777" w:rsidR="00D27D0C" w:rsidRPr="0097574D" w:rsidRDefault="00000000">
      <w:pPr>
        <w:keepNext/>
        <w:spacing w:after="120" w:line="274" w:lineRule="auto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1E2761"/>
          <w:sz w:val="30"/>
          <w:lang w:val="ru-RU"/>
        </w:rPr>
        <w:t>Возражения: наука</w:t>
      </w:r>
    </w:p>
    <w:p w14:paraId="6468120D" w14:textId="77777777" w:rsidR="00D27D0C" w:rsidRPr="0097574D" w:rsidRDefault="00000000">
      <w:pPr>
        <w:keepNext/>
        <w:pBdr>
          <w:left w:val="single" w:sz="20" w:space="8" w:color="C9A24B"/>
        </w:pBdr>
        <w:spacing w:before="160" w:after="40" w:line="274" w:lineRule="auto"/>
        <w:ind w:left="255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1E2761"/>
          <w:sz w:val="22"/>
          <w:lang w:val="ru-RU"/>
        </w:rPr>
        <w:t>Учёные вам ничего не отдадут, они всё держат при себе</w:t>
      </w:r>
    </w:p>
    <w:p w14:paraId="0789566A" w14:textId="77777777" w:rsidR="00D27D0C" w:rsidRPr="0097574D" w:rsidRDefault="00000000">
      <w:pPr>
        <w:pBdr>
          <w:left w:val="single" w:sz="20" w:space="8" w:color="C9A24B"/>
        </w:pBdr>
        <w:spacing w:after="160" w:line="283" w:lineRule="auto"/>
        <w:ind w:left="255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Именно поэтому мы не просим отдавать. Мы приносим оплаченный заказ от предприятия, институт остаётся исполнителем НИОКР и получает деньги и права по договору. Это не отъём разработок, а загрузка.</w:t>
      </w:r>
    </w:p>
    <w:p w14:paraId="3AC4E43E" w14:textId="77777777" w:rsidR="00D27D0C" w:rsidRPr="0097574D" w:rsidRDefault="00000000">
      <w:pPr>
        <w:keepNext/>
        <w:pBdr>
          <w:left w:val="single" w:sz="20" w:space="8" w:color="C9A24B"/>
        </w:pBdr>
        <w:spacing w:before="160" w:after="40" w:line="274" w:lineRule="auto"/>
        <w:ind w:left="255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1E2761"/>
          <w:sz w:val="22"/>
          <w:lang w:val="ru-RU"/>
        </w:rPr>
        <w:t>Кто у вас проверяет решения научно?</w:t>
      </w:r>
    </w:p>
    <w:p w14:paraId="2E750028" w14:textId="77777777" w:rsidR="00D27D0C" w:rsidRPr="0097574D" w:rsidRDefault="00000000">
      <w:pPr>
        <w:pBdr>
          <w:left w:val="single" w:sz="20" w:space="8" w:color="C9A24B"/>
        </w:pBdr>
        <w:spacing w:after="160" w:line="283" w:lineRule="auto"/>
        <w:ind w:left="255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Профильные эксперты, привлекаемые под конкретный проект: специалист по металлургии проверяет металлургию, а не универсальный консультант. Постоянного научного руководителя мы намеренно не назначаем, задачи слишком разные. Если спросят про научного со-основателя, отвечаем честно: ведём переговоры, объявим, когда договоримся. По каждому проекту называем, кто конкретно проверял.</w:t>
      </w:r>
    </w:p>
    <w:p w14:paraId="5993CC02" w14:textId="77777777" w:rsidR="00D27D0C" w:rsidRPr="0097574D" w:rsidRDefault="00D27D0C">
      <w:pPr>
        <w:spacing w:after="0" w:line="274" w:lineRule="auto"/>
        <w:rPr>
          <w:rFonts w:hint="eastAsia"/>
          <w:lang w:val="ru-RU"/>
        </w:rPr>
      </w:pPr>
    </w:p>
    <w:p w14:paraId="16063B86" w14:textId="77777777" w:rsidR="00D27D0C" w:rsidRPr="0097574D" w:rsidRDefault="00000000">
      <w:pPr>
        <w:keepNext/>
        <w:spacing w:before="240" w:after="20" w:line="274" w:lineRule="auto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C9A24B"/>
          <w:sz w:val="17"/>
          <w:lang w:val="ru-RU"/>
        </w:rPr>
        <w:t>РАЗДЕЛ 14</w:t>
      </w:r>
    </w:p>
    <w:p w14:paraId="08265282" w14:textId="77777777" w:rsidR="00D27D0C" w:rsidRPr="0097574D" w:rsidRDefault="00000000">
      <w:pPr>
        <w:keepNext/>
        <w:spacing w:after="120" w:line="274" w:lineRule="auto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1E2761"/>
          <w:sz w:val="30"/>
          <w:lang w:val="ru-RU"/>
        </w:rPr>
        <w:t>Три вопроса, где мы объективно слабы</w:t>
      </w:r>
    </w:p>
    <w:p w14:paraId="4137FC00" w14:textId="77777777" w:rsidR="00D27D0C" w:rsidRPr="0097574D" w:rsidRDefault="00000000">
      <w:pPr>
        <w:spacing w:after="100" w:line="283" w:lineRule="auto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Ответы отработать дословно, импровизация здесь стоит дорого.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662"/>
        <w:gridCol w:w="2192"/>
        <w:gridCol w:w="5067"/>
      </w:tblGrid>
      <w:tr w:rsidR="00D27D0C" w14:paraId="583BC9E3" w14:textId="77777777">
        <w:tc>
          <w:tcPr>
            <w:tcW w:w="2662" w:type="dxa"/>
            <w:tcBorders>
              <w:top w:val="single" w:sz="4" w:space="0" w:color="C9D3EA"/>
              <w:left w:val="single" w:sz="4" w:space="0" w:color="C9D3EA"/>
              <w:bottom w:val="single" w:sz="4" w:space="0" w:color="C9D3EA"/>
              <w:right w:val="single" w:sz="4" w:space="0" w:color="C9D3EA"/>
            </w:tcBorders>
          </w:tcPr>
          <w:p w14:paraId="1BCB5D60" w14:textId="77777777" w:rsidR="00D27D0C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ascii="Segoe UI Semibold" w:hAnsi="Segoe UI Semibold" w:cs="Segoe UI Semibold"/>
                <w:b/>
                <w:color w:val="1E2761"/>
                <w:sz w:val="18"/>
              </w:rPr>
              <w:t>Вопрос</w:t>
            </w:r>
          </w:p>
        </w:tc>
        <w:tc>
          <w:tcPr>
            <w:tcW w:w="2192" w:type="dxa"/>
            <w:tcBorders>
              <w:top w:val="single" w:sz="4" w:space="0" w:color="C9D3EA"/>
              <w:left w:val="single" w:sz="4" w:space="0" w:color="C9D3EA"/>
              <w:bottom w:val="single" w:sz="4" w:space="0" w:color="C9D3EA"/>
              <w:right w:val="single" w:sz="4" w:space="0" w:color="C9D3EA"/>
            </w:tcBorders>
          </w:tcPr>
          <w:p w14:paraId="63C9E964" w14:textId="77777777" w:rsidR="00D27D0C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ascii="Segoe UI Semibold" w:hAnsi="Segoe UI Semibold" w:cs="Segoe UI Semibold"/>
                <w:b/>
                <w:color w:val="1E2761"/>
                <w:sz w:val="18"/>
              </w:rPr>
              <w:t>В чём слабость</w:t>
            </w:r>
          </w:p>
        </w:tc>
        <w:tc>
          <w:tcPr>
            <w:tcW w:w="5067" w:type="dxa"/>
            <w:tcBorders>
              <w:top w:val="single" w:sz="4" w:space="0" w:color="C9D3EA"/>
              <w:left w:val="single" w:sz="4" w:space="0" w:color="C9D3EA"/>
              <w:bottom w:val="single" w:sz="4" w:space="0" w:color="C9D3EA"/>
              <w:right w:val="single" w:sz="4" w:space="0" w:color="C9D3EA"/>
            </w:tcBorders>
          </w:tcPr>
          <w:p w14:paraId="540B8009" w14:textId="77777777" w:rsidR="00D27D0C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ascii="Segoe UI Semibold" w:hAnsi="Segoe UI Semibold" w:cs="Segoe UI Semibold"/>
                <w:b/>
                <w:color w:val="1E2761"/>
                <w:sz w:val="18"/>
              </w:rPr>
              <w:t>Что отвечаем</w:t>
            </w:r>
          </w:p>
        </w:tc>
      </w:tr>
      <w:tr w:rsidR="00D27D0C" w14:paraId="1EA18CBC" w14:textId="77777777">
        <w:tc>
          <w:tcPr>
            <w:tcW w:w="2662" w:type="dxa"/>
            <w:tcBorders>
              <w:top w:val="single" w:sz="4" w:space="0" w:color="C9D3EA"/>
              <w:left w:val="single" w:sz="4" w:space="0" w:color="C9D3EA"/>
              <w:bottom w:val="single" w:sz="4" w:space="0" w:color="C9D3EA"/>
              <w:right w:val="single" w:sz="4" w:space="0" w:color="C9D3EA"/>
            </w:tcBorders>
          </w:tcPr>
          <w:p w14:paraId="08BCE388" w14:textId="77777777" w:rsidR="00D27D0C" w:rsidRDefault="00000000">
            <w:pPr>
              <w:spacing w:before="40" w:after="40" w:line="254" w:lineRule="auto"/>
              <w:rPr>
                <w:rFonts w:hint="eastAsia"/>
              </w:rPr>
            </w:pPr>
            <w:r>
              <w:rPr>
                <w:rFonts w:cs="Segoe UI"/>
                <w:color w:val="1B2140"/>
                <w:sz w:val="18"/>
              </w:rPr>
              <w:t>«Покажите кейс»</w:t>
            </w:r>
          </w:p>
        </w:tc>
        <w:tc>
          <w:tcPr>
            <w:tcW w:w="2192" w:type="dxa"/>
            <w:tcBorders>
              <w:top w:val="single" w:sz="4" w:space="0" w:color="C9D3EA"/>
              <w:left w:val="single" w:sz="4" w:space="0" w:color="C9D3EA"/>
              <w:bottom w:val="single" w:sz="4" w:space="0" w:color="C9D3EA"/>
              <w:right w:val="single" w:sz="4" w:space="0" w:color="C9D3EA"/>
            </w:tcBorders>
          </w:tcPr>
          <w:p w14:paraId="5171989E" w14:textId="77777777" w:rsidR="00D27D0C" w:rsidRDefault="00000000">
            <w:pPr>
              <w:spacing w:before="40" w:after="40" w:line="254" w:lineRule="auto"/>
              <w:rPr>
                <w:rFonts w:hint="eastAsia"/>
              </w:rPr>
            </w:pPr>
            <w:r>
              <w:rPr>
                <w:rFonts w:cs="Segoe UI"/>
                <w:color w:val="1B2140"/>
                <w:sz w:val="18"/>
              </w:rPr>
              <w:t>Кейсов в трансфере нет</w:t>
            </w:r>
          </w:p>
        </w:tc>
        <w:tc>
          <w:tcPr>
            <w:tcW w:w="5067" w:type="dxa"/>
            <w:tcBorders>
              <w:top w:val="single" w:sz="4" w:space="0" w:color="C9D3EA"/>
              <w:left w:val="single" w:sz="4" w:space="0" w:color="C9D3EA"/>
              <w:bottom w:val="single" w:sz="4" w:space="0" w:color="C9D3EA"/>
              <w:right w:val="single" w:sz="4" w:space="0" w:color="C9D3EA"/>
            </w:tcBorders>
          </w:tcPr>
          <w:p w14:paraId="0DF8D8CB" w14:textId="77777777" w:rsidR="00D27D0C" w:rsidRDefault="00000000">
            <w:pPr>
              <w:spacing w:before="40" w:after="40" w:line="254" w:lineRule="auto"/>
              <w:rPr>
                <w:rFonts w:hint="eastAsia"/>
              </w:rPr>
            </w:pPr>
            <w:r w:rsidRPr="0097574D">
              <w:rPr>
                <w:rFonts w:cs="Segoe UI"/>
                <w:color w:val="1B2140"/>
                <w:sz w:val="18"/>
                <w:lang w:val="ru-RU"/>
              </w:rPr>
              <w:t xml:space="preserve">«В трансфере нет, мы новая компания. Поэтому и пришли с обязательствами, а не с обещаниями. </w:t>
            </w:r>
            <w:r>
              <w:rPr>
                <w:rFonts w:cs="Segoe UI"/>
                <w:color w:val="1B2140"/>
                <w:sz w:val="18"/>
              </w:rPr>
              <w:t>Кейсы доведения до внедрения в госконтуре есть, могу показать»</w:t>
            </w:r>
          </w:p>
        </w:tc>
      </w:tr>
      <w:tr w:rsidR="00D27D0C" w:rsidRPr="0097574D" w14:paraId="61C2EB92" w14:textId="77777777">
        <w:tc>
          <w:tcPr>
            <w:tcW w:w="2662" w:type="dxa"/>
            <w:tcBorders>
              <w:top w:val="single" w:sz="4" w:space="0" w:color="C9D3EA"/>
              <w:left w:val="single" w:sz="4" w:space="0" w:color="C9D3EA"/>
              <w:bottom w:val="single" w:sz="4" w:space="0" w:color="C9D3EA"/>
              <w:right w:val="single" w:sz="4" w:space="0" w:color="C9D3EA"/>
            </w:tcBorders>
          </w:tcPr>
          <w:p w14:paraId="36A0C97C" w14:textId="77777777" w:rsidR="00D27D0C" w:rsidRPr="0097574D" w:rsidRDefault="00000000">
            <w:pPr>
              <w:spacing w:before="40" w:after="40" w:line="254" w:lineRule="auto"/>
              <w:rPr>
                <w:rFonts w:hint="eastAsia"/>
                <w:lang w:val="ru-RU"/>
              </w:rPr>
            </w:pPr>
            <w:r w:rsidRPr="0097574D">
              <w:rPr>
                <w:rFonts w:cs="Segoe UI"/>
                <w:color w:val="1B2140"/>
                <w:sz w:val="18"/>
                <w:lang w:val="ru-RU"/>
              </w:rPr>
              <w:t>«Кто из промышленников вас знает?»</w:t>
            </w:r>
          </w:p>
        </w:tc>
        <w:tc>
          <w:tcPr>
            <w:tcW w:w="2192" w:type="dxa"/>
            <w:tcBorders>
              <w:top w:val="single" w:sz="4" w:space="0" w:color="C9D3EA"/>
              <w:left w:val="single" w:sz="4" w:space="0" w:color="C9D3EA"/>
              <w:bottom w:val="single" w:sz="4" w:space="0" w:color="C9D3EA"/>
              <w:right w:val="single" w:sz="4" w:space="0" w:color="C9D3EA"/>
            </w:tcBorders>
          </w:tcPr>
          <w:p w14:paraId="515E74EF" w14:textId="77777777" w:rsidR="00D27D0C" w:rsidRDefault="00000000">
            <w:pPr>
              <w:spacing w:before="40" w:after="40" w:line="254" w:lineRule="auto"/>
              <w:rPr>
                <w:rFonts w:hint="eastAsia"/>
              </w:rPr>
            </w:pPr>
            <w:r>
              <w:rPr>
                <w:rFonts w:cs="Segoe UI"/>
                <w:color w:val="1B2140"/>
                <w:sz w:val="18"/>
              </w:rPr>
              <w:t>Отраслевой сети пока нет</w:t>
            </w:r>
          </w:p>
        </w:tc>
        <w:tc>
          <w:tcPr>
            <w:tcW w:w="5067" w:type="dxa"/>
            <w:tcBorders>
              <w:top w:val="single" w:sz="4" w:space="0" w:color="C9D3EA"/>
              <w:left w:val="single" w:sz="4" w:space="0" w:color="C9D3EA"/>
              <w:bottom w:val="single" w:sz="4" w:space="0" w:color="C9D3EA"/>
              <w:right w:val="single" w:sz="4" w:space="0" w:color="C9D3EA"/>
            </w:tcBorders>
          </w:tcPr>
          <w:p w14:paraId="2FB8DB54" w14:textId="77777777" w:rsidR="00D27D0C" w:rsidRPr="0097574D" w:rsidRDefault="00000000">
            <w:pPr>
              <w:spacing w:before="40" w:after="40" w:line="254" w:lineRule="auto"/>
              <w:rPr>
                <w:rFonts w:hint="eastAsia"/>
                <w:lang w:val="ru-RU"/>
              </w:rPr>
            </w:pPr>
            <w:r w:rsidRPr="0097574D">
              <w:rPr>
                <w:rFonts w:cs="Segoe UI"/>
                <w:color w:val="1B2140"/>
                <w:sz w:val="18"/>
                <w:lang w:val="ru-RU"/>
              </w:rPr>
              <w:t>«Мы её строим, в том числе поэтому пришли к вам. Наша сила не в знакомствах, а в том, что мы умеем доводить проекты до конца»</w:t>
            </w:r>
          </w:p>
        </w:tc>
      </w:tr>
      <w:tr w:rsidR="00D27D0C" w:rsidRPr="0097574D" w14:paraId="30464B94" w14:textId="77777777">
        <w:tc>
          <w:tcPr>
            <w:tcW w:w="2662" w:type="dxa"/>
            <w:tcBorders>
              <w:top w:val="single" w:sz="4" w:space="0" w:color="C9D3EA"/>
              <w:left w:val="single" w:sz="4" w:space="0" w:color="C9D3EA"/>
              <w:bottom w:val="single" w:sz="4" w:space="0" w:color="C9D3EA"/>
              <w:right w:val="single" w:sz="4" w:space="0" w:color="C9D3EA"/>
            </w:tcBorders>
          </w:tcPr>
          <w:p w14:paraId="0DD439E0" w14:textId="77777777" w:rsidR="00D27D0C" w:rsidRDefault="00000000">
            <w:pPr>
              <w:spacing w:before="40" w:after="40" w:line="254" w:lineRule="auto"/>
              <w:rPr>
                <w:rFonts w:hint="eastAsia"/>
              </w:rPr>
            </w:pPr>
            <w:r>
              <w:rPr>
                <w:rFonts w:cs="Segoe UI"/>
                <w:color w:val="1B2140"/>
                <w:sz w:val="18"/>
              </w:rPr>
              <w:t>«Кто ваш научный руководитель?»</w:t>
            </w:r>
          </w:p>
        </w:tc>
        <w:tc>
          <w:tcPr>
            <w:tcW w:w="2192" w:type="dxa"/>
            <w:tcBorders>
              <w:top w:val="single" w:sz="4" w:space="0" w:color="C9D3EA"/>
              <w:left w:val="single" w:sz="4" w:space="0" w:color="C9D3EA"/>
              <w:bottom w:val="single" w:sz="4" w:space="0" w:color="C9D3EA"/>
              <w:right w:val="single" w:sz="4" w:space="0" w:color="C9D3EA"/>
            </w:tcBorders>
          </w:tcPr>
          <w:p w14:paraId="21BD0731" w14:textId="77777777" w:rsidR="00D27D0C" w:rsidRDefault="00000000">
            <w:pPr>
              <w:spacing w:before="40" w:after="40" w:line="254" w:lineRule="auto"/>
              <w:rPr>
                <w:rFonts w:hint="eastAsia"/>
              </w:rPr>
            </w:pPr>
            <w:r>
              <w:rPr>
                <w:rFonts w:cs="Segoe UI"/>
                <w:color w:val="1B2140"/>
                <w:sz w:val="18"/>
              </w:rPr>
              <w:t>Со-основатель не подтверждён</w:t>
            </w:r>
          </w:p>
        </w:tc>
        <w:tc>
          <w:tcPr>
            <w:tcW w:w="5067" w:type="dxa"/>
            <w:tcBorders>
              <w:top w:val="single" w:sz="4" w:space="0" w:color="C9D3EA"/>
              <w:left w:val="single" w:sz="4" w:space="0" w:color="C9D3EA"/>
              <w:bottom w:val="single" w:sz="4" w:space="0" w:color="C9D3EA"/>
              <w:right w:val="single" w:sz="4" w:space="0" w:color="C9D3EA"/>
            </w:tcBorders>
          </w:tcPr>
          <w:p w14:paraId="6BC99AD8" w14:textId="77777777" w:rsidR="00D27D0C" w:rsidRPr="0097574D" w:rsidRDefault="00000000">
            <w:pPr>
              <w:spacing w:before="40" w:after="40" w:line="254" w:lineRule="auto"/>
              <w:rPr>
                <w:rFonts w:hint="eastAsia"/>
                <w:lang w:val="ru-RU"/>
              </w:rPr>
            </w:pPr>
            <w:r w:rsidRPr="0097574D">
              <w:rPr>
                <w:rFonts w:cs="Segoe UI"/>
                <w:color w:val="1B2140"/>
                <w:sz w:val="18"/>
                <w:lang w:val="ru-RU"/>
              </w:rPr>
              <w:t>«Ведём переговоры, объявим, когда договоримся. Экспертиза привлекается под задачу, и по каждому проекту мы называем, кто проверял»</w:t>
            </w:r>
          </w:p>
        </w:tc>
      </w:tr>
    </w:tbl>
    <w:p w14:paraId="13CE3107" w14:textId="77777777" w:rsidR="00D27D0C" w:rsidRPr="0097574D" w:rsidRDefault="00D27D0C">
      <w:pPr>
        <w:spacing w:after="80"/>
        <w:rPr>
          <w:rFonts w:hint="eastAsia"/>
          <w:lang w:val="ru-RU"/>
        </w:rPr>
      </w:pPr>
    </w:p>
    <w:p w14:paraId="683B9F39" w14:textId="77777777" w:rsidR="00D27D0C" w:rsidRPr="0097574D" w:rsidRDefault="00D27D0C">
      <w:pPr>
        <w:spacing w:after="0" w:line="274" w:lineRule="auto"/>
        <w:rPr>
          <w:rFonts w:hint="eastAsia"/>
          <w:lang w:val="ru-RU"/>
        </w:rPr>
      </w:pPr>
    </w:p>
    <w:p w14:paraId="52584B10" w14:textId="77777777" w:rsidR="00D27D0C" w:rsidRPr="0097574D" w:rsidRDefault="00000000">
      <w:pPr>
        <w:keepNext/>
        <w:spacing w:before="240" w:after="20" w:line="274" w:lineRule="auto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C9A24B"/>
          <w:sz w:val="17"/>
          <w:lang w:val="ru-RU"/>
        </w:rPr>
        <w:t>РАЗДЕЛ 15</w:t>
      </w:r>
    </w:p>
    <w:p w14:paraId="20447A3C" w14:textId="77777777" w:rsidR="00D27D0C" w:rsidRPr="0097574D" w:rsidRDefault="00000000">
      <w:pPr>
        <w:keepNext/>
        <w:spacing w:after="120" w:line="274" w:lineRule="auto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1E2761"/>
          <w:sz w:val="30"/>
          <w:lang w:val="ru-RU"/>
        </w:rPr>
        <w:t>Язык</w:t>
      </w:r>
    </w:p>
    <w:p w14:paraId="7E1205F7" w14:textId="77777777" w:rsidR="00D27D0C" w:rsidRPr="0097574D" w:rsidRDefault="00000000">
      <w:pPr>
        <w:spacing w:after="100" w:line="283" w:lineRule="auto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Работает: задача предприятия, доведение до внедрения, счётные обязательства, за наш счёт, частные вложения в науку, производительность, федеральное софинансирование, партнёр, ответственность за срок.</w:t>
      </w:r>
    </w:p>
    <w:p w14:paraId="147BE173" w14:textId="77777777" w:rsidR="00D27D0C" w:rsidRPr="0097574D" w:rsidRDefault="00000000">
      <w:pPr>
        <w:spacing w:after="100" w:line="283" w:lineRule="auto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Не работает, уберите из речи: стартап, экосистема, инновационная платформа, уникальный продукт, прорывной, синергия, масштабирование бизнеса, «мы верим, что».</w:t>
      </w:r>
    </w:p>
    <w:p w14:paraId="6F84B10C" w14:textId="77777777" w:rsidR="00D27D0C" w:rsidRPr="0097574D" w:rsidRDefault="00000000">
      <w:pPr>
        <w:spacing w:after="100" w:line="283" w:lineRule="auto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Мелочи, которые считываются: обращение по имени и отчеству; не садиться, пока не предложат; не выкладывать на стол больше одного документа; телефон убрать со стола; не перебивать, даже если собеседник говорит очевидное; уходить вовремя, назначенные тридцать минут заканчиваются на двадцать восьмой.</w:t>
      </w:r>
    </w:p>
    <w:p w14:paraId="50890302" w14:textId="77777777" w:rsidR="00D27D0C" w:rsidRPr="0097574D" w:rsidRDefault="00D27D0C">
      <w:pPr>
        <w:spacing w:after="0" w:line="274" w:lineRule="auto"/>
        <w:rPr>
          <w:rFonts w:hint="eastAsia"/>
          <w:lang w:val="ru-RU"/>
        </w:rPr>
      </w:pPr>
    </w:p>
    <w:p w14:paraId="33454210" w14:textId="77777777" w:rsidR="00D27D0C" w:rsidRPr="0097574D" w:rsidRDefault="00000000">
      <w:pPr>
        <w:keepNext/>
        <w:spacing w:before="240" w:after="20" w:line="274" w:lineRule="auto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C9A24B"/>
          <w:sz w:val="17"/>
          <w:lang w:val="ru-RU"/>
        </w:rPr>
        <w:t>РАЗДЕЛ 16</w:t>
      </w:r>
    </w:p>
    <w:p w14:paraId="03042D98" w14:textId="77777777" w:rsidR="00D27D0C" w:rsidRPr="0097574D" w:rsidRDefault="00000000">
      <w:pPr>
        <w:keepNext/>
        <w:spacing w:after="120" w:line="274" w:lineRule="auto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1E2761"/>
          <w:sz w:val="30"/>
          <w:lang w:val="ru-RU"/>
        </w:rPr>
        <w:t>Что оставить и что отправить</w:t>
      </w:r>
    </w:p>
    <w:p w14:paraId="5255C229" w14:textId="77777777" w:rsidR="00D27D0C" w:rsidRPr="0097574D" w:rsidRDefault="00000000">
      <w:pPr>
        <w:spacing w:after="100" w:line="283" w:lineRule="auto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На столе оставляем справку на одну страницу, одну, не подшивку. Презентацию оставляем, только если попросили.</w:t>
      </w:r>
    </w:p>
    <w:p w14:paraId="3F06839A" w14:textId="77777777" w:rsidR="00D27D0C" w:rsidRPr="0097574D" w:rsidRDefault="00000000">
      <w:pPr>
        <w:spacing w:after="100" w:line="283" w:lineRule="auto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 xml:space="preserve">В тот же день письмо на пять-семь строк: благодарность, три пункта договорённостей своими словами, что мы сделаем и к какой дате, приложением справка и презентация в </w:t>
      </w:r>
      <w:r>
        <w:rPr>
          <w:rFonts w:cs="Segoe UI"/>
          <w:color w:val="1B2140"/>
        </w:rPr>
        <w:t>PDF</w:t>
      </w:r>
      <w:r w:rsidRPr="0097574D">
        <w:rPr>
          <w:rFonts w:cs="Segoe UI"/>
          <w:color w:val="1B2140"/>
          <w:lang w:val="ru-RU"/>
        </w:rPr>
        <w:t>. Никаких «был рад знакомству» без содержания.</w:t>
      </w:r>
    </w:p>
    <w:p w14:paraId="77F37A37" w14:textId="77777777" w:rsidR="00D27D0C" w:rsidRPr="0097574D" w:rsidRDefault="00000000">
      <w:pPr>
        <w:spacing w:after="100" w:line="283" w:lineRule="auto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Через оговорённый срок возврат с фактами, даже если фактов мало. Молчание после встречи обнуляет её.</w:t>
      </w:r>
    </w:p>
    <w:p w14:paraId="52A496ED" w14:textId="77777777" w:rsidR="00D27D0C" w:rsidRPr="0097574D" w:rsidRDefault="00D27D0C">
      <w:pPr>
        <w:spacing w:after="0" w:line="274" w:lineRule="auto"/>
        <w:rPr>
          <w:rFonts w:hint="eastAsia"/>
          <w:lang w:val="ru-RU"/>
        </w:rPr>
      </w:pPr>
    </w:p>
    <w:p w14:paraId="0F3EE12F" w14:textId="77777777" w:rsidR="00D27D0C" w:rsidRPr="0097574D" w:rsidRDefault="00000000">
      <w:pPr>
        <w:keepNext/>
        <w:spacing w:before="240" w:after="20" w:line="274" w:lineRule="auto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C9A24B"/>
          <w:sz w:val="17"/>
          <w:lang w:val="ru-RU"/>
        </w:rPr>
        <w:t>РАЗДЕЛ 17</w:t>
      </w:r>
    </w:p>
    <w:p w14:paraId="7A518ECE" w14:textId="77777777" w:rsidR="00D27D0C" w:rsidRPr="0097574D" w:rsidRDefault="00000000">
      <w:pPr>
        <w:keepNext/>
        <w:spacing w:after="120" w:line="274" w:lineRule="auto"/>
        <w:rPr>
          <w:rFonts w:hint="eastAsia"/>
          <w:lang w:val="ru-RU"/>
        </w:rPr>
      </w:pPr>
      <w:r w:rsidRPr="0097574D">
        <w:rPr>
          <w:rFonts w:ascii="Segoe UI Semibold" w:hAnsi="Segoe UI Semibold" w:cs="Segoe UI Semibold"/>
          <w:color w:val="1E2761"/>
          <w:sz w:val="30"/>
          <w:lang w:val="ru-RU"/>
        </w:rPr>
        <w:t>После встречи: заполнить в течение часа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4395"/>
        <w:gridCol w:w="5526"/>
      </w:tblGrid>
      <w:tr w:rsidR="00D27D0C" w14:paraId="23213156" w14:textId="77777777">
        <w:tc>
          <w:tcPr>
            <w:tcW w:w="4395" w:type="dxa"/>
            <w:tcBorders>
              <w:top w:val="single" w:sz="4" w:space="0" w:color="C9D3EA"/>
              <w:left w:val="single" w:sz="4" w:space="0" w:color="C9D3EA"/>
              <w:bottom w:val="single" w:sz="4" w:space="0" w:color="C9D3EA"/>
              <w:right w:val="single" w:sz="4" w:space="0" w:color="C9D3EA"/>
            </w:tcBorders>
          </w:tcPr>
          <w:p w14:paraId="25E060A9" w14:textId="77777777" w:rsidR="00D27D0C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ascii="Segoe UI Semibold" w:hAnsi="Segoe UI Semibold" w:cs="Segoe UI Semibold"/>
                <w:b/>
                <w:color w:val="1E2761"/>
                <w:sz w:val="18"/>
              </w:rPr>
              <w:t>Поле</w:t>
            </w:r>
          </w:p>
        </w:tc>
        <w:tc>
          <w:tcPr>
            <w:tcW w:w="5526" w:type="dxa"/>
            <w:tcBorders>
              <w:top w:val="single" w:sz="4" w:space="0" w:color="C9D3EA"/>
              <w:left w:val="single" w:sz="4" w:space="0" w:color="C9D3EA"/>
              <w:bottom w:val="single" w:sz="4" w:space="0" w:color="C9D3EA"/>
              <w:right w:val="single" w:sz="4" w:space="0" w:color="C9D3EA"/>
            </w:tcBorders>
          </w:tcPr>
          <w:p w14:paraId="2BE8F58F" w14:textId="77777777" w:rsidR="00D27D0C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ascii="Segoe UI Semibold" w:hAnsi="Segoe UI Semibold" w:cs="Segoe UI Semibold"/>
                <w:b/>
                <w:color w:val="1E2761"/>
                <w:sz w:val="18"/>
              </w:rPr>
              <w:t>Что фиксируем</w:t>
            </w:r>
          </w:p>
        </w:tc>
      </w:tr>
      <w:tr w:rsidR="00D27D0C" w14:paraId="74E16814" w14:textId="77777777">
        <w:tc>
          <w:tcPr>
            <w:tcW w:w="4395" w:type="dxa"/>
            <w:tcBorders>
              <w:top w:val="single" w:sz="4" w:space="0" w:color="C9D3EA"/>
              <w:left w:val="single" w:sz="4" w:space="0" w:color="C9D3EA"/>
              <w:bottom w:val="single" w:sz="4" w:space="0" w:color="C9D3EA"/>
              <w:right w:val="single" w:sz="4" w:space="0" w:color="C9D3EA"/>
            </w:tcBorders>
          </w:tcPr>
          <w:p w14:paraId="4B6E8789" w14:textId="77777777" w:rsidR="00D27D0C" w:rsidRDefault="00000000">
            <w:pPr>
              <w:spacing w:before="40" w:after="40" w:line="254" w:lineRule="auto"/>
              <w:rPr>
                <w:rFonts w:hint="eastAsia"/>
              </w:rPr>
            </w:pPr>
            <w:r>
              <w:rPr>
                <w:rFonts w:cs="Segoe UI"/>
                <w:color w:val="1B2140"/>
                <w:sz w:val="18"/>
              </w:rPr>
              <w:t>Собеседник, дата, кто присутствовал</w:t>
            </w:r>
          </w:p>
        </w:tc>
        <w:tc>
          <w:tcPr>
            <w:tcW w:w="5526" w:type="dxa"/>
            <w:tcBorders>
              <w:top w:val="single" w:sz="4" w:space="0" w:color="C9D3EA"/>
              <w:left w:val="single" w:sz="4" w:space="0" w:color="C9D3EA"/>
              <w:bottom w:val="single" w:sz="4" w:space="0" w:color="C9D3EA"/>
              <w:right w:val="single" w:sz="4" w:space="0" w:color="C9D3EA"/>
            </w:tcBorders>
          </w:tcPr>
          <w:p w14:paraId="6A525DB2" w14:textId="77777777" w:rsidR="00D27D0C" w:rsidRDefault="00D27D0C">
            <w:pPr>
              <w:spacing w:before="40" w:after="40" w:line="254" w:lineRule="auto"/>
              <w:rPr>
                <w:rFonts w:hint="eastAsia"/>
              </w:rPr>
            </w:pPr>
          </w:p>
        </w:tc>
      </w:tr>
      <w:tr w:rsidR="00D27D0C" w:rsidRPr="0097574D" w14:paraId="71D0135E" w14:textId="77777777">
        <w:tc>
          <w:tcPr>
            <w:tcW w:w="4395" w:type="dxa"/>
            <w:tcBorders>
              <w:top w:val="single" w:sz="4" w:space="0" w:color="C9D3EA"/>
              <w:left w:val="single" w:sz="4" w:space="0" w:color="C9D3EA"/>
              <w:bottom w:val="single" w:sz="4" w:space="0" w:color="C9D3EA"/>
              <w:right w:val="single" w:sz="4" w:space="0" w:color="C9D3EA"/>
            </w:tcBorders>
          </w:tcPr>
          <w:p w14:paraId="0662AF1F" w14:textId="77777777" w:rsidR="00D27D0C" w:rsidRDefault="00000000">
            <w:pPr>
              <w:spacing w:before="40" w:after="40" w:line="254" w:lineRule="auto"/>
              <w:rPr>
                <w:rFonts w:hint="eastAsia"/>
              </w:rPr>
            </w:pPr>
            <w:r>
              <w:rPr>
                <w:rFonts w:cs="Segoe UI"/>
                <w:color w:val="1B2140"/>
                <w:sz w:val="18"/>
              </w:rPr>
              <w:t>Его формулировки</w:t>
            </w:r>
          </w:p>
        </w:tc>
        <w:tc>
          <w:tcPr>
            <w:tcW w:w="5526" w:type="dxa"/>
            <w:tcBorders>
              <w:top w:val="single" w:sz="4" w:space="0" w:color="C9D3EA"/>
              <w:left w:val="single" w:sz="4" w:space="0" w:color="C9D3EA"/>
              <w:bottom w:val="single" w:sz="4" w:space="0" w:color="C9D3EA"/>
              <w:right w:val="single" w:sz="4" w:space="0" w:color="C9D3EA"/>
            </w:tcBorders>
          </w:tcPr>
          <w:p w14:paraId="12E4E273" w14:textId="77777777" w:rsidR="00D27D0C" w:rsidRPr="0097574D" w:rsidRDefault="00000000">
            <w:pPr>
              <w:spacing w:before="40" w:after="40" w:line="254" w:lineRule="auto"/>
              <w:rPr>
                <w:rFonts w:hint="eastAsia"/>
                <w:lang w:val="ru-RU"/>
              </w:rPr>
            </w:pPr>
            <w:r w:rsidRPr="0097574D">
              <w:rPr>
                <w:rFonts w:cs="Segoe UI"/>
                <w:color w:val="1B2140"/>
                <w:sz w:val="18"/>
                <w:lang w:val="ru-RU"/>
              </w:rPr>
              <w:t>дословно, чем он назвал проблему</w:t>
            </w:r>
          </w:p>
        </w:tc>
      </w:tr>
      <w:tr w:rsidR="00D27D0C" w:rsidRPr="0097574D" w14:paraId="004C5D1E" w14:textId="77777777">
        <w:tc>
          <w:tcPr>
            <w:tcW w:w="4395" w:type="dxa"/>
            <w:tcBorders>
              <w:top w:val="single" w:sz="4" w:space="0" w:color="C9D3EA"/>
              <w:left w:val="single" w:sz="4" w:space="0" w:color="C9D3EA"/>
              <w:bottom w:val="single" w:sz="4" w:space="0" w:color="C9D3EA"/>
              <w:right w:val="single" w:sz="4" w:space="0" w:color="C9D3EA"/>
            </w:tcBorders>
          </w:tcPr>
          <w:p w14:paraId="5683E2D3" w14:textId="77777777" w:rsidR="00D27D0C" w:rsidRDefault="00000000">
            <w:pPr>
              <w:spacing w:before="40" w:after="40" w:line="254" w:lineRule="auto"/>
              <w:rPr>
                <w:rFonts w:hint="eastAsia"/>
              </w:rPr>
            </w:pPr>
            <w:r>
              <w:rPr>
                <w:rFonts w:cs="Segoe UI"/>
                <w:color w:val="1B2140"/>
                <w:sz w:val="18"/>
              </w:rPr>
              <w:t>Что зацепило</w:t>
            </w:r>
          </w:p>
        </w:tc>
        <w:tc>
          <w:tcPr>
            <w:tcW w:w="5526" w:type="dxa"/>
            <w:tcBorders>
              <w:top w:val="single" w:sz="4" w:space="0" w:color="C9D3EA"/>
              <w:left w:val="single" w:sz="4" w:space="0" w:color="C9D3EA"/>
              <w:bottom w:val="single" w:sz="4" w:space="0" w:color="C9D3EA"/>
              <w:right w:val="single" w:sz="4" w:space="0" w:color="C9D3EA"/>
            </w:tcBorders>
          </w:tcPr>
          <w:p w14:paraId="1CA1A53A" w14:textId="77777777" w:rsidR="00D27D0C" w:rsidRPr="0097574D" w:rsidRDefault="00000000">
            <w:pPr>
              <w:spacing w:before="40" w:after="40" w:line="254" w:lineRule="auto"/>
              <w:rPr>
                <w:rFonts w:hint="eastAsia"/>
                <w:lang w:val="ru-RU"/>
              </w:rPr>
            </w:pPr>
            <w:r w:rsidRPr="0097574D">
              <w:rPr>
                <w:rFonts w:cs="Segoe UI"/>
                <w:color w:val="1B2140"/>
                <w:sz w:val="18"/>
                <w:lang w:val="ru-RU"/>
              </w:rPr>
              <w:t>на каком слайде или тезисе он подался вперёд</w:t>
            </w:r>
          </w:p>
        </w:tc>
      </w:tr>
      <w:tr w:rsidR="00D27D0C" w:rsidRPr="0097574D" w14:paraId="59FFFA31" w14:textId="77777777">
        <w:tc>
          <w:tcPr>
            <w:tcW w:w="4395" w:type="dxa"/>
            <w:tcBorders>
              <w:top w:val="single" w:sz="4" w:space="0" w:color="C9D3EA"/>
              <w:left w:val="single" w:sz="4" w:space="0" w:color="C9D3EA"/>
              <w:bottom w:val="single" w:sz="4" w:space="0" w:color="C9D3EA"/>
              <w:right w:val="single" w:sz="4" w:space="0" w:color="C9D3EA"/>
            </w:tcBorders>
          </w:tcPr>
          <w:p w14:paraId="0C9D0079" w14:textId="77777777" w:rsidR="00D27D0C" w:rsidRDefault="00000000">
            <w:pPr>
              <w:spacing w:before="40" w:after="40" w:line="254" w:lineRule="auto"/>
              <w:rPr>
                <w:rFonts w:hint="eastAsia"/>
              </w:rPr>
            </w:pPr>
            <w:r>
              <w:rPr>
                <w:rFonts w:cs="Segoe UI"/>
                <w:color w:val="1B2140"/>
                <w:sz w:val="18"/>
              </w:rPr>
              <w:t>Возражения</w:t>
            </w:r>
          </w:p>
        </w:tc>
        <w:tc>
          <w:tcPr>
            <w:tcW w:w="5526" w:type="dxa"/>
            <w:tcBorders>
              <w:top w:val="single" w:sz="4" w:space="0" w:color="C9D3EA"/>
              <w:left w:val="single" w:sz="4" w:space="0" w:color="C9D3EA"/>
              <w:bottom w:val="single" w:sz="4" w:space="0" w:color="C9D3EA"/>
              <w:right w:val="single" w:sz="4" w:space="0" w:color="C9D3EA"/>
            </w:tcBorders>
          </w:tcPr>
          <w:p w14:paraId="7E27DAC0" w14:textId="77777777" w:rsidR="00D27D0C" w:rsidRPr="0097574D" w:rsidRDefault="00000000">
            <w:pPr>
              <w:spacing w:before="40" w:after="40" w:line="254" w:lineRule="auto"/>
              <w:rPr>
                <w:rFonts w:hint="eastAsia"/>
                <w:lang w:val="ru-RU"/>
              </w:rPr>
            </w:pPr>
            <w:r w:rsidRPr="0097574D">
              <w:rPr>
                <w:rFonts w:cs="Segoe UI"/>
                <w:color w:val="1B2140"/>
                <w:sz w:val="18"/>
                <w:lang w:val="ru-RU"/>
              </w:rPr>
              <w:t>дословно; новые дописать в эту памятку</w:t>
            </w:r>
          </w:p>
        </w:tc>
      </w:tr>
      <w:tr w:rsidR="00D27D0C" w:rsidRPr="0097574D" w14:paraId="3773919B" w14:textId="77777777">
        <w:tc>
          <w:tcPr>
            <w:tcW w:w="4395" w:type="dxa"/>
            <w:tcBorders>
              <w:top w:val="single" w:sz="4" w:space="0" w:color="C9D3EA"/>
              <w:left w:val="single" w:sz="4" w:space="0" w:color="C9D3EA"/>
              <w:bottom w:val="single" w:sz="4" w:space="0" w:color="C9D3EA"/>
              <w:right w:val="single" w:sz="4" w:space="0" w:color="C9D3EA"/>
            </w:tcBorders>
          </w:tcPr>
          <w:p w14:paraId="4C2DFD7F" w14:textId="77777777" w:rsidR="00D27D0C" w:rsidRDefault="00000000">
            <w:pPr>
              <w:spacing w:before="40" w:after="40" w:line="254" w:lineRule="auto"/>
              <w:rPr>
                <w:rFonts w:hint="eastAsia"/>
              </w:rPr>
            </w:pPr>
            <w:r>
              <w:rPr>
                <w:rFonts w:cs="Segoe UI"/>
                <w:color w:val="1B2140"/>
                <w:sz w:val="18"/>
              </w:rPr>
              <w:t>Полученное</w:t>
            </w:r>
          </w:p>
        </w:tc>
        <w:tc>
          <w:tcPr>
            <w:tcW w:w="5526" w:type="dxa"/>
            <w:tcBorders>
              <w:top w:val="single" w:sz="4" w:space="0" w:color="C9D3EA"/>
              <w:left w:val="single" w:sz="4" w:space="0" w:color="C9D3EA"/>
              <w:bottom w:val="single" w:sz="4" w:space="0" w:color="C9D3EA"/>
              <w:right w:val="single" w:sz="4" w:space="0" w:color="C9D3EA"/>
            </w:tcBorders>
          </w:tcPr>
          <w:p w14:paraId="1B62C6DB" w14:textId="77777777" w:rsidR="00D27D0C" w:rsidRPr="0097574D" w:rsidRDefault="00000000">
            <w:pPr>
              <w:spacing w:before="40" w:after="40" w:line="254" w:lineRule="auto"/>
              <w:rPr>
                <w:rFonts w:hint="eastAsia"/>
                <w:lang w:val="ru-RU"/>
              </w:rPr>
            </w:pPr>
            <w:r w:rsidRPr="0097574D">
              <w:rPr>
                <w:rFonts w:cs="Segoe UI"/>
                <w:color w:val="1B2140"/>
                <w:sz w:val="18"/>
                <w:lang w:val="ru-RU"/>
              </w:rPr>
              <w:t>имя, дата, поручение или ничего</w:t>
            </w:r>
          </w:p>
        </w:tc>
      </w:tr>
      <w:tr w:rsidR="00D27D0C" w14:paraId="1B585582" w14:textId="77777777">
        <w:tc>
          <w:tcPr>
            <w:tcW w:w="4395" w:type="dxa"/>
            <w:tcBorders>
              <w:top w:val="single" w:sz="4" w:space="0" w:color="C9D3EA"/>
              <w:left w:val="single" w:sz="4" w:space="0" w:color="C9D3EA"/>
              <w:bottom w:val="single" w:sz="4" w:space="0" w:color="C9D3EA"/>
              <w:right w:val="single" w:sz="4" w:space="0" w:color="C9D3EA"/>
            </w:tcBorders>
          </w:tcPr>
          <w:p w14:paraId="67A5BD2D" w14:textId="77777777" w:rsidR="00D27D0C" w:rsidRDefault="00000000">
            <w:pPr>
              <w:spacing w:before="40" w:after="40" w:line="254" w:lineRule="auto"/>
              <w:rPr>
                <w:rFonts w:hint="eastAsia"/>
              </w:rPr>
            </w:pPr>
            <w:r>
              <w:rPr>
                <w:rFonts w:cs="Segoe UI"/>
                <w:color w:val="1B2140"/>
                <w:sz w:val="18"/>
              </w:rPr>
              <w:t>Следующий шаг с датой</w:t>
            </w:r>
          </w:p>
        </w:tc>
        <w:tc>
          <w:tcPr>
            <w:tcW w:w="5526" w:type="dxa"/>
            <w:tcBorders>
              <w:top w:val="single" w:sz="4" w:space="0" w:color="C9D3EA"/>
              <w:left w:val="single" w:sz="4" w:space="0" w:color="C9D3EA"/>
              <w:bottom w:val="single" w:sz="4" w:space="0" w:color="C9D3EA"/>
              <w:right w:val="single" w:sz="4" w:space="0" w:color="C9D3EA"/>
            </w:tcBorders>
          </w:tcPr>
          <w:p w14:paraId="5C574754" w14:textId="77777777" w:rsidR="00D27D0C" w:rsidRDefault="00D27D0C">
            <w:pPr>
              <w:spacing w:before="40" w:after="40" w:line="254" w:lineRule="auto"/>
              <w:rPr>
                <w:rFonts w:hint="eastAsia"/>
              </w:rPr>
            </w:pPr>
          </w:p>
        </w:tc>
      </w:tr>
      <w:tr w:rsidR="00D27D0C" w14:paraId="7C4FD324" w14:textId="77777777">
        <w:tc>
          <w:tcPr>
            <w:tcW w:w="4395" w:type="dxa"/>
            <w:tcBorders>
              <w:top w:val="single" w:sz="4" w:space="0" w:color="C9D3EA"/>
              <w:left w:val="single" w:sz="4" w:space="0" w:color="C9D3EA"/>
              <w:bottom w:val="single" w:sz="4" w:space="0" w:color="C9D3EA"/>
              <w:right w:val="single" w:sz="4" w:space="0" w:color="C9D3EA"/>
            </w:tcBorders>
          </w:tcPr>
          <w:p w14:paraId="26D51699" w14:textId="77777777" w:rsidR="00D27D0C" w:rsidRDefault="00000000">
            <w:pPr>
              <w:spacing w:before="40" w:after="40" w:line="254" w:lineRule="auto"/>
              <w:rPr>
                <w:rFonts w:hint="eastAsia"/>
              </w:rPr>
            </w:pPr>
            <w:r>
              <w:rPr>
                <w:rFonts w:cs="Segoe UI"/>
                <w:color w:val="1B2140"/>
                <w:sz w:val="18"/>
              </w:rPr>
              <w:t>Что улучшить в презентации</w:t>
            </w:r>
          </w:p>
        </w:tc>
        <w:tc>
          <w:tcPr>
            <w:tcW w:w="5526" w:type="dxa"/>
            <w:tcBorders>
              <w:top w:val="single" w:sz="4" w:space="0" w:color="C9D3EA"/>
              <w:left w:val="single" w:sz="4" w:space="0" w:color="C9D3EA"/>
              <w:bottom w:val="single" w:sz="4" w:space="0" w:color="C9D3EA"/>
              <w:right w:val="single" w:sz="4" w:space="0" w:color="C9D3EA"/>
            </w:tcBorders>
          </w:tcPr>
          <w:p w14:paraId="57D0B22A" w14:textId="77777777" w:rsidR="00D27D0C" w:rsidRDefault="00D27D0C">
            <w:pPr>
              <w:spacing w:before="40" w:after="40" w:line="254" w:lineRule="auto"/>
              <w:rPr>
                <w:rFonts w:hint="eastAsia"/>
              </w:rPr>
            </w:pPr>
          </w:p>
        </w:tc>
      </w:tr>
    </w:tbl>
    <w:p w14:paraId="1D63FCC6" w14:textId="77777777" w:rsidR="00D27D0C" w:rsidRDefault="00D27D0C">
      <w:pPr>
        <w:spacing w:after="80"/>
        <w:rPr>
          <w:rFonts w:hint="eastAsia"/>
        </w:rPr>
      </w:pPr>
    </w:p>
    <w:p w14:paraId="1FE4F29A" w14:textId="77777777" w:rsidR="00D27D0C" w:rsidRDefault="00D27D0C">
      <w:pPr>
        <w:spacing w:after="0" w:line="274" w:lineRule="auto"/>
        <w:rPr>
          <w:rFonts w:hint="eastAsia"/>
        </w:rPr>
      </w:pPr>
    </w:p>
    <w:p w14:paraId="2D3BBA0A" w14:textId="77777777" w:rsidR="00D27D0C" w:rsidRDefault="00000000">
      <w:pPr>
        <w:keepNext/>
        <w:spacing w:before="240" w:after="20" w:line="274" w:lineRule="auto"/>
        <w:rPr>
          <w:rFonts w:hint="eastAsia"/>
        </w:rPr>
      </w:pPr>
      <w:r>
        <w:rPr>
          <w:rFonts w:ascii="Segoe UI Semibold" w:hAnsi="Segoe UI Semibold" w:cs="Segoe UI Semibold"/>
          <w:color w:val="C9A24B"/>
          <w:sz w:val="17"/>
        </w:rPr>
        <w:t>РАЗДЕЛ 18</w:t>
      </w:r>
    </w:p>
    <w:p w14:paraId="675CDF08" w14:textId="77777777" w:rsidR="00D27D0C" w:rsidRDefault="00000000">
      <w:pPr>
        <w:keepNext/>
        <w:spacing w:after="120" w:line="274" w:lineRule="auto"/>
        <w:rPr>
          <w:rFonts w:hint="eastAsia"/>
        </w:rPr>
      </w:pPr>
      <w:r>
        <w:rPr>
          <w:rFonts w:ascii="Segoe UI Semibold" w:hAnsi="Segoe UI Semibold" w:cs="Segoe UI Semibold"/>
          <w:color w:val="1E2761"/>
          <w:sz w:val="30"/>
        </w:rPr>
        <w:t>Короткая версия для проводника</w:t>
      </w:r>
    </w:p>
    <w:p w14:paraId="70E52818" w14:textId="77777777" w:rsidR="00D27D0C" w:rsidRPr="0097574D" w:rsidRDefault="00000000">
      <w:pPr>
        <w:spacing w:after="100" w:line="283" w:lineRule="auto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Отдельная страница. Её можно отправлять человеку, который представляет нас.</w:t>
      </w:r>
    </w:p>
    <w:p w14:paraId="22401A08" w14:textId="77777777" w:rsidR="00D27D0C" w:rsidRPr="0097574D" w:rsidRDefault="00000000">
      <w:pPr>
        <w:spacing w:after="100" w:line="283" w:lineRule="auto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lastRenderedPageBreak/>
        <w:t>Кто они: Ситалл работает технологическим брокером для промышленности. Находят под задачу предприятия готовые научные решения, проверяют с учёными, собирают господдержку и доводят до внедрения.</w:t>
      </w:r>
    </w:p>
    <w:p w14:paraId="10335B62" w14:textId="77777777" w:rsidR="00D27D0C" w:rsidRPr="0097574D" w:rsidRDefault="00000000">
      <w:pPr>
        <w:spacing w:after="100" w:line="283" w:lineRule="auto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Пять фраз, которые стоит сказать:</w:t>
      </w:r>
    </w:p>
    <w:p w14:paraId="1D45741A" w14:textId="77777777" w:rsidR="00D27D0C" w:rsidRPr="0097574D" w:rsidRDefault="00000000">
      <w:pPr>
        <w:spacing w:after="40" w:line="274" w:lineRule="auto"/>
        <w:ind w:left="283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1. «Это не просители, денег они не просят».</w:t>
      </w:r>
    </w:p>
    <w:p w14:paraId="0C83D773" w14:textId="77777777" w:rsidR="00D27D0C" w:rsidRPr="0097574D" w:rsidRDefault="00000000">
      <w:pPr>
        <w:spacing w:after="40" w:line="274" w:lineRule="auto"/>
        <w:ind w:left="283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2. «Работают от задачи завода, а не носят разработки по кабинетам».</w:t>
      </w:r>
    </w:p>
    <w:p w14:paraId="38ED0DA0" w14:textId="77777777" w:rsidR="00D27D0C" w:rsidRPr="0097574D" w:rsidRDefault="00000000">
      <w:pPr>
        <w:spacing w:after="40" w:line="274" w:lineRule="auto"/>
        <w:ind w:left="283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3. «Часть вознаграждения получают только при внедрении, отвечают за результат».</w:t>
      </w:r>
    </w:p>
    <w:p w14:paraId="79308B76" w14:textId="77777777" w:rsidR="00D27D0C" w:rsidRPr="0097574D" w:rsidRDefault="00000000">
      <w:pPr>
        <w:spacing w:after="40" w:line="274" w:lineRule="auto"/>
        <w:ind w:left="283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4. «С центрами трансфера и фондами не конкурируют, приводят им платящих заказчиков».</w:t>
      </w:r>
    </w:p>
    <w:p w14:paraId="566333FD" w14:textId="77777777" w:rsidR="00D27D0C" w:rsidRPr="0097574D" w:rsidRDefault="00000000">
      <w:pPr>
        <w:spacing w:after="40" w:line="274" w:lineRule="auto"/>
        <w:ind w:left="283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5. «Готовы взять счётные обязательства на год и публично отчитаться».</w:t>
      </w:r>
    </w:p>
    <w:p w14:paraId="36CE5025" w14:textId="77777777" w:rsidR="00D27D0C" w:rsidRPr="0097574D" w:rsidRDefault="00000000">
      <w:pPr>
        <w:spacing w:after="100" w:line="283" w:lineRule="auto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Три вещи, которые говорить не нужно:</w:t>
      </w:r>
    </w:p>
    <w:p w14:paraId="23E5701D" w14:textId="77777777" w:rsidR="00D27D0C" w:rsidRPr="0097574D" w:rsidRDefault="00000000">
      <w:pPr>
        <w:spacing w:after="40" w:line="274" w:lineRule="auto"/>
        <w:ind w:left="283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1. Не называть их стартапом.</w:t>
      </w:r>
    </w:p>
    <w:p w14:paraId="340AC5C1" w14:textId="77777777" w:rsidR="00D27D0C" w:rsidRPr="0097574D" w:rsidRDefault="00000000">
      <w:pPr>
        <w:spacing w:after="40" w:line="274" w:lineRule="auto"/>
        <w:ind w:left="283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2. Не обещать за них конкретных денег или сроков по конкретному предприятию.</w:t>
      </w:r>
    </w:p>
    <w:p w14:paraId="1C513FF4" w14:textId="77777777" w:rsidR="00D27D0C" w:rsidRPr="0097574D" w:rsidRDefault="00000000">
      <w:pPr>
        <w:spacing w:after="40" w:line="274" w:lineRule="auto"/>
        <w:ind w:left="283"/>
        <w:rPr>
          <w:rFonts w:hint="eastAsia"/>
          <w:lang w:val="ru-RU"/>
        </w:rPr>
      </w:pPr>
      <w:r w:rsidRPr="0097574D">
        <w:rPr>
          <w:rFonts w:cs="Segoe UI"/>
          <w:color w:val="1B2140"/>
          <w:lang w:val="ru-RU"/>
        </w:rPr>
        <w:t>3. Не говорить, что они «заменят» существующие структуры.</w:t>
      </w:r>
    </w:p>
    <w:p w14:paraId="740F2803" w14:textId="77777777" w:rsidR="00D27D0C" w:rsidRDefault="00000000">
      <w:pPr>
        <w:spacing w:after="100" w:line="283" w:lineRule="auto"/>
        <w:rPr>
          <w:rFonts w:hint="eastAsia"/>
        </w:rPr>
      </w:pPr>
      <w:r w:rsidRPr="0097574D">
        <w:rPr>
          <w:rFonts w:cs="Segoe UI"/>
          <w:color w:val="1B2140"/>
          <w:lang w:val="ru-RU"/>
        </w:rPr>
        <w:t xml:space="preserve">О чём просят: соглашение о сотрудничестве, представление руководителям нескольких предприятий и институтов, участие в отраслевых площадках. </w:t>
      </w:r>
      <w:r>
        <w:rPr>
          <w:rFonts w:cs="Segoe UI"/>
          <w:color w:val="1B2140"/>
        </w:rPr>
        <w:t>Больше ничего.</w:t>
      </w:r>
    </w:p>
    <w:p w14:paraId="047EFA06" w14:textId="77777777" w:rsidR="00D27D0C" w:rsidRDefault="00000000">
      <w:pPr>
        <w:spacing w:after="100" w:line="283" w:lineRule="auto"/>
        <w:rPr>
          <w:rFonts w:hint="eastAsia"/>
        </w:rPr>
      </w:pPr>
      <w:r>
        <w:rPr>
          <w:rFonts w:cs="Segoe UI"/>
          <w:color w:val="1B2140"/>
        </w:rPr>
        <w:t>Контакт: Кирилл Уклонский, uklonskiy.k@ya.ru</w:t>
      </w:r>
    </w:p>
    <w:sectPr w:rsidR="00D27D0C" w:rsidSect="00034616">
      <w:pgSz w:w="11906" w:h="16838"/>
      <w:pgMar w:top="964" w:right="90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emibold">
    <w:panose1 w:val="020B07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3995349">
    <w:abstractNumId w:val="8"/>
  </w:num>
  <w:num w:numId="2" w16cid:durableId="213738988">
    <w:abstractNumId w:val="6"/>
  </w:num>
  <w:num w:numId="3" w16cid:durableId="904492489">
    <w:abstractNumId w:val="5"/>
  </w:num>
  <w:num w:numId="4" w16cid:durableId="455027928">
    <w:abstractNumId w:val="4"/>
  </w:num>
  <w:num w:numId="5" w16cid:durableId="757798249">
    <w:abstractNumId w:val="7"/>
  </w:num>
  <w:num w:numId="6" w16cid:durableId="86274118">
    <w:abstractNumId w:val="3"/>
  </w:num>
  <w:num w:numId="7" w16cid:durableId="793013566">
    <w:abstractNumId w:val="2"/>
  </w:num>
  <w:num w:numId="8" w16cid:durableId="1471289606">
    <w:abstractNumId w:val="1"/>
  </w:num>
  <w:num w:numId="9" w16cid:durableId="748842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7574D"/>
    <w:rsid w:val="00AA1D8D"/>
    <w:rsid w:val="00B47730"/>
    <w:rsid w:val="00BA41D9"/>
    <w:rsid w:val="00CB0664"/>
    <w:rsid w:val="00D27D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C945C1"/>
  <w14:defaultImageDpi w14:val="300"/>
  <w15:docId w15:val="{E0D7D197-4A6C-486B-AA48-4FD8B150F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Segoe UI" w:hAnsi="Segoe UI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3202</Words>
  <Characters>18257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Уклонский Кирилл Андреевич</cp:lastModifiedBy>
  <cp:revision>2</cp:revision>
  <dcterms:created xsi:type="dcterms:W3CDTF">2013-12-23T23:15:00Z</dcterms:created>
  <dcterms:modified xsi:type="dcterms:W3CDTF">2026-08-22T19:28:00Z</dcterms:modified>
  <cp:category/>
</cp:coreProperties>
</file>