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362" w:rsidRPr="00A70362" w:rsidRDefault="00A70362" w:rsidP="00A70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информатизации в Республике Беларусь в течение 2011 – 2015 годов осуществлялось в соответствии со Стратегией развития информационного общества на период до 2015 года, утвержденной Постановлением Совета Министров Республики Беларусь от 9 августа 2010 г. № 1074 (далее – Стратегия-15), и разработанными для ее выполнения Национальной программой ускоренного развития услуг в сфере информационно-коммуникационных технологий на 2011 – 2015 годы (далее – Национальная программа), отраслевыми и</w:t>
      </w:r>
      <w:proofErr w:type="gramEnd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региональными программами информатизации.</w:t>
      </w:r>
    </w:p>
    <w:p w:rsidR="00A70362" w:rsidRPr="00A70362" w:rsidRDefault="00A70362" w:rsidP="00A70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факторов развития информационного общества Стратегия-15 предполагала:</w:t>
      </w:r>
    </w:p>
    <w:p w:rsidR="00A70362" w:rsidRPr="00A70362" w:rsidRDefault="00A70362" w:rsidP="00A70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совершенствование государственной информационной политики, развитие национальной информационно-коммуникационной инфраструктуры (далее – ИКИ);</w:t>
      </w:r>
    </w:p>
    <w:p w:rsidR="00A70362" w:rsidRPr="00A70362" w:rsidRDefault="00A70362" w:rsidP="00A70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человеческого капитала;</w:t>
      </w:r>
    </w:p>
    <w:p w:rsidR="00A70362" w:rsidRPr="00A70362" w:rsidRDefault="00A70362" w:rsidP="00A70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укрепление доверия и безопасности при использовании информационно-коммуникационных технологий (далее – ИКТ);</w:t>
      </w:r>
    </w:p>
    <w:p w:rsidR="00A70362" w:rsidRPr="00A70362" w:rsidRDefault="00A70362" w:rsidP="00A70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национальной информационной индустрии и научных исследований;</w:t>
      </w:r>
    </w:p>
    <w:p w:rsidR="00A70362" w:rsidRPr="00A70362" w:rsidRDefault="00A70362" w:rsidP="00A70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расширение международного сотрудничества и интеграцию в мировое информационное пространство.</w:t>
      </w:r>
    </w:p>
    <w:p w:rsidR="00A70362" w:rsidRPr="00A70362" w:rsidRDefault="00A70362" w:rsidP="00A70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Приоритетными направлениями использования ИКТ</w:t>
      </w: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Республике Беларусь являлись:</w:t>
      </w:r>
    </w:p>
    <w:p w:rsidR="00A70362" w:rsidRPr="00A70362" w:rsidRDefault="00A70362" w:rsidP="00A70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электронное правительство;</w:t>
      </w:r>
    </w:p>
    <w:p w:rsidR="00A70362" w:rsidRPr="00A70362" w:rsidRDefault="00A70362" w:rsidP="00A70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 экономика;</w:t>
      </w:r>
    </w:p>
    <w:p w:rsidR="00A70362" w:rsidRPr="00A70362" w:rsidRDefault="00A70362" w:rsidP="00A70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электронное здравоохранение;</w:t>
      </w:r>
    </w:p>
    <w:p w:rsidR="00A70362" w:rsidRPr="00A70362" w:rsidRDefault="00A70362" w:rsidP="00A70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электронное обучение;</w:t>
      </w:r>
    </w:p>
    <w:p w:rsidR="00A70362" w:rsidRPr="00A70362" w:rsidRDefault="00A70362" w:rsidP="00A70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 занятость и социальная защита населения;</w:t>
      </w:r>
    </w:p>
    <w:p w:rsidR="00A70362" w:rsidRPr="00A70362" w:rsidRDefault="00A70362" w:rsidP="00A70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массовых коммуникаций и </w:t>
      </w:r>
      <w:proofErr w:type="gramStart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электронный</w:t>
      </w:r>
      <w:proofErr w:type="gramEnd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</w:t>
      </w:r>
      <w:proofErr w:type="spellEnd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70362" w:rsidRPr="00A70362" w:rsidRDefault="00A70362" w:rsidP="00A70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 развития информатизации, сформулированные в соответствии с факторами развития и направлениями использования ИКТ, в целом решены. Свидетельством этого являются оценки международных организаций, осуществляющих мониторинг развития сферы ИКТ в мире.</w:t>
      </w:r>
    </w:p>
    <w:p w:rsidR="00A70362" w:rsidRPr="00A70362" w:rsidRDefault="00A70362" w:rsidP="00A70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Отставая в силу ряда объективных экономических причин от государств-лидеров, Республика Беларусь по оценке Международного союза электросвязи (далее – МСЭ) и ООН относится к группе стран с высокой динамикой развития ИКТ, непосредственно следующих за лидерами, занимая 55 место по индексу развития электронного правительства ООН из 193 стран мира (64 место в 2010 году) и 38 место из 152 стран по итоговому индексу</w:t>
      </w:r>
      <w:proofErr w:type="gramEnd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развития ИКТ (52 место в 2011 году).</w:t>
      </w:r>
    </w:p>
    <w:p w:rsidR="00A70362" w:rsidRPr="00A70362" w:rsidRDefault="00A70362" w:rsidP="00A70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целом картина информатизации в Беларуси выглядит следующим образом. Практически создан базовый комплекс электронного правительства, в который входят такие компоненты как: общегосударственная автоматизированная информационная система (далее – ОАИС), система межведомственного электронного документооборота, Государственная система управления открытыми ключами проверки электронной цифровой подписи (далее – </w:t>
      </w:r>
      <w:proofErr w:type="spellStart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ГосСУОК</w:t>
      </w:r>
      <w:proofErr w:type="spellEnd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), единое расчетное информационное пространство и другие.</w:t>
      </w:r>
    </w:p>
    <w:p w:rsidR="00A70362" w:rsidRPr="00A70362" w:rsidRDefault="00A70362" w:rsidP="00A70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Выполнение основных мероприятий подпрограммы «Национальная информационно-коммуникационная инфраструктура» Национальной программы позволило обеспечить создание современной инфраструктурной основы для организации информационного </w:t>
      </w: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обмена между всеми участниками </w:t>
      </w:r>
      <w:proofErr w:type="gramStart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экономических процессов</w:t>
      </w:r>
      <w:proofErr w:type="gramEnd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: бизнесом, обществом, государством.</w:t>
      </w:r>
    </w:p>
    <w:p w:rsidR="00A70362" w:rsidRPr="00A70362" w:rsidRDefault="00A70362" w:rsidP="00A70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оценкам Комиссии МСЭ по развитию широкополосного доступа в настоящее время Республика Беларусь занимает 25 позицию по количеству абонентов стационарного широкополосного доступа (28,8 на 100 жителей)</w:t>
      </w: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23 позицию по количеству домохозяйств, имеющих доступ в сеть Интернет (57,1 на 100 домохозяйств) среди 195 принявших в исследовании стран.</w:t>
      </w:r>
    </w:p>
    <w:p w:rsidR="00A70362" w:rsidRPr="00A70362" w:rsidRDefault="00A70362" w:rsidP="00A70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Созданная</w:t>
      </w:r>
      <w:proofErr w:type="gramEnd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итогам реализации Национальной программы ИКИ является основой для формирования и реализации отдельных инфраструктурных проектов в рамках концепции «Интернет вещей», дальнейшего развития государственных информационных ресурсов (далее – ГИР), построения информационного общества.</w:t>
      </w:r>
    </w:p>
    <w:p w:rsidR="00A70362" w:rsidRPr="00A70362" w:rsidRDefault="00A70362" w:rsidP="00A70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Создана и развивается </w:t>
      </w:r>
      <w:r w:rsidRPr="00A70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государственная система правовой информации</w:t>
      </w: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Официальное опубликование правовых актов обеспечивается путем размещения их текстов на </w:t>
      </w:r>
      <w:proofErr w:type="gramStart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Национальном</w:t>
      </w:r>
      <w:proofErr w:type="gramEnd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правовом </w:t>
      </w:r>
      <w:proofErr w:type="spellStart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Интернет-портале</w:t>
      </w:r>
      <w:proofErr w:type="spellEnd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Республики Беларусь.</w:t>
      </w:r>
    </w:p>
    <w:p w:rsidR="00A70362" w:rsidRPr="00A70362" w:rsidRDefault="00A70362" w:rsidP="00A70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Сформирована </w:t>
      </w:r>
      <w:r w:rsidRPr="00A70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государственная система оказания электронных услуг</w:t>
      </w: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организациям и гражданам, функционирует единый портал электронных услуг на базе ОАИС. В настоящее время через единый портал электронных услуг и </w:t>
      </w:r>
      <w:proofErr w:type="spellStart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интранет-портал</w:t>
      </w:r>
      <w:proofErr w:type="spellEnd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ОАИС предоставляются электронные услуги из 13 ГИР. Посредством единого портала электронных услуг для юридических лиц предоставляются восемь услуг, для физических лиц – шесть услуг.</w:t>
      </w:r>
    </w:p>
    <w:p w:rsidR="00A70362" w:rsidRPr="00A70362" w:rsidRDefault="00A70362" w:rsidP="00A70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Продолжается переход к модели экономики, основанной на знаниях, инновационной экономике, характеризующейся автоматизацией всех видов производственной деятельности и повсеместным распространением электронного взаимодействия в сферах бизнес-бизнес (B2B), бизнес-государство (B2G), бизнес-потребитель (B2C).</w:t>
      </w:r>
    </w:p>
    <w:p w:rsidR="00A70362" w:rsidRPr="00A70362" w:rsidRDefault="00A70362" w:rsidP="00A70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Благодаря развитию единого </w:t>
      </w:r>
      <w:r w:rsidRPr="00A70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торгового информационного пространства</w:t>
      </w: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упрощаются торговые процедуры как внутри страны, так и на просторах Евразийского экономического союза (далее – ЕАЭС), с учетом международных стандартов электронного документооборота и идентификации товарных потоков. Инициировано создание системы единого портала внешнеторговой деятельности, направленной на снижение издержек внешнеторговых операций.</w:t>
      </w:r>
    </w:p>
    <w:p w:rsidR="00A70362" w:rsidRPr="00A70362" w:rsidRDefault="00A70362" w:rsidP="00A70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Информатизация </w:t>
      </w:r>
      <w:r w:rsidRPr="00A70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здравоохранения</w:t>
      </w: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идет в направлениях: совершенствования единого информационного пространства здравоохранения Республики Беларусь, формирования системы электронных услуг, развития </w:t>
      </w:r>
      <w:proofErr w:type="spellStart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телемедицины</w:t>
      </w:r>
      <w:proofErr w:type="spellEnd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70362" w:rsidRPr="00A70362" w:rsidRDefault="00A70362" w:rsidP="00A70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В учреждениях здравоохранения внедряются комплексные медицинские автоматизированные системы, автоматизированные диагностические рабочие места и рабочие места врачей общей практики. Созданы и действуют информационные системы национального уровня, позволяющие осуществлять мониторинг состояния здоровья различных групп населения и принимать оперативные решения по управлению здравоохранением.</w:t>
      </w:r>
    </w:p>
    <w:p w:rsidR="00A70362" w:rsidRPr="00A70362" w:rsidRDefault="00A70362" w:rsidP="00A70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области электронного </w:t>
      </w:r>
      <w:r w:rsidRPr="00A70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образования</w:t>
      </w: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внимание уделяется доступности </w:t>
      </w:r>
      <w:proofErr w:type="gramStart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обучающимся</w:t>
      </w:r>
      <w:proofErr w:type="gramEnd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информационных ресурсов сети Интернет и совершенствованию национальной системы электронных образовательных ресурсов.</w:t>
      </w:r>
    </w:p>
    <w:p w:rsidR="00A70362" w:rsidRPr="00A70362" w:rsidRDefault="00A70362" w:rsidP="00A70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Сегодня все без исключения общеобразовательные школы имеют возможность широкополосного доступа к сети Интернет.</w:t>
      </w:r>
    </w:p>
    <w:p w:rsidR="00A70362" w:rsidRPr="00A70362" w:rsidRDefault="00A70362" w:rsidP="00A70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состоянию на январь 2015 г. в международном рейтинге научно-образовательных электронных библиотек «</w:t>
      </w:r>
      <w:proofErr w:type="spellStart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Ranking</w:t>
      </w:r>
      <w:proofErr w:type="spellEnd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Repositories</w:t>
      </w:r>
      <w:proofErr w:type="spellEnd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включающем более 2 тыс. научно-образовательных электронных библиотек мира, присутствуют 14 </w:t>
      </w:r>
      <w:proofErr w:type="spellStart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репозитариев</w:t>
      </w:r>
      <w:proofErr w:type="spellEnd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учреждений высшего образования Республики Беларусь, из которых наиболее высокий рейтинг имеет электронная библиотека БГУ.</w:t>
      </w:r>
    </w:p>
    <w:p w:rsidR="00A70362" w:rsidRPr="00A70362" w:rsidRDefault="00A70362" w:rsidP="00A70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социально-трудовой сфере</w:t>
      </w: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Республики Беларусь функционирует комплекс государственных информационных систем и государственных информационных ресурсов республиканского масштаба, охватывающих практически все население Беларуси: «Государственная информационная система социальной защиты», «Информационно-вычислительная система государственной службы занятости», «Автоматизированная система управления индивидуальным (персонифицированным) учетом в системе государственного социального страхования», «Автоматизированная система управления профессиональным пенсионным страхованием», портал государственной службы занятости и корпоративный портал Фонда социальной защиты населения.</w:t>
      </w:r>
    </w:p>
    <w:p w:rsidR="00A70362" w:rsidRPr="00A70362" w:rsidRDefault="00A70362" w:rsidP="00A70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Беларусь в целом находится в русле мировых тенденций развития </w:t>
      </w:r>
      <w:r w:rsidRPr="00A70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массовых коммуникаций</w:t>
      </w: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. Все республиканские средства массовой информации (далее – СМИ) представлены в сети Интернет. Наряду</w:t>
      </w: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 </w:t>
      </w:r>
      <w:proofErr w:type="gramStart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традиционными</w:t>
      </w:r>
      <w:proofErr w:type="gramEnd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Беларуси получили серьезное развитие интернет-СМИ.</w:t>
      </w:r>
    </w:p>
    <w:p w:rsidR="00A70362" w:rsidRPr="00A70362" w:rsidRDefault="00A70362" w:rsidP="00A70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Ведущие белорусские телеканалы осуществляют </w:t>
      </w:r>
      <w:proofErr w:type="gramStart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полноценное</w:t>
      </w:r>
      <w:proofErr w:type="gramEnd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интернет-вещание, а также выкладывают ранее показанные телепрограммы (включая выпуски новостей) в свободный доступ.</w:t>
      </w:r>
    </w:p>
    <w:p w:rsidR="00A70362" w:rsidRPr="00A70362" w:rsidRDefault="00A70362" w:rsidP="00A70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ИКТ могут стать эффективным инструментом социально-экономического развития и обеспечения конкурентоспособности экономики</w:t>
      </w: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Республики Беларусь при выполнении следующих условий:</w:t>
      </w:r>
    </w:p>
    <w:p w:rsidR="00A70362" w:rsidRPr="00A70362" w:rsidRDefault="00A70362" w:rsidP="00A70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макроэкономических и иных механизмов стимулирования использования ИКТ на законодательном, социально-экономическом и организационно-техническом уровнях;</w:t>
      </w:r>
    </w:p>
    <w:p w:rsidR="00A70362" w:rsidRPr="00A70362" w:rsidRDefault="00A70362" w:rsidP="00A70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пересмотр подходов к оценке эффективности использования ИКТ от прямого и немедленного экономического эффекта к социально-экономической эффективности инвестиций в сферу ИКТ, оказывающей постепенное, но долговременное влияние на эффективность, как каждой конкретной функции предприятия, так и экономики в целом;</w:t>
      </w:r>
    </w:p>
    <w:p w:rsidR="00A70362" w:rsidRPr="00A70362" w:rsidRDefault="00A70362" w:rsidP="00A70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дальнейшая централизация планирования и реализация мероприятий в сфере ИКТ, предполагающей уход от ведомственной (региональной) разобщенности;</w:t>
      </w:r>
    </w:p>
    <w:p w:rsidR="00A70362" w:rsidRPr="00A70362" w:rsidRDefault="00A70362" w:rsidP="00A70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глубокий анализ и </w:t>
      </w:r>
      <w:proofErr w:type="spellStart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реинжиниринг</w:t>
      </w:r>
      <w:proofErr w:type="spellEnd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бизнес-процессов государственных функций и соответствующих административных процедур;</w:t>
      </w:r>
    </w:p>
    <w:p w:rsidR="00A70362" w:rsidRPr="00A70362" w:rsidRDefault="00A70362" w:rsidP="00A70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и совершенствование системы национальных стандартов, регламентирующих работы в сфере ИКТ;</w:t>
      </w:r>
    </w:p>
    <w:p w:rsidR="00A70362" w:rsidRPr="00A70362" w:rsidRDefault="00A70362" w:rsidP="00A70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выработка действенного механизма перераспределения финансирования работ в сфере ИКТ и их дальнейшего использования и сопровождения в пользу взаимовыгодного государственно-частного партнерства;</w:t>
      </w:r>
    </w:p>
    <w:p w:rsidR="00A70362" w:rsidRPr="00A70362" w:rsidRDefault="00A70362" w:rsidP="00A70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государственной системы управления формированием и эффективным использованием ГИР, включая определение информационных потребностей, объем и качество имеющихся ресурсов;</w:t>
      </w:r>
    </w:p>
    <w:p w:rsidR="00A70362" w:rsidRPr="00A70362" w:rsidRDefault="00A70362" w:rsidP="00A70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формирование механизма заинтересованности государственных органов и организаций в переходе на выполнение возложенных административных и регулятивных функций в электронном виде.</w:t>
      </w:r>
    </w:p>
    <w:p w:rsidR="00A70362" w:rsidRPr="00A70362" w:rsidRDefault="00A70362" w:rsidP="00A70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Основными факторами, замедляющими развитие информатизации</w:t>
      </w: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стране, являются:</w:t>
      </w:r>
    </w:p>
    <w:p w:rsidR="00A70362" w:rsidRPr="00A70362" w:rsidRDefault="00A70362" w:rsidP="00A70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инертность государственных органов и организаций при решении вопросов информатизации;</w:t>
      </w:r>
    </w:p>
    <w:p w:rsidR="00A70362" w:rsidRPr="00A70362" w:rsidRDefault="00A70362" w:rsidP="00A70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мотивации для изменения бизнес-процессов, необходимых при внедрении ИКТ;</w:t>
      </w:r>
    </w:p>
    <w:p w:rsidR="00A70362" w:rsidRPr="00A70362" w:rsidRDefault="00A70362" w:rsidP="00A70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недостаточный уровень инвестиций в </w:t>
      </w:r>
      <w:proofErr w:type="gramStart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ИКТ</w:t>
      </w:r>
      <w:proofErr w:type="gramEnd"/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со стороны государства, так и бизнеса;</w:t>
      </w:r>
    </w:p>
    <w:p w:rsidR="00A70362" w:rsidRPr="00A70362" w:rsidRDefault="00A70362" w:rsidP="00A70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36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слабое использование возможностей государственно-частного партнерства, в том числе в области обучения и исследований.</w:t>
      </w:r>
    </w:p>
    <w:p w:rsidR="00A70362" w:rsidRDefault="00A70362" w:rsidP="00D657D3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</w:p>
    <w:p w:rsidR="00A70362" w:rsidRDefault="00A70362" w:rsidP="00D657D3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</w:p>
    <w:p w:rsidR="00A70362" w:rsidRDefault="00A70362" w:rsidP="00D657D3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</w:p>
    <w:p w:rsidR="00A70362" w:rsidRDefault="00A70362" w:rsidP="00D657D3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</w:p>
    <w:p w:rsidR="00A70362" w:rsidRDefault="00A70362" w:rsidP="00D657D3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</w:p>
    <w:p w:rsidR="00A70362" w:rsidRDefault="00A70362" w:rsidP="00D657D3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</w:p>
    <w:p w:rsidR="00A70362" w:rsidRDefault="00A70362" w:rsidP="00D657D3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</w:p>
    <w:p w:rsidR="00A70362" w:rsidRDefault="00A70362" w:rsidP="00D657D3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</w:p>
    <w:p w:rsidR="00D657D3" w:rsidRPr="00D657D3" w:rsidRDefault="00D657D3" w:rsidP="00D657D3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  <w:r w:rsidRPr="00D657D3">
        <w:rPr>
          <w:rFonts w:ascii="Arial" w:eastAsia="Times New Roman" w:hAnsi="Arial" w:cs="Arial"/>
          <w:sz w:val="25"/>
          <w:szCs w:val="25"/>
          <w:lang w:eastAsia="ru-RU"/>
        </w:rPr>
        <w:t>С 2011 год</w:t>
      </w:r>
      <w:r>
        <w:rPr>
          <w:rFonts w:ascii="Arial" w:eastAsia="Times New Roman" w:hAnsi="Arial" w:cs="Arial"/>
          <w:sz w:val="25"/>
          <w:szCs w:val="25"/>
          <w:lang w:eastAsia="ru-RU"/>
        </w:rPr>
        <w:t xml:space="preserve"> </w:t>
      </w:r>
      <w:r w:rsidRPr="00D657D3">
        <w:rPr>
          <w:rFonts w:ascii="Arial" w:eastAsia="Times New Roman" w:hAnsi="Arial" w:cs="Arial"/>
          <w:sz w:val="25"/>
          <w:szCs w:val="25"/>
          <w:lang w:eastAsia="ru-RU"/>
        </w:rPr>
        <w:t xml:space="preserve">начинается новый этап информатизации в Республике Беларусь. </w:t>
      </w:r>
    </w:p>
    <w:p w:rsidR="00D657D3" w:rsidRPr="00D657D3" w:rsidRDefault="00D657D3" w:rsidP="00D657D3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  <w:proofErr w:type="gramStart"/>
      <w:r w:rsidRPr="00D657D3">
        <w:rPr>
          <w:rFonts w:ascii="Arial" w:eastAsia="Times New Roman" w:hAnsi="Arial" w:cs="Arial"/>
          <w:sz w:val="25"/>
          <w:szCs w:val="25"/>
          <w:lang w:eastAsia="ru-RU"/>
        </w:rPr>
        <w:t>На основе</w:t>
      </w:r>
      <w:r>
        <w:rPr>
          <w:rFonts w:ascii="Arial" w:eastAsia="Times New Roman" w:hAnsi="Arial" w:cs="Arial"/>
          <w:sz w:val="25"/>
          <w:szCs w:val="25"/>
          <w:lang w:eastAsia="ru-RU"/>
        </w:rPr>
        <w:t xml:space="preserve"> </w:t>
      </w:r>
      <w:r w:rsidRPr="00D657D3">
        <w:rPr>
          <w:rFonts w:ascii="Arial" w:eastAsia="Times New Roman" w:hAnsi="Arial" w:cs="Arial"/>
          <w:sz w:val="25"/>
          <w:szCs w:val="25"/>
          <w:lang w:eastAsia="ru-RU"/>
        </w:rPr>
        <w:t>законодательных актов Республики Беларусь, международных принципов, установленных Уставом ООН, решений Всемирной встречи на высшем уровне по вопросам информационного общества (Женева,</w:t>
      </w:r>
      <w:proofErr w:type="gramEnd"/>
    </w:p>
    <w:p w:rsidR="00D657D3" w:rsidRPr="00D657D3" w:rsidRDefault="00D657D3" w:rsidP="00D657D3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  <w:proofErr w:type="gramStart"/>
      <w:r w:rsidRPr="00D657D3">
        <w:rPr>
          <w:rFonts w:ascii="Arial" w:eastAsia="Times New Roman" w:hAnsi="Arial" w:cs="Arial"/>
          <w:sz w:val="25"/>
          <w:szCs w:val="25"/>
          <w:lang w:eastAsia="ru-RU"/>
        </w:rPr>
        <w:t xml:space="preserve">2003г.; Тунис, 2005г.), была сформирована стратегия развития информационного общества в Республике Беларусь на период до 2015 года, направленная на развитие экономики, основанной на инновационной и научно-технической деятельности страны в областях энергетики, медицинской техники, информационно-коммуникационных и </w:t>
      </w:r>
      <w:proofErr w:type="spellStart"/>
      <w:r w:rsidRPr="00D657D3">
        <w:rPr>
          <w:rFonts w:ascii="Arial" w:eastAsia="Times New Roman" w:hAnsi="Arial" w:cs="Arial"/>
          <w:sz w:val="25"/>
          <w:szCs w:val="25"/>
          <w:lang w:eastAsia="ru-RU"/>
        </w:rPr>
        <w:t>авиакосмических</w:t>
      </w:r>
      <w:proofErr w:type="spellEnd"/>
      <w:r w:rsidRPr="00D657D3">
        <w:rPr>
          <w:rFonts w:ascii="Arial" w:eastAsia="Times New Roman" w:hAnsi="Arial" w:cs="Arial"/>
          <w:sz w:val="25"/>
          <w:szCs w:val="25"/>
          <w:lang w:eastAsia="ru-RU"/>
        </w:rPr>
        <w:t xml:space="preserve"> технологий, биотехнологий, </w:t>
      </w:r>
      <w:proofErr w:type="spellStart"/>
      <w:r w:rsidRPr="00D657D3">
        <w:rPr>
          <w:rFonts w:ascii="Arial" w:eastAsia="Times New Roman" w:hAnsi="Arial" w:cs="Arial"/>
          <w:sz w:val="25"/>
          <w:szCs w:val="25"/>
          <w:lang w:eastAsia="ru-RU"/>
        </w:rPr>
        <w:t>нанотехнологий</w:t>
      </w:r>
      <w:proofErr w:type="spellEnd"/>
      <w:r w:rsidRPr="00D657D3">
        <w:rPr>
          <w:rFonts w:ascii="Arial" w:eastAsia="Times New Roman" w:hAnsi="Arial" w:cs="Arial"/>
          <w:sz w:val="25"/>
          <w:szCs w:val="25"/>
          <w:lang w:eastAsia="ru-RU"/>
        </w:rPr>
        <w:t>, химической промышленности, национальной безопасности.</w:t>
      </w:r>
      <w:proofErr w:type="gramEnd"/>
      <w:r w:rsidRPr="00D657D3">
        <w:rPr>
          <w:rFonts w:ascii="Arial" w:eastAsia="Times New Roman" w:hAnsi="Arial" w:cs="Arial"/>
          <w:sz w:val="25"/>
          <w:szCs w:val="25"/>
          <w:lang w:eastAsia="ru-RU"/>
        </w:rPr>
        <w:t xml:space="preserve"> Для дальнейшего совершенствования высоких технологий в стране начато формирование информационного общества. Развитие и формирование информационного общества становится одной из национальных задач, способствующих развитию высоких технологий страны </w:t>
      </w:r>
    </w:p>
    <w:p w:rsidR="002556FA" w:rsidRDefault="002556FA"/>
    <w:p w:rsidR="005A42EE" w:rsidRDefault="005A42EE"/>
    <w:p w:rsidR="005A42EE" w:rsidRPr="005A42EE" w:rsidRDefault="005A42EE" w:rsidP="005A42E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  <w:r w:rsidRPr="005A42EE">
        <w:rPr>
          <w:rFonts w:ascii="Arial" w:eastAsia="Times New Roman" w:hAnsi="Arial" w:cs="Arial"/>
          <w:sz w:val="25"/>
          <w:szCs w:val="25"/>
          <w:lang w:eastAsia="ru-RU"/>
        </w:rPr>
        <w:t xml:space="preserve">В рамках концепции развития строительного комплекса РБ на 2011 –2020 гг. в проектных организациях предусматривается формирование технологического базиса, обеспечивающего создание ресурсосберегающего типа проектной продукции, проектов экологически чистых производств. Для этого планируется значительно увеличить масштабы проектных работ по разработке архитектурно-планировочных и конструкторских решений, соответствующих новым требованиям к проектированию объектов, продолжить </w:t>
      </w:r>
    </w:p>
    <w:p w:rsidR="005A42EE" w:rsidRPr="005A42EE" w:rsidRDefault="005A42EE" w:rsidP="005A42E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  <w:r w:rsidRPr="005A42EE">
        <w:rPr>
          <w:rFonts w:ascii="Arial" w:eastAsia="Times New Roman" w:hAnsi="Arial" w:cs="Arial"/>
          <w:sz w:val="25"/>
          <w:szCs w:val="25"/>
          <w:lang w:eastAsia="ru-RU"/>
        </w:rPr>
        <w:t>автоматизацию процессов прое</w:t>
      </w:r>
      <w:r>
        <w:rPr>
          <w:rFonts w:ascii="Arial" w:eastAsia="Times New Roman" w:hAnsi="Arial" w:cs="Arial"/>
          <w:sz w:val="25"/>
          <w:szCs w:val="25"/>
          <w:lang w:eastAsia="ru-RU"/>
        </w:rPr>
        <w:t xml:space="preserve">ктирования и повысить уровень </w:t>
      </w:r>
      <w:r w:rsidRPr="005A42EE">
        <w:rPr>
          <w:rFonts w:ascii="Arial" w:eastAsia="Times New Roman" w:hAnsi="Arial" w:cs="Arial"/>
          <w:sz w:val="25"/>
          <w:szCs w:val="25"/>
          <w:lang w:eastAsia="ru-RU"/>
        </w:rPr>
        <w:t xml:space="preserve">профессиональной подготовки специалистов </w:t>
      </w:r>
      <w:proofErr w:type="gramStart"/>
      <w:r w:rsidRPr="005A42EE">
        <w:rPr>
          <w:rFonts w:ascii="Arial" w:eastAsia="Times New Roman" w:hAnsi="Arial" w:cs="Arial"/>
          <w:sz w:val="25"/>
          <w:szCs w:val="25"/>
          <w:lang w:eastAsia="ru-RU"/>
        </w:rPr>
        <w:t>-к</w:t>
      </w:r>
      <w:proofErr w:type="gramEnd"/>
      <w:r w:rsidRPr="005A42EE">
        <w:rPr>
          <w:rFonts w:ascii="Arial" w:eastAsia="Times New Roman" w:hAnsi="Arial" w:cs="Arial"/>
          <w:sz w:val="25"/>
          <w:szCs w:val="25"/>
          <w:lang w:eastAsia="ru-RU"/>
        </w:rPr>
        <w:t xml:space="preserve">онструкторов, программистов, </w:t>
      </w:r>
      <w:r w:rsidRPr="005A42EE">
        <w:rPr>
          <w:rFonts w:ascii="Arial" w:eastAsia="Times New Roman" w:hAnsi="Arial" w:cs="Arial"/>
          <w:sz w:val="25"/>
          <w:szCs w:val="25"/>
          <w:lang w:eastAsia="ru-RU"/>
        </w:rPr>
        <w:lastRenderedPageBreak/>
        <w:t xml:space="preserve">экономистов и специалистов.C2011 года в Республике Беларусь внедряется ряд отраслевых программ не только по автоматизации проектирования, но и всего жизненного цикла объекта. </w:t>
      </w:r>
      <w:proofErr w:type="gramStart"/>
      <w:r w:rsidRPr="005A42EE">
        <w:rPr>
          <w:rFonts w:ascii="Arial" w:eastAsia="Times New Roman" w:hAnsi="Arial" w:cs="Arial"/>
          <w:sz w:val="25"/>
          <w:szCs w:val="25"/>
          <w:lang w:eastAsia="ru-RU"/>
        </w:rPr>
        <w:t>Отраслевой программой внедрения комплексных автоматизированных систем проектирования и информационных технологий для управления жизненным циклом строительного объекта на 2011–2015 гг. предусмотрены: создание интегрированной информационной системы управления жизненным циклом строительного объекта; стандартизация информационных технологий в строительстве; создание отраслевых инженерных информационных р</w:t>
      </w:r>
      <w:r>
        <w:rPr>
          <w:rFonts w:ascii="Arial" w:eastAsia="Times New Roman" w:hAnsi="Arial" w:cs="Arial"/>
          <w:sz w:val="25"/>
          <w:szCs w:val="25"/>
          <w:lang w:eastAsia="ru-RU"/>
        </w:rPr>
        <w:t xml:space="preserve">есурсов; подготовка и повышение </w:t>
      </w:r>
      <w:r w:rsidRPr="005A42EE">
        <w:rPr>
          <w:rFonts w:ascii="Arial" w:eastAsia="Times New Roman" w:hAnsi="Arial" w:cs="Arial"/>
          <w:sz w:val="25"/>
          <w:szCs w:val="25"/>
          <w:lang w:eastAsia="ru-RU"/>
        </w:rPr>
        <w:t>квалификации специалистов проектных организаций.</w:t>
      </w:r>
      <w:proofErr w:type="gramEnd"/>
      <w:r w:rsidRPr="005A42EE">
        <w:rPr>
          <w:rFonts w:ascii="Arial" w:eastAsia="Times New Roman" w:hAnsi="Arial" w:cs="Arial"/>
          <w:sz w:val="25"/>
          <w:szCs w:val="25"/>
          <w:lang w:eastAsia="ru-RU"/>
        </w:rPr>
        <w:t xml:space="preserve"> В 2011 году в Минске прошел семинар по внедрению современных IT-технологий в проектно-строительной отрасли. </w:t>
      </w:r>
    </w:p>
    <w:p w:rsidR="005A42EE" w:rsidRDefault="005A42EE"/>
    <w:p w:rsidR="005E3361" w:rsidRDefault="005E3361"/>
    <w:p w:rsidR="005E3361" w:rsidRPr="005E3361" w:rsidRDefault="005E3361" w:rsidP="005E3361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  <w:r w:rsidRPr="005E3361">
        <w:rPr>
          <w:rFonts w:ascii="Arial" w:eastAsia="Times New Roman" w:hAnsi="Arial" w:cs="Arial"/>
          <w:sz w:val="25"/>
          <w:szCs w:val="25"/>
          <w:lang w:eastAsia="ru-RU"/>
        </w:rPr>
        <w:t xml:space="preserve">С 2012 года в стране начат отсчет реализации отраслевой Программы внедрения информационных технологий комплексной автоматизации проектирования и поддержки жизненного цикла здания, сооружения (2012–2015 гг.), которая ставит своей задачей охватить весь комплекс </w:t>
      </w:r>
      <w:proofErr w:type="gramStart"/>
      <w:r w:rsidRPr="005E3361">
        <w:rPr>
          <w:rFonts w:ascii="Arial" w:eastAsia="Times New Roman" w:hAnsi="Arial" w:cs="Arial"/>
          <w:sz w:val="25"/>
          <w:szCs w:val="25"/>
          <w:lang w:eastAsia="ru-RU"/>
        </w:rPr>
        <w:t>–</w:t>
      </w:r>
      <w:proofErr w:type="spellStart"/>
      <w:r w:rsidRPr="005E3361">
        <w:rPr>
          <w:rFonts w:ascii="Arial" w:eastAsia="Times New Roman" w:hAnsi="Arial" w:cs="Arial"/>
          <w:sz w:val="25"/>
          <w:szCs w:val="25"/>
          <w:lang w:eastAsia="ru-RU"/>
        </w:rPr>
        <w:t>п</w:t>
      </w:r>
      <w:proofErr w:type="gramEnd"/>
      <w:r w:rsidRPr="005E3361">
        <w:rPr>
          <w:rFonts w:ascii="Arial" w:eastAsia="Times New Roman" w:hAnsi="Arial" w:cs="Arial"/>
          <w:sz w:val="25"/>
          <w:szCs w:val="25"/>
          <w:lang w:eastAsia="ru-RU"/>
        </w:rPr>
        <w:t>редынвестиционная</w:t>
      </w:r>
      <w:proofErr w:type="spellEnd"/>
      <w:r w:rsidRPr="005E3361">
        <w:rPr>
          <w:rFonts w:ascii="Arial" w:eastAsia="Times New Roman" w:hAnsi="Arial" w:cs="Arial"/>
          <w:sz w:val="25"/>
          <w:szCs w:val="25"/>
          <w:lang w:eastAsia="ru-RU"/>
        </w:rPr>
        <w:t xml:space="preserve"> стадия, проектирование, строительство, эксплуатация, демонтаж, словом, управлен</w:t>
      </w:r>
      <w:r>
        <w:rPr>
          <w:rFonts w:ascii="Arial" w:eastAsia="Times New Roman" w:hAnsi="Arial" w:cs="Arial"/>
          <w:sz w:val="25"/>
          <w:szCs w:val="25"/>
          <w:lang w:eastAsia="ru-RU"/>
        </w:rPr>
        <w:t xml:space="preserve">ие жизненным циклом создаваемых </w:t>
      </w:r>
      <w:r w:rsidRPr="005E3361">
        <w:rPr>
          <w:rFonts w:ascii="Arial" w:eastAsia="Times New Roman" w:hAnsi="Arial" w:cs="Arial"/>
          <w:sz w:val="25"/>
          <w:szCs w:val="25"/>
          <w:lang w:eastAsia="ru-RU"/>
        </w:rPr>
        <w:t xml:space="preserve">объектов. </w:t>
      </w:r>
    </w:p>
    <w:p w:rsidR="005E3361" w:rsidRDefault="005E3361"/>
    <w:p w:rsidR="00A470B8" w:rsidRDefault="00A470B8"/>
    <w:p w:rsidR="00A470B8" w:rsidRPr="00A470B8" w:rsidRDefault="00A470B8" w:rsidP="00A470B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  <w:r w:rsidRPr="00A470B8">
        <w:rPr>
          <w:rFonts w:ascii="Arial" w:eastAsia="Times New Roman" w:hAnsi="Arial" w:cs="Arial"/>
          <w:sz w:val="25"/>
          <w:szCs w:val="25"/>
          <w:lang w:eastAsia="ru-RU"/>
        </w:rPr>
        <w:t>Отраслевая программа информатизации Министерства архитектуры и строительства Республики Беларусь на 2014 -2015 годы бы</w:t>
      </w:r>
      <w:r>
        <w:rPr>
          <w:rFonts w:ascii="Arial" w:eastAsia="Times New Roman" w:hAnsi="Arial" w:cs="Arial"/>
          <w:sz w:val="25"/>
          <w:szCs w:val="25"/>
          <w:lang w:eastAsia="ru-RU"/>
        </w:rPr>
        <w:t>ла утверждена в конце 2014 года</w:t>
      </w:r>
      <w:r w:rsidRPr="00A470B8">
        <w:rPr>
          <w:rFonts w:ascii="Arial" w:eastAsia="Times New Roman" w:hAnsi="Arial" w:cs="Arial"/>
          <w:sz w:val="25"/>
          <w:szCs w:val="25"/>
          <w:lang w:eastAsia="ru-RU"/>
        </w:rPr>
        <w:t>. Ее целью являлось внедрение совр</w:t>
      </w:r>
      <w:r>
        <w:rPr>
          <w:rFonts w:ascii="Arial" w:eastAsia="Times New Roman" w:hAnsi="Arial" w:cs="Arial"/>
          <w:sz w:val="25"/>
          <w:szCs w:val="25"/>
          <w:lang w:eastAsia="ru-RU"/>
        </w:rPr>
        <w:t>еменных информационных систем и</w:t>
      </w:r>
      <w:r w:rsidR="002E34E0">
        <w:rPr>
          <w:rFonts w:ascii="Arial" w:eastAsia="Times New Roman" w:hAnsi="Arial" w:cs="Arial"/>
          <w:sz w:val="25"/>
          <w:szCs w:val="25"/>
          <w:lang w:eastAsia="ru-RU"/>
        </w:rPr>
        <w:t xml:space="preserve"> </w:t>
      </w:r>
      <w:r w:rsidRPr="00A470B8">
        <w:rPr>
          <w:rFonts w:ascii="Arial" w:eastAsia="Times New Roman" w:hAnsi="Arial" w:cs="Arial"/>
          <w:sz w:val="25"/>
          <w:szCs w:val="25"/>
          <w:lang w:eastAsia="ru-RU"/>
        </w:rPr>
        <w:t xml:space="preserve">технологий, повышающих эффективность производства, качество и конкурентоспособность продукции и услуг организаций Министерства архитектуры и строительства Республики Беларусь на внутреннем рынке и за </w:t>
      </w:r>
      <w:proofErr w:type="spellStart"/>
      <w:r w:rsidRPr="00A470B8">
        <w:rPr>
          <w:rFonts w:ascii="Arial" w:eastAsia="Times New Roman" w:hAnsi="Arial" w:cs="Arial"/>
          <w:sz w:val="25"/>
          <w:szCs w:val="25"/>
          <w:lang w:eastAsia="ru-RU"/>
        </w:rPr>
        <w:t>рубежом</w:t>
      </w:r>
      <w:proofErr w:type="gramStart"/>
      <w:r w:rsidRPr="00A470B8">
        <w:rPr>
          <w:rFonts w:ascii="Arial" w:eastAsia="Times New Roman" w:hAnsi="Arial" w:cs="Arial"/>
          <w:sz w:val="25"/>
          <w:szCs w:val="25"/>
          <w:lang w:eastAsia="ru-RU"/>
        </w:rPr>
        <w:t>.В</w:t>
      </w:r>
      <w:proofErr w:type="spellEnd"/>
      <w:proofErr w:type="gramEnd"/>
      <w:r w:rsidRPr="00A470B8">
        <w:rPr>
          <w:rFonts w:ascii="Arial" w:eastAsia="Times New Roman" w:hAnsi="Arial" w:cs="Arial"/>
          <w:sz w:val="25"/>
          <w:szCs w:val="25"/>
          <w:lang w:eastAsia="ru-RU"/>
        </w:rPr>
        <w:t xml:space="preserve"> рамках реализации [15] разработана типовая система электронного документооборота «Управление электронным документооборотом в организации строительной отрасли» на основе WEB-технологии, средств автоматического распознавания образов, электронной цифровой подписи и возможности взаимодействия в автоматическом режиме с системой документооборота государственных </w:t>
      </w:r>
      <w:proofErr w:type="spellStart"/>
      <w:r w:rsidRPr="00A470B8">
        <w:rPr>
          <w:rFonts w:ascii="Arial" w:eastAsia="Times New Roman" w:hAnsi="Arial" w:cs="Arial"/>
          <w:sz w:val="25"/>
          <w:szCs w:val="25"/>
          <w:lang w:eastAsia="ru-RU"/>
        </w:rPr>
        <w:t>органов</w:t>
      </w:r>
      <w:proofErr w:type="gramStart"/>
      <w:r w:rsidRPr="00A470B8">
        <w:rPr>
          <w:rFonts w:ascii="Arial" w:eastAsia="Times New Roman" w:hAnsi="Arial" w:cs="Arial"/>
          <w:sz w:val="25"/>
          <w:szCs w:val="25"/>
          <w:lang w:eastAsia="ru-RU"/>
        </w:rPr>
        <w:t>.В</w:t>
      </w:r>
      <w:proofErr w:type="spellEnd"/>
      <w:proofErr w:type="gramEnd"/>
      <w:r w:rsidRPr="00A470B8">
        <w:rPr>
          <w:rFonts w:ascii="Arial" w:eastAsia="Times New Roman" w:hAnsi="Arial" w:cs="Arial"/>
          <w:sz w:val="25"/>
          <w:szCs w:val="25"/>
          <w:lang w:eastAsia="ru-RU"/>
        </w:rPr>
        <w:t xml:space="preserve"> настоящее время завершается ее внедрение в организациях, подчиненных </w:t>
      </w:r>
      <w:proofErr w:type="spellStart"/>
      <w:r w:rsidRPr="00A470B8">
        <w:rPr>
          <w:rFonts w:ascii="Arial" w:eastAsia="Times New Roman" w:hAnsi="Arial" w:cs="Arial"/>
          <w:sz w:val="25"/>
          <w:szCs w:val="25"/>
          <w:lang w:eastAsia="ru-RU"/>
        </w:rPr>
        <w:t>Минстройархитектуры</w:t>
      </w:r>
      <w:proofErr w:type="spellEnd"/>
      <w:r w:rsidRPr="00A470B8">
        <w:rPr>
          <w:rFonts w:ascii="Arial" w:eastAsia="Times New Roman" w:hAnsi="Arial" w:cs="Arial"/>
          <w:sz w:val="25"/>
          <w:szCs w:val="25"/>
          <w:lang w:eastAsia="ru-RU"/>
        </w:rPr>
        <w:t>.</w:t>
      </w:r>
    </w:p>
    <w:p w:rsidR="00A470B8" w:rsidRDefault="00A470B8"/>
    <w:p w:rsidR="00A470B8" w:rsidRDefault="00A470B8"/>
    <w:p w:rsidR="00A470B8" w:rsidRDefault="00A470B8"/>
    <w:p w:rsidR="002E34E0" w:rsidRPr="009920C3" w:rsidRDefault="002E34E0" w:rsidP="002E34E0">
      <w:pPr>
        <w:ind w:firstLine="567"/>
        <w:jc w:val="both"/>
      </w:pPr>
      <w:r w:rsidRPr="009920C3">
        <w:t xml:space="preserve">НАН Беларуси </w:t>
      </w:r>
      <w:r>
        <w:t>в 2014</w:t>
      </w:r>
      <w:r w:rsidRPr="009920C3">
        <w:t>–</w:t>
      </w:r>
      <w:r>
        <w:t>2015</w:t>
      </w:r>
      <w:r w:rsidRPr="009920C3">
        <w:t xml:space="preserve"> гг. продолжила деятельность по обеспечению развития информатизации в </w:t>
      </w:r>
      <w:r>
        <w:t>р</w:t>
      </w:r>
      <w:r w:rsidRPr="009920C3">
        <w:t>еспублике по следующим направлениям:</w:t>
      </w:r>
    </w:p>
    <w:p w:rsidR="002E34E0" w:rsidRPr="009920C3" w:rsidRDefault="002E34E0" w:rsidP="002E34E0">
      <w:pPr>
        <w:ind w:firstLine="567"/>
        <w:jc w:val="both"/>
      </w:pPr>
      <w:r w:rsidRPr="009920C3">
        <w:t>– реализаци</w:t>
      </w:r>
      <w:r>
        <w:t>я</w:t>
      </w:r>
      <w:r w:rsidRPr="009920C3">
        <w:t xml:space="preserve"> функции головной организации республики по </w:t>
      </w:r>
      <w:proofErr w:type="spellStart"/>
      <w:r w:rsidRPr="009920C3">
        <w:t>научно-методичес</w:t>
      </w:r>
      <w:r>
        <w:t>-</w:t>
      </w:r>
      <w:r w:rsidRPr="009920C3">
        <w:t>кому</w:t>
      </w:r>
      <w:proofErr w:type="spellEnd"/>
      <w:r w:rsidRPr="009920C3">
        <w:t xml:space="preserve"> обеспечению развития информатизации (в соответствии с Декретом Президента Республики Беларусь от 05.03.2002 № 7 «О совершенствовании государственного управления в сфере науки»);</w:t>
      </w:r>
    </w:p>
    <w:p w:rsidR="002E34E0" w:rsidRPr="009920C3" w:rsidRDefault="002E34E0" w:rsidP="002E34E0">
      <w:pPr>
        <w:ind w:firstLine="567"/>
        <w:jc w:val="both"/>
      </w:pPr>
      <w:proofErr w:type="gramStart"/>
      <w:r w:rsidRPr="009920C3">
        <w:lastRenderedPageBreak/>
        <w:t>– научно-методологическо</w:t>
      </w:r>
      <w:r>
        <w:t>е</w:t>
      </w:r>
      <w:r w:rsidRPr="009920C3">
        <w:t xml:space="preserve"> обеспечени</w:t>
      </w:r>
      <w:r>
        <w:t>е</w:t>
      </w:r>
      <w:r w:rsidRPr="009920C3">
        <w:t xml:space="preserve"> реализации Стратегии развития </w:t>
      </w:r>
      <w:proofErr w:type="spellStart"/>
      <w:r w:rsidRPr="009920C3">
        <w:t>инфор</w:t>
      </w:r>
      <w:r>
        <w:t>-</w:t>
      </w:r>
      <w:r w:rsidRPr="009920C3">
        <w:t>мационного</w:t>
      </w:r>
      <w:proofErr w:type="spellEnd"/>
      <w:r w:rsidRPr="009920C3">
        <w:t xml:space="preserve"> общества </w:t>
      </w:r>
      <w:r>
        <w:t xml:space="preserve">(ИО) </w:t>
      </w:r>
      <w:r w:rsidRPr="009920C3">
        <w:t xml:space="preserve">в Республике Беларусь на период до </w:t>
      </w:r>
      <w:smartTag w:uri="urn:schemas-microsoft-com:office:smarttags" w:element="metricconverter">
        <w:smartTagPr>
          <w:attr w:name="ProductID" w:val="2015 г"/>
        </w:smartTagPr>
        <w:r w:rsidRPr="009920C3">
          <w:t>2015 г</w:t>
        </w:r>
      </w:smartTag>
      <w:r w:rsidRPr="009920C3">
        <w:t xml:space="preserve">. (в </w:t>
      </w:r>
      <w:proofErr w:type="spellStart"/>
      <w:r w:rsidRPr="009920C3">
        <w:t>соответст</w:t>
      </w:r>
      <w:r>
        <w:t>-</w:t>
      </w:r>
      <w:r w:rsidRPr="009920C3">
        <w:t>вии</w:t>
      </w:r>
      <w:proofErr w:type="spellEnd"/>
      <w:r w:rsidRPr="009920C3">
        <w:t xml:space="preserve"> с постановлением Совета Министров Республики</w:t>
      </w:r>
      <w:r>
        <w:t xml:space="preserve"> </w:t>
      </w:r>
      <w:r w:rsidRPr="009920C3">
        <w:t>Беларусь</w:t>
      </w:r>
      <w:r>
        <w:t xml:space="preserve"> (СМРБ) </w:t>
      </w:r>
      <w:r w:rsidRPr="009920C3">
        <w:t xml:space="preserve">от 9.08.2010 </w:t>
      </w:r>
      <w:r>
        <w:t xml:space="preserve"> </w:t>
      </w:r>
      <w:r w:rsidRPr="009920C3">
        <w:t>№ 1174</w:t>
      </w:r>
      <w:r>
        <w:t xml:space="preserve"> </w:t>
      </w:r>
      <w:r w:rsidRPr="009920C3">
        <w:t xml:space="preserve"> «О Стратегии развития информационного общества в Республике Беларусь на период до </w:t>
      </w:r>
      <w:smartTag w:uri="urn:schemas-microsoft-com:office:smarttags" w:element="metricconverter">
        <w:smartTagPr>
          <w:attr w:name="ProductID" w:val="2015 г"/>
        </w:smartTagPr>
        <w:r w:rsidRPr="009920C3">
          <w:t>2015 г</w:t>
        </w:r>
      </w:smartTag>
      <w:r w:rsidRPr="009920C3">
        <w:t>. и плане первоочередных мер по реализации Стратегии развития информационного общества в Республике Беларусь на 2010 год»</w:t>
      </w:r>
      <w:r>
        <w:t>);</w:t>
      </w:r>
      <w:proofErr w:type="gramEnd"/>
    </w:p>
    <w:p w:rsidR="002E34E0" w:rsidRPr="009920C3" w:rsidRDefault="002E34E0" w:rsidP="002E34E0">
      <w:pPr>
        <w:ind w:firstLine="567"/>
        <w:jc w:val="both"/>
        <w:rPr>
          <w:bCs/>
        </w:rPr>
      </w:pPr>
      <w:r w:rsidRPr="009920C3">
        <w:t>– выполнени</w:t>
      </w:r>
      <w:r>
        <w:t>е</w:t>
      </w:r>
      <w:r w:rsidRPr="009920C3">
        <w:t xml:space="preserve"> научных исследований и разработок по развитию государственной системы научно-технической информации Республики Беларусь </w:t>
      </w:r>
      <w:r>
        <w:t xml:space="preserve">(ГСНТИ) </w:t>
      </w:r>
      <w:r w:rsidRPr="009920C3">
        <w:t>на 2011–2013 г</w:t>
      </w:r>
      <w:r>
        <w:t>г.</w:t>
      </w:r>
      <w:r w:rsidRPr="009920C3">
        <w:t xml:space="preserve"> и на перспективу до 2015 г</w:t>
      </w:r>
      <w:r>
        <w:t>г.</w:t>
      </w:r>
      <w:r w:rsidRPr="009920C3">
        <w:t xml:space="preserve">, предусмотренных приказами Государственного комитета по науке и технологиям от 26.04.2011 № 119  и </w:t>
      </w:r>
      <w:r w:rsidRPr="009920C3">
        <w:rPr>
          <w:bCs/>
        </w:rPr>
        <w:t xml:space="preserve">от 20.03.2014 № 96. </w:t>
      </w:r>
    </w:p>
    <w:p w:rsidR="002E34E0" w:rsidRDefault="002E34E0" w:rsidP="002E34E0">
      <w:pPr>
        <w:ind w:firstLine="567"/>
        <w:jc w:val="both"/>
      </w:pPr>
      <w:r w:rsidRPr="009920C3">
        <w:t xml:space="preserve">В рамках реализации данных функций </w:t>
      </w:r>
      <w:r>
        <w:t xml:space="preserve">в </w:t>
      </w:r>
      <w:r w:rsidRPr="009920C3">
        <w:t>НАН Беларуси по поручениям высших государственных органов, запросам республиканских и местных органов государственного управления проводятся:</w:t>
      </w:r>
    </w:p>
    <w:p w:rsidR="002E34E0" w:rsidRPr="001F3217" w:rsidRDefault="002E34E0" w:rsidP="002E34E0">
      <w:pPr>
        <w:ind w:firstLine="567"/>
        <w:jc w:val="both"/>
      </w:pPr>
      <w:r>
        <w:t>–</w:t>
      </w:r>
      <w:r w:rsidRPr="001F3217">
        <w:t xml:space="preserve"> научно-техническая экспертиза проектов нормативных правовых и технических нормативных правовых актов в области технического нормирования и стандартизации систем информатизации, интегрированных информационных систем </w:t>
      </w:r>
      <w:r>
        <w:t xml:space="preserve">(ИС) </w:t>
      </w:r>
      <w:r w:rsidRPr="001F3217">
        <w:t xml:space="preserve">и систем информационного взаимодействия ведомственных </w:t>
      </w:r>
      <w:r>
        <w:t>ИС</w:t>
      </w:r>
      <w:r w:rsidRPr="001F3217">
        <w:t>;</w:t>
      </w:r>
    </w:p>
    <w:p w:rsidR="002E34E0" w:rsidRPr="001F3217" w:rsidRDefault="002E34E0" w:rsidP="002E34E0">
      <w:pPr>
        <w:ind w:firstLine="567"/>
        <w:jc w:val="both"/>
        <w:rPr>
          <w:lang w:val="be-BY"/>
        </w:rPr>
      </w:pPr>
      <w:r>
        <w:t>–</w:t>
      </w:r>
      <w:r w:rsidRPr="001F3217">
        <w:t xml:space="preserve"> </w:t>
      </w:r>
      <w:r w:rsidRPr="001F3217">
        <w:rPr>
          <w:lang w:val="be-BY"/>
        </w:rPr>
        <w:t xml:space="preserve">научно-техническая экспертиза отраслевых программ информатизации и </w:t>
      </w:r>
      <w:proofErr w:type="gramStart"/>
      <w:r w:rsidRPr="001F3217">
        <w:rPr>
          <w:lang w:val="be-BY"/>
        </w:rPr>
        <w:t>разви</w:t>
      </w:r>
      <w:r>
        <w:rPr>
          <w:lang w:val="be-BY"/>
        </w:rPr>
        <w:t>-</w:t>
      </w:r>
      <w:r w:rsidRPr="001F3217">
        <w:rPr>
          <w:lang w:val="be-BY"/>
        </w:rPr>
        <w:t>тия</w:t>
      </w:r>
      <w:proofErr w:type="gramEnd"/>
      <w:r w:rsidRPr="001F3217">
        <w:rPr>
          <w:lang w:val="be-BY"/>
        </w:rPr>
        <w:t xml:space="preserve"> информационной инфраструктуры;</w:t>
      </w:r>
    </w:p>
    <w:p w:rsidR="002E34E0" w:rsidRPr="001F3217" w:rsidRDefault="002E34E0" w:rsidP="002E34E0">
      <w:pPr>
        <w:ind w:firstLine="567"/>
        <w:rPr>
          <w:lang w:val="be-BY"/>
        </w:rPr>
      </w:pPr>
      <w:r>
        <w:rPr>
          <w:lang w:val="be-BY"/>
        </w:rPr>
        <w:t>–</w:t>
      </w:r>
      <w:r w:rsidRPr="001F3217">
        <w:rPr>
          <w:lang w:val="be-BY"/>
        </w:rPr>
        <w:t xml:space="preserve"> научно-методологическое обеспечение реализации Стратегии развития </w:t>
      </w:r>
      <w:r>
        <w:rPr>
          <w:lang w:val="be-BY"/>
        </w:rPr>
        <w:t>ИО</w:t>
      </w:r>
      <w:r w:rsidRPr="001F3217">
        <w:rPr>
          <w:lang w:val="be-BY"/>
        </w:rPr>
        <w:t xml:space="preserve"> в Бе</w:t>
      </w:r>
      <w:r>
        <w:rPr>
          <w:lang w:val="be-BY"/>
        </w:rPr>
        <w:t>-</w:t>
      </w:r>
      <w:r w:rsidRPr="001F3217">
        <w:rPr>
          <w:lang w:val="be-BY"/>
        </w:rPr>
        <w:t>ларус</w:t>
      </w:r>
      <w:r>
        <w:rPr>
          <w:lang w:val="be-BY"/>
        </w:rPr>
        <w:t>и</w:t>
      </w:r>
      <w:r w:rsidRPr="001F3217">
        <w:rPr>
          <w:lang w:val="be-BY"/>
        </w:rPr>
        <w:t xml:space="preserve"> на период до 2015 г</w:t>
      </w:r>
      <w:r>
        <w:rPr>
          <w:lang w:val="be-BY"/>
        </w:rPr>
        <w:t>.</w:t>
      </w:r>
      <w:r w:rsidRPr="001F3217">
        <w:rPr>
          <w:lang w:val="be-BY"/>
        </w:rPr>
        <w:t>;</w:t>
      </w:r>
    </w:p>
    <w:p w:rsidR="002E34E0" w:rsidRPr="001F3217" w:rsidRDefault="002E34E0" w:rsidP="002E34E0">
      <w:pPr>
        <w:ind w:firstLine="567"/>
        <w:rPr>
          <w:lang w:val="be-BY"/>
        </w:rPr>
      </w:pPr>
      <w:r>
        <w:rPr>
          <w:lang w:val="be-BY"/>
        </w:rPr>
        <w:t>–</w:t>
      </w:r>
      <w:r w:rsidRPr="001F3217">
        <w:rPr>
          <w:lang w:val="be-BY"/>
        </w:rPr>
        <w:t xml:space="preserve"> сравнительный анализ национальных стратегий и моделей развития </w:t>
      </w:r>
      <w:r>
        <w:rPr>
          <w:lang w:val="be-BY"/>
        </w:rPr>
        <w:t>ИО</w:t>
      </w:r>
      <w:r w:rsidRPr="001F3217">
        <w:rPr>
          <w:lang w:val="be-BY"/>
        </w:rPr>
        <w:t xml:space="preserve"> за рубе</w:t>
      </w:r>
      <w:r>
        <w:rPr>
          <w:lang w:val="be-BY"/>
        </w:rPr>
        <w:t>-</w:t>
      </w:r>
      <w:r w:rsidRPr="001F3217">
        <w:rPr>
          <w:lang w:val="be-BY"/>
        </w:rPr>
        <w:t>жом и в Беларус</w:t>
      </w:r>
      <w:r>
        <w:rPr>
          <w:lang w:val="be-BY"/>
        </w:rPr>
        <w:t>и</w:t>
      </w:r>
      <w:r w:rsidRPr="001F3217">
        <w:rPr>
          <w:lang w:val="be-BY"/>
        </w:rPr>
        <w:t>;</w:t>
      </w:r>
    </w:p>
    <w:p w:rsidR="002E34E0" w:rsidRPr="001F3217" w:rsidRDefault="002E34E0" w:rsidP="002E34E0">
      <w:pPr>
        <w:ind w:firstLine="567"/>
        <w:jc w:val="both"/>
      </w:pPr>
      <w:r>
        <w:t>–</w:t>
      </w:r>
      <w:r w:rsidRPr="001F3217">
        <w:t xml:space="preserve"> разработка научно-аналитических докладов и предложений по развитию информатизации, </w:t>
      </w:r>
      <w:r>
        <w:t>информационно-коммуникационных технологий (ИКТ)</w:t>
      </w:r>
      <w:r w:rsidRPr="001F3217">
        <w:t>, информационных ресурсов</w:t>
      </w:r>
      <w:r>
        <w:t xml:space="preserve"> (ИР)</w:t>
      </w:r>
      <w:r w:rsidRPr="001F3217">
        <w:t xml:space="preserve"> и электронных услуг на базе </w:t>
      </w:r>
      <w:r>
        <w:t>данных</w:t>
      </w:r>
      <w:r w:rsidRPr="001F3217">
        <w:t xml:space="preserve"> технологий, </w:t>
      </w:r>
      <w:r>
        <w:t xml:space="preserve">по </w:t>
      </w:r>
      <w:r w:rsidRPr="001F3217">
        <w:t>обеспечению безопасности в информационной сфере в НАН Беларуси в части технической защиты информации;</w:t>
      </w:r>
    </w:p>
    <w:p w:rsidR="002E34E0" w:rsidRPr="001F3217" w:rsidRDefault="002E34E0" w:rsidP="002E34E0">
      <w:pPr>
        <w:ind w:firstLine="567"/>
        <w:jc w:val="both"/>
      </w:pPr>
      <w:r>
        <w:t>–</w:t>
      </w:r>
      <w:r w:rsidRPr="001F3217">
        <w:t xml:space="preserve"> </w:t>
      </w:r>
      <w:r>
        <w:t xml:space="preserve">техническая поддержка, сопровождение и </w:t>
      </w:r>
      <w:r w:rsidRPr="001F3217">
        <w:t>развитие автоматизированной системы информационного обеспечения научно-технической деятельности в НАН Беларуси</w:t>
      </w:r>
      <w:r>
        <w:t xml:space="preserve">, в том числе сопровождение и формирование ИР о </w:t>
      </w:r>
      <w:r w:rsidRPr="001F3217">
        <w:t>научно-технической дея</w:t>
      </w:r>
      <w:r>
        <w:t>тельности в </w:t>
      </w:r>
      <w:r w:rsidRPr="001F3217">
        <w:t>НАН Беларуси.</w:t>
      </w:r>
    </w:p>
    <w:p w:rsidR="002E34E0" w:rsidRDefault="002E34E0" w:rsidP="002E34E0">
      <w:pPr>
        <w:ind w:firstLine="567"/>
        <w:jc w:val="both"/>
      </w:pPr>
      <w:r>
        <w:t>Достижение требуемых результатов в 2015 г. обеспечивается решением следующих задач:</w:t>
      </w:r>
    </w:p>
    <w:p w:rsidR="002E34E0" w:rsidRPr="00D508BC" w:rsidRDefault="002E34E0" w:rsidP="002E34E0">
      <w:pPr>
        <w:ind w:firstLine="567"/>
        <w:jc w:val="both"/>
        <w:rPr>
          <w:spacing w:val="-4"/>
        </w:rPr>
      </w:pPr>
      <w:r>
        <w:rPr>
          <w:spacing w:val="-4"/>
        </w:rPr>
        <w:t xml:space="preserve">1. </w:t>
      </w:r>
      <w:r w:rsidRPr="00D508BC">
        <w:rPr>
          <w:spacing w:val="-4"/>
        </w:rPr>
        <w:t>Разработ</w:t>
      </w:r>
      <w:r>
        <w:rPr>
          <w:spacing w:val="-4"/>
        </w:rPr>
        <w:t>ка</w:t>
      </w:r>
      <w:r w:rsidRPr="00D508BC">
        <w:rPr>
          <w:spacing w:val="-4"/>
        </w:rPr>
        <w:t xml:space="preserve"> научно-аналитическ</w:t>
      </w:r>
      <w:r>
        <w:rPr>
          <w:spacing w:val="-4"/>
        </w:rPr>
        <w:t>их</w:t>
      </w:r>
      <w:r w:rsidRPr="00D508BC">
        <w:rPr>
          <w:spacing w:val="-4"/>
        </w:rPr>
        <w:t xml:space="preserve"> </w:t>
      </w:r>
      <w:r>
        <w:rPr>
          <w:spacing w:val="-4"/>
        </w:rPr>
        <w:t>отчетов</w:t>
      </w:r>
      <w:r w:rsidRPr="00D508BC">
        <w:rPr>
          <w:b/>
          <w:spacing w:val="-4"/>
        </w:rPr>
        <w:t xml:space="preserve"> </w:t>
      </w:r>
      <w:r w:rsidRPr="00D508BC">
        <w:rPr>
          <w:spacing w:val="-4"/>
        </w:rPr>
        <w:t>по научно-методическому обеспечению раз</w:t>
      </w:r>
      <w:r>
        <w:rPr>
          <w:spacing w:val="-4"/>
        </w:rPr>
        <w:t>вития информатизации и системы научно-технической информации (НТИ) в НАН Беларуси за 2014</w:t>
      </w:r>
      <w:r w:rsidRPr="00D508BC">
        <w:rPr>
          <w:spacing w:val="-4"/>
        </w:rPr>
        <w:t xml:space="preserve"> г</w:t>
      </w:r>
      <w:r>
        <w:rPr>
          <w:spacing w:val="-4"/>
        </w:rPr>
        <w:t xml:space="preserve">., а также </w:t>
      </w:r>
      <w:r w:rsidRPr="00D508BC">
        <w:rPr>
          <w:spacing w:val="-4"/>
        </w:rPr>
        <w:t xml:space="preserve">реализации </w:t>
      </w:r>
      <w:r w:rsidRPr="00E952ED">
        <w:rPr>
          <w:spacing w:val="-4"/>
        </w:rPr>
        <w:t>Концепции национальной безопасности Республики Беларусь в информационной сфере</w:t>
      </w:r>
      <w:r>
        <w:rPr>
          <w:spacing w:val="-4"/>
        </w:rPr>
        <w:t xml:space="preserve"> и</w:t>
      </w:r>
      <w:r w:rsidRPr="00D508BC">
        <w:rPr>
          <w:spacing w:val="-4"/>
        </w:rPr>
        <w:t xml:space="preserve"> мероприятий по обеспечению безопасности в части технической защиты информации за 201</w:t>
      </w:r>
      <w:r>
        <w:rPr>
          <w:spacing w:val="-4"/>
        </w:rPr>
        <w:t>4</w:t>
      </w:r>
      <w:r w:rsidRPr="00D508BC">
        <w:rPr>
          <w:spacing w:val="-4"/>
        </w:rPr>
        <w:t xml:space="preserve"> г.</w:t>
      </w:r>
    </w:p>
    <w:p w:rsidR="002E34E0" w:rsidRPr="000526CC" w:rsidRDefault="002E34E0" w:rsidP="002E34E0">
      <w:pPr>
        <w:ind w:firstLine="567"/>
        <w:jc w:val="both"/>
        <w:rPr>
          <w:spacing w:val="-4"/>
        </w:rPr>
      </w:pPr>
      <w:r w:rsidRPr="00DC432A">
        <w:rPr>
          <w:spacing w:val="-4"/>
        </w:rPr>
        <w:t>2.</w:t>
      </w:r>
      <w:r w:rsidRPr="00DC432A">
        <w:t xml:space="preserve"> </w:t>
      </w:r>
      <w:r>
        <w:t>Р</w:t>
      </w:r>
      <w:r w:rsidRPr="007212A1">
        <w:t xml:space="preserve">азработка предложений по реализации </w:t>
      </w:r>
      <w:r>
        <w:t>С</w:t>
      </w:r>
      <w:r w:rsidRPr="007212A1">
        <w:t xml:space="preserve">тратегии развития </w:t>
      </w:r>
      <w:r>
        <w:t>ИО</w:t>
      </w:r>
      <w:r w:rsidRPr="007212A1">
        <w:t xml:space="preserve"> в Республике Беларусь на период до 2015 г</w:t>
      </w:r>
      <w:r>
        <w:t>. и</w:t>
      </w:r>
      <w:r w:rsidRPr="007212A1">
        <w:t xml:space="preserve"> предложений в прое</w:t>
      </w:r>
      <w:proofErr w:type="gramStart"/>
      <w:r w:rsidRPr="007212A1">
        <w:t>кт Стр</w:t>
      </w:r>
      <w:proofErr w:type="gramEnd"/>
      <w:r w:rsidRPr="007212A1">
        <w:t>атегии развития информатизации в Республике Беларусь на 2016</w:t>
      </w:r>
      <w:r>
        <w:t>–</w:t>
      </w:r>
      <w:r w:rsidRPr="007212A1">
        <w:t>2022 г</w:t>
      </w:r>
      <w:r>
        <w:t>г.</w:t>
      </w:r>
    </w:p>
    <w:p w:rsidR="002E34E0" w:rsidRPr="001F3D4B" w:rsidRDefault="002E34E0" w:rsidP="002E34E0">
      <w:pPr>
        <w:ind w:firstLine="567"/>
        <w:jc w:val="both"/>
        <w:rPr>
          <w:spacing w:val="-4"/>
        </w:rPr>
      </w:pPr>
      <w:r>
        <w:rPr>
          <w:spacing w:val="-4"/>
        </w:rPr>
        <w:lastRenderedPageBreak/>
        <w:t>3.</w:t>
      </w:r>
      <w:r w:rsidRPr="001F3D4B">
        <w:t xml:space="preserve"> </w:t>
      </w:r>
      <w:r>
        <w:t>Пр</w:t>
      </w:r>
      <w:r w:rsidRPr="005F4762">
        <w:t>ове</w:t>
      </w:r>
      <w:r>
        <w:t>дение</w:t>
      </w:r>
      <w:r w:rsidRPr="005F4762">
        <w:t xml:space="preserve"> исследовани</w:t>
      </w:r>
      <w:r>
        <w:t>й</w:t>
      </w:r>
      <w:r w:rsidRPr="005F4762">
        <w:t xml:space="preserve">  </w:t>
      </w:r>
      <w:r>
        <w:t>и</w:t>
      </w:r>
      <w:r w:rsidRPr="005F4762">
        <w:t xml:space="preserve"> анализ состо</w:t>
      </w:r>
      <w:r>
        <w:t>яния процессов информатизации и </w:t>
      </w:r>
      <w:r w:rsidRPr="005F4762">
        <w:t>информационного обеспечения научных исследований и разработок в НАН Беларуси, формировани</w:t>
      </w:r>
      <w:r>
        <w:t>е</w:t>
      </w:r>
      <w:r w:rsidRPr="005F4762">
        <w:t xml:space="preserve"> требований и </w:t>
      </w:r>
      <w:r>
        <w:t xml:space="preserve">разработка </w:t>
      </w:r>
      <w:r w:rsidRPr="005F4762">
        <w:t>концепции отраслевой программ</w:t>
      </w:r>
      <w:r>
        <w:t>ы</w:t>
      </w:r>
      <w:r w:rsidRPr="005F4762">
        <w:t xml:space="preserve"> информатизации НАН Беларуси на 2016</w:t>
      </w:r>
      <w:r>
        <w:t>–</w:t>
      </w:r>
      <w:r w:rsidRPr="005F4762">
        <w:t>2020 г</w:t>
      </w:r>
      <w:r>
        <w:t>г.,</w:t>
      </w:r>
      <w:r w:rsidRPr="005F4762">
        <w:t xml:space="preserve"> включающей подпрограмму по развитию </w:t>
      </w:r>
      <w:r>
        <w:t>ГСНТИ</w:t>
      </w:r>
      <w:r w:rsidRPr="005F4762">
        <w:t xml:space="preserve"> Республики Беларусь в НАН Беларуси</w:t>
      </w:r>
      <w:r>
        <w:t>.</w:t>
      </w:r>
    </w:p>
    <w:p w:rsidR="002E34E0" w:rsidRPr="001F3D4B" w:rsidRDefault="002E34E0" w:rsidP="002E34E0">
      <w:pPr>
        <w:ind w:firstLine="567"/>
        <w:jc w:val="both"/>
        <w:rPr>
          <w:spacing w:val="-4"/>
        </w:rPr>
      </w:pPr>
      <w:r>
        <w:rPr>
          <w:spacing w:val="-4"/>
        </w:rPr>
        <w:t>4.</w:t>
      </w:r>
      <w:r w:rsidRPr="001F3D4B">
        <w:t xml:space="preserve"> </w:t>
      </w:r>
      <w:r w:rsidRPr="001F3D4B">
        <w:rPr>
          <w:spacing w:val="-4"/>
        </w:rPr>
        <w:t>Разработ</w:t>
      </w:r>
      <w:r>
        <w:rPr>
          <w:spacing w:val="-4"/>
        </w:rPr>
        <w:t>ка</w:t>
      </w:r>
      <w:r w:rsidRPr="001F3D4B">
        <w:rPr>
          <w:spacing w:val="-4"/>
        </w:rPr>
        <w:t xml:space="preserve"> предложени</w:t>
      </w:r>
      <w:r>
        <w:rPr>
          <w:spacing w:val="-4"/>
        </w:rPr>
        <w:t>й</w:t>
      </w:r>
      <w:r w:rsidRPr="001F3D4B">
        <w:rPr>
          <w:spacing w:val="-4"/>
        </w:rPr>
        <w:t xml:space="preserve"> по научно-методическому обеспечению развития информатизации в Республике Беларусь.</w:t>
      </w:r>
    </w:p>
    <w:p w:rsidR="002E34E0" w:rsidRPr="007C1149" w:rsidRDefault="002E34E0" w:rsidP="002E34E0">
      <w:pPr>
        <w:ind w:firstLine="567"/>
        <w:jc w:val="both"/>
        <w:rPr>
          <w:spacing w:val="-4"/>
        </w:rPr>
      </w:pPr>
      <w:r>
        <w:rPr>
          <w:spacing w:val="-4"/>
        </w:rPr>
        <w:t>5. Т</w:t>
      </w:r>
      <w:r w:rsidRPr="00CD42EA">
        <w:t>ехническая поддержка, сопровождение и развитие автоматизированной системы информационного обеспечения научно-технической деятельности в НАН Беларуси, в том числе  техническая поддержка, сопровождение и формирование информационного ресурса о научно-технической деятельности</w:t>
      </w:r>
      <w:r>
        <w:t>.</w:t>
      </w:r>
    </w:p>
    <w:p w:rsidR="002E34E0" w:rsidRPr="009435C7" w:rsidRDefault="002E34E0" w:rsidP="002E34E0">
      <w:pPr>
        <w:ind w:firstLine="567"/>
        <w:jc w:val="both"/>
        <w:rPr>
          <w:spacing w:val="-2"/>
        </w:rPr>
      </w:pPr>
      <w:r>
        <w:rPr>
          <w:spacing w:val="-2"/>
        </w:rPr>
        <w:t xml:space="preserve">В </w:t>
      </w:r>
      <w:smartTag w:uri="urn:schemas-microsoft-com:office:smarttags" w:element="metricconverter">
        <w:smartTagPr>
          <w:attr w:name="ProductID" w:val="2015 г"/>
        </w:smartTagPr>
        <w:r>
          <w:rPr>
            <w:spacing w:val="-2"/>
          </w:rPr>
          <w:t>2015</w:t>
        </w:r>
        <w:r w:rsidRPr="009435C7">
          <w:rPr>
            <w:spacing w:val="-2"/>
          </w:rPr>
          <w:t> г</w:t>
        </w:r>
      </w:smartTag>
      <w:r w:rsidRPr="009435C7">
        <w:rPr>
          <w:spacing w:val="-2"/>
        </w:rPr>
        <w:t>. ОИПИ НАН Белар</w:t>
      </w:r>
      <w:r>
        <w:rPr>
          <w:spacing w:val="-2"/>
        </w:rPr>
        <w:t>уси продолжает реализацию десяти</w:t>
      </w:r>
      <w:r w:rsidRPr="009435C7">
        <w:rPr>
          <w:spacing w:val="-2"/>
        </w:rPr>
        <w:t xml:space="preserve"> мероприятий Национальной программы</w:t>
      </w:r>
      <w:r w:rsidRPr="009435C7">
        <w:t xml:space="preserve"> </w:t>
      </w:r>
      <w:r w:rsidRPr="009435C7">
        <w:rPr>
          <w:spacing w:val="-2"/>
        </w:rPr>
        <w:t xml:space="preserve">ускоренного развития услуг в сфере </w:t>
      </w:r>
      <w:r>
        <w:rPr>
          <w:spacing w:val="-2"/>
        </w:rPr>
        <w:t xml:space="preserve">ИКТ </w:t>
      </w:r>
      <w:r w:rsidRPr="009435C7">
        <w:rPr>
          <w:spacing w:val="-2"/>
        </w:rPr>
        <w:t>на 2011–2015 годы</w:t>
      </w:r>
      <w:r>
        <w:rPr>
          <w:spacing w:val="-2"/>
        </w:rPr>
        <w:t xml:space="preserve"> </w:t>
      </w:r>
      <w:r w:rsidRPr="009435C7">
        <w:rPr>
          <w:spacing w:val="-2"/>
        </w:rPr>
        <w:t xml:space="preserve">(далее – Национальная программа), утвержденной постановлением </w:t>
      </w:r>
      <w:r>
        <w:t>СМРБ</w:t>
      </w:r>
      <w:r w:rsidRPr="009435C7">
        <w:rPr>
          <w:spacing w:val="-2"/>
        </w:rPr>
        <w:t xml:space="preserve"> от 28.03.2011 № 384, которая формирует единый замысел развития информатизации в Бела</w:t>
      </w:r>
      <w:r>
        <w:rPr>
          <w:spacing w:val="-2"/>
        </w:rPr>
        <w:t xml:space="preserve">руси. </w:t>
      </w:r>
    </w:p>
    <w:p w:rsidR="002E34E0" w:rsidRPr="005B28D7" w:rsidRDefault="002E34E0" w:rsidP="002E34E0">
      <w:pPr>
        <w:ind w:firstLine="567"/>
        <w:jc w:val="both"/>
      </w:pPr>
      <w:r w:rsidRPr="00C456EC">
        <w:t>Следует отметить</w:t>
      </w:r>
      <w:r w:rsidRPr="00710F93">
        <w:rPr>
          <w:color w:val="FF0000"/>
        </w:rPr>
        <w:t xml:space="preserve"> </w:t>
      </w:r>
      <w:r w:rsidRPr="005B28D7">
        <w:t>успешное завершение в 2015 г</w:t>
      </w:r>
      <w:r>
        <w:t>.</w:t>
      </w:r>
      <w:r w:rsidRPr="005B28D7">
        <w:t xml:space="preserve"> мероприятий в сферах информатизации, ИКТ и научно-информационных компьютерных сетей, выполняемых подведомственными организациями в рамках научно-технической и инновационной деятельности.</w:t>
      </w:r>
    </w:p>
    <w:p w:rsidR="002E34E0" w:rsidRPr="005B28D7" w:rsidRDefault="002E34E0" w:rsidP="002E34E0">
      <w:pPr>
        <w:ind w:firstLine="567"/>
        <w:jc w:val="both"/>
      </w:pPr>
      <w:r>
        <w:t xml:space="preserve">С четвертого квартала 2014 г. по настоящее время представители НАН Беларуси принимают участие в разработке и подготовке к внесению в СМРБ (в соответствии с протоколом правительства от 14.10.2014 № 27) проекта Стратегии развития </w:t>
      </w:r>
      <w:proofErr w:type="spellStart"/>
      <w:proofErr w:type="gramStart"/>
      <w:r>
        <w:t>инфор-матизации</w:t>
      </w:r>
      <w:proofErr w:type="spellEnd"/>
      <w:proofErr w:type="gramEnd"/>
      <w:r>
        <w:t xml:space="preserve"> на 2016–2022 гг.</w:t>
      </w:r>
    </w:p>
    <w:p w:rsidR="002E34E0" w:rsidRPr="00662E73" w:rsidRDefault="002E34E0" w:rsidP="002E34E0">
      <w:pPr>
        <w:ind w:firstLine="567"/>
        <w:jc w:val="both"/>
      </w:pPr>
    </w:p>
    <w:p w:rsidR="002E34E0" w:rsidRPr="00EE088A" w:rsidRDefault="002E34E0" w:rsidP="002E34E0">
      <w:pPr>
        <w:ind w:firstLine="567"/>
        <w:jc w:val="both"/>
        <w:rPr>
          <w:b/>
          <w:color w:val="000000"/>
        </w:rPr>
      </w:pPr>
      <w:r>
        <w:rPr>
          <w:b/>
          <w:color w:val="000000"/>
        </w:rPr>
        <w:t>Научное обеспечение Национальной программы</w:t>
      </w:r>
    </w:p>
    <w:p w:rsidR="002E34E0" w:rsidRPr="00662E73" w:rsidRDefault="002E34E0" w:rsidP="002E34E0">
      <w:pPr>
        <w:ind w:firstLine="567"/>
        <w:jc w:val="both"/>
        <w:rPr>
          <w:color w:val="000000"/>
          <w:sz w:val="20"/>
          <w:szCs w:val="20"/>
        </w:rPr>
      </w:pPr>
    </w:p>
    <w:p w:rsidR="002E34E0" w:rsidRPr="00E817AD" w:rsidRDefault="002E34E0" w:rsidP="002E34E0">
      <w:pPr>
        <w:ind w:firstLine="567"/>
        <w:jc w:val="both"/>
      </w:pPr>
      <w:r w:rsidRPr="00E817AD">
        <w:t xml:space="preserve">Развитие информатизации в Республике Беларусь </w:t>
      </w:r>
      <w:r>
        <w:t xml:space="preserve">в </w:t>
      </w:r>
      <w:smartTag w:uri="urn:schemas-microsoft-com:office:smarttags" w:element="metricconverter">
        <w:smartTagPr>
          <w:attr w:name="ProductID" w:val="2015 г"/>
        </w:smartTagPr>
        <w:r>
          <w:t>2015</w:t>
        </w:r>
        <w:r w:rsidRPr="00E817AD">
          <w:t xml:space="preserve"> г</w:t>
        </w:r>
      </w:smartTag>
      <w:r w:rsidRPr="00E817AD">
        <w:t xml:space="preserve">. осуществляется </w:t>
      </w:r>
      <w:r>
        <w:t xml:space="preserve">           </w:t>
      </w:r>
      <w:r w:rsidRPr="00E817AD">
        <w:t>в соответствии со Стратегией развития ИО в рамках реализации Национальной программы.</w:t>
      </w:r>
      <w:r>
        <w:t xml:space="preserve"> </w:t>
      </w:r>
      <w:r w:rsidRPr="00E817AD">
        <w:t xml:space="preserve">Целью научного обеспечения </w:t>
      </w:r>
      <w:r>
        <w:t>данной</w:t>
      </w:r>
      <w:r w:rsidRPr="00E817AD">
        <w:t xml:space="preserve"> программы является выполнение научно-исследовательских и опытно-конструкторских работ, направленных на создание ИС</w:t>
      </w:r>
      <w:r>
        <w:t xml:space="preserve"> и </w:t>
      </w:r>
      <w:r w:rsidRPr="00E817AD">
        <w:t>ИР, призванных обеспечить ускоренное развитие электронных услуг (е-услуг) через формирование е-правительства, е-здр</w:t>
      </w:r>
      <w:r>
        <w:t xml:space="preserve">авоохранения, е-образования, </w:t>
      </w:r>
      <w:proofErr w:type="spellStart"/>
      <w:proofErr w:type="gramStart"/>
      <w:r>
        <w:t>е-таможенного</w:t>
      </w:r>
      <w:proofErr w:type="spellEnd"/>
      <w:proofErr w:type="gramEnd"/>
      <w:r>
        <w:t xml:space="preserve"> обеспечения</w:t>
      </w:r>
      <w:r w:rsidRPr="00E817AD">
        <w:t xml:space="preserve">, регулирование процессов формирования национального </w:t>
      </w:r>
      <w:proofErr w:type="spellStart"/>
      <w:r w:rsidRPr="00E817AD">
        <w:t>контента</w:t>
      </w:r>
      <w:proofErr w:type="spellEnd"/>
      <w:r w:rsidRPr="00E817AD">
        <w:t>, обеспечение информационной безопасности и укрепления цифрового доверия.</w:t>
      </w:r>
    </w:p>
    <w:p w:rsidR="002E34E0" w:rsidRPr="00E817AD" w:rsidRDefault="002E34E0" w:rsidP="002E34E0">
      <w:pPr>
        <w:tabs>
          <w:tab w:val="left" w:pos="851"/>
        </w:tabs>
        <w:ind w:firstLine="567"/>
        <w:jc w:val="both"/>
      </w:pPr>
      <w:r w:rsidRPr="00E817AD">
        <w:t>Научн</w:t>
      </w:r>
      <w:r>
        <w:t>ое обеспечение характеризуется</w:t>
      </w:r>
      <w:r w:rsidRPr="00E817AD">
        <w:t xml:space="preserve"> использование</w:t>
      </w:r>
      <w:r>
        <w:t>м</w:t>
      </w:r>
      <w:r w:rsidRPr="00E817AD">
        <w:t xml:space="preserve"> передовых средств разработки, возможность</w:t>
      </w:r>
      <w:r>
        <w:t>ю</w:t>
      </w:r>
      <w:r w:rsidRPr="00E817AD">
        <w:t xml:space="preserve"> последующей интеграции разработанной научно-технической продукции в </w:t>
      </w:r>
      <w:proofErr w:type="gramStart"/>
      <w:r w:rsidRPr="00E817AD">
        <w:t>обще</w:t>
      </w:r>
      <w:r>
        <w:t>государственную</w:t>
      </w:r>
      <w:proofErr w:type="gramEnd"/>
      <w:r>
        <w:t xml:space="preserve"> автомати</w:t>
      </w:r>
      <w:r w:rsidRPr="00E817AD">
        <w:t>зированную ИС.</w:t>
      </w:r>
    </w:p>
    <w:p w:rsidR="002E34E0" w:rsidRPr="00E56CD0" w:rsidRDefault="002E34E0" w:rsidP="002E34E0">
      <w:pPr>
        <w:ind w:firstLine="567"/>
        <w:jc w:val="both"/>
        <w:rPr>
          <w:bCs/>
          <w:szCs w:val="30"/>
        </w:rPr>
      </w:pPr>
      <w:r w:rsidRPr="00E56CD0">
        <w:rPr>
          <w:bCs/>
          <w:szCs w:val="30"/>
        </w:rPr>
        <w:t>Представители НАН Беларуси являются членами Совета независимого регулятора в сфере ИКТ – Оперативно-аналитического центра при Президенте Республики Беларусь, координационных со</w:t>
      </w:r>
      <w:r>
        <w:rPr>
          <w:bCs/>
          <w:szCs w:val="30"/>
        </w:rPr>
        <w:t>ветов по Национальной программе и</w:t>
      </w:r>
      <w:r w:rsidRPr="00E56CD0">
        <w:rPr>
          <w:bCs/>
          <w:szCs w:val="30"/>
        </w:rPr>
        <w:t xml:space="preserve"> ее подпрограммам «Электронное правительство», «Электронное здраво</w:t>
      </w:r>
      <w:r>
        <w:rPr>
          <w:bCs/>
          <w:szCs w:val="30"/>
        </w:rPr>
        <w:t>охранение», «Безопасность ИКТ и </w:t>
      </w:r>
      <w:r w:rsidRPr="00E56CD0">
        <w:rPr>
          <w:bCs/>
          <w:szCs w:val="30"/>
        </w:rPr>
        <w:t>цифровое доверие»</w:t>
      </w:r>
      <w:r>
        <w:rPr>
          <w:bCs/>
          <w:szCs w:val="30"/>
        </w:rPr>
        <w:t>;</w:t>
      </w:r>
      <w:r w:rsidRPr="00E56CD0">
        <w:rPr>
          <w:bCs/>
          <w:szCs w:val="30"/>
        </w:rPr>
        <w:t xml:space="preserve"> </w:t>
      </w:r>
      <w:proofErr w:type="gramStart"/>
      <w:r w:rsidRPr="00E56CD0">
        <w:rPr>
          <w:bCs/>
          <w:szCs w:val="30"/>
        </w:rPr>
        <w:t xml:space="preserve">членами межведомственной рабочей группы по созданию единой системы показателей развития </w:t>
      </w:r>
      <w:r w:rsidRPr="00E56CD0">
        <w:rPr>
          <w:bCs/>
          <w:szCs w:val="30"/>
        </w:rPr>
        <w:lastRenderedPageBreak/>
        <w:t>информационного общества и соответствующей системы мониторинга и прогнозирования в данной сфере, включая организацию государствен</w:t>
      </w:r>
      <w:r>
        <w:rPr>
          <w:bCs/>
          <w:szCs w:val="30"/>
        </w:rPr>
        <w:t>ного статистического наблюдения;</w:t>
      </w:r>
      <w:r w:rsidRPr="00E56CD0">
        <w:rPr>
          <w:bCs/>
          <w:szCs w:val="30"/>
        </w:rPr>
        <w:t xml:space="preserve"> членами группы экспертов по оценке отраслевых и региональных программ информатизации, </w:t>
      </w:r>
      <w:r w:rsidRPr="00E56CD0">
        <w:t>Общественного совета Базовой организа</w:t>
      </w:r>
      <w:r>
        <w:t xml:space="preserve">ции государств – </w:t>
      </w:r>
      <w:r w:rsidRPr="00E56CD0">
        <w:t>участников СНГ</w:t>
      </w:r>
      <w:r>
        <w:t xml:space="preserve"> по информационной безопасности;</w:t>
      </w:r>
      <w:r w:rsidRPr="00E56CD0">
        <w:t xml:space="preserve"> членами Наблюдательного совета Парка высоких технологий.</w:t>
      </w:r>
      <w:proofErr w:type="gramEnd"/>
    </w:p>
    <w:p w:rsidR="002E34E0" w:rsidRDefault="002E34E0" w:rsidP="002E34E0">
      <w:pPr>
        <w:ind w:firstLine="567"/>
        <w:jc w:val="both"/>
        <w:rPr>
          <w:bCs/>
          <w:szCs w:val="30"/>
        </w:rPr>
      </w:pPr>
      <w:r w:rsidRPr="00E56CD0">
        <w:rPr>
          <w:bCs/>
          <w:szCs w:val="30"/>
        </w:rPr>
        <w:t xml:space="preserve">Представители НАН Беларуси являются </w:t>
      </w:r>
      <w:r>
        <w:rPr>
          <w:bCs/>
          <w:szCs w:val="30"/>
        </w:rPr>
        <w:t xml:space="preserve">также </w:t>
      </w:r>
      <w:r w:rsidRPr="00E56CD0">
        <w:rPr>
          <w:bCs/>
          <w:szCs w:val="30"/>
        </w:rPr>
        <w:t xml:space="preserve">членами рабочей группы Министерства связи и информатизации по разработке Стратегии развития </w:t>
      </w:r>
      <w:r>
        <w:rPr>
          <w:bCs/>
          <w:szCs w:val="30"/>
        </w:rPr>
        <w:t>ИО</w:t>
      </w:r>
      <w:r w:rsidRPr="00E56CD0">
        <w:rPr>
          <w:bCs/>
          <w:szCs w:val="30"/>
        </w:rPr>
        <w:t xml:space="preserve"> в Республике Беларусь на 2016</w:t>
      </w:r>
      <w:r>
        <w:rPr>
          <w:bCs/>
          <w:szCs w:val="30"/>
        </w:rPr>
        <w:t>–</w:t>
      </w:r>
      <w:r w:rsidRPr="00E56CD0">
        <w:rPr>
          <w:bCs/>
          <w:szCs w:val="30"/>
        </w:rPr>
        <w:t>2022 г</w:t>
      </w:r>
      <w:r>
        <w:rPr>
          <w:bCs/>
          <w:szCs w:val="30"/>
        </w:rPr>
        <w:t>г</w:t>
      </w:r>
      <w:r w:rsidRPr="00E56CD0">
        <w:rPr>
          <w:bCs/>
          <w:szCs w:val="30"/>
        </w:rPr>
        <w:t>.</w:t>
      </w:r>
      <w:r w:rsidRPr="00AD2811">
        <w:rPr>
          <w:bCs/>
          <w:szCs w:val="30"/>
        </w:rPr>
        <w:t xml:space="preserve"> </w:t>
      </w:r>
    </w:p>
    <w:p w:rsidR="002E34E0" w:rsidRPr="00662E73" w:rsidRDefault="002E34E0" w:rsidP="002E34E0">
      <w:pPr>
        <w:ind w:firstLine="567"/>
        <w:jc w:val="both"/>
        <w:rPr>
          <w:color w:val="FF0000"/>
          <w:spacing w:val="-6"/>
        </w:rPr>
      </w:pPr>
    </w:p>
    <w:p w:rsidR="002E34E0" w:rsidRDefault="002E34E0" w:rsidP="002E34E0">
      <w:pPr>
        <w:ind w:firstLine="567"/>
        <w:rPr>
          <w:b/>
        </w:rPr>
      </w:pPr>
      <w:r w:rsidRPr="008C6CE5">
        <w:rPr>
          <w:b/>
        </w:rPr>
        <w:t>Научно-</w:t>
      </w:r>
      <w:r>
        <w:rPr>
          <w:b/>
        </w:rPr>
        <w:t>методическое</w:t>
      </w:r>
      <w:r w:rsidRPr="008C6CE5">
        <w:rPr>
          <w:b/>
        </w:rPr>
        <w:t xml:space="preserve"> обеспечение </w:t>
      </w:r>
      <w:r>
        <w:rPr>
          <w:b/>
        </w:rPr>
        <w:t>развития информатизации</w:t>
      </w:r>
    </w:p>
    <w:p w:rsidR="002E34E0" w:rsidRPr="00662E73" w:rsidRDefault="002E34E0" w:rsidP="002E34E0">
      <w:pPr>
        <w:ind w:firstLine="567"/>
        <w:jc w:val="both"/>
        <w:rPr>
          <w:spacing w:val="-6"/>
          <w:sz w:val="20"/>
          <w:szCs w:val="20"/>
        </w:rPr>
      </w:pPr>
    </w:p>
    <w:p w:rsidR="002E34E0" w:rsidRPr="00B25651" w:rsidRDefault="002E34E0" w:rsidP="002E34E0">
      <w:pPr>
        <w:ind w:firstLine="567"/>
        <w:jc w:val="both"/>
      </w:pPr>
      <w:proofErr w:type="gramStart"/>
      <w:r w:rsidRPr="00B25651">
        <w:t>Результаты научных исследований и разраб</w:t>
      </w:r>
      <w:r>
        <w:t>оток в 2014</w:t>
      </w:r>
      <w:r w:rsidRPr="00B25651">
        <w:t>–</w:t>
      </w:r>
      <w:r>
        <w:t>2015</w:t>
      </w:r>
      <w:r w:rsidRPr="00B25651">
        <w:t xml:space="preserve"> г. </w:t>
      </w:r>
      <w:r>
        <w:t xml:space="preserve">(по состоянию на август </w:t>
      </w:r>
      <w:smartTag w:uri="urn:schemas-microsoft-com:office:smarttags" w:element="metricconverter">
        <w:smartTagPr>
          <w:attr w:name="ProductID" w:val="2015 г"/>
        </w:smartTagPr>
        <w:r>
          <w:t>2015</w:t>
        </w:r>
        <w:r w:rsidRPr="00897856">
          <w:t xml:space="preserve"> г</w:t>
        </w:r>
      </w:smartTag>
      <w:r w:rsidRPr="00897856">
        <w:t>.)</w:t>
      </w:r>
      <w:r>
        <w:t>,</w:t>
      </w:r>
      <w:r w:rsidRPr="00B25651">
        <w:rPr>
          <w:color w:val="FF0000"/>
        </w:rPr>
        <w:t xml:space="preserve"> </w:t>
      </w:r>
      <w:r w:rsidRPr="00B25651">
        <w:t xml:space="preserve">направленных на научно-техническое обеспечение деятельности НАН Беларуси по реализации функции головной организации республики по научно-методическому обеспечению развития информатизации, а также функции научно-методологического обеспечения реализации Стратегии развития </w:t>
      </w:r>
      <w:r>
        <w:t>ИО</w:t>
      </w:r>
      <w:r w:rsidRPr="00B25651">
        <w:t xml:space="preserve"> в Республике Беларусь на период до 2015 г.</w:t>
      </w:r>
      <w:r>
        <w:t>,</w:t>
      </w:r>
      <w:r w:rsidRPr="00B25651">
        <w:t xml:space="preserve"> использованы при выполнении </w:t>
      </w:r>
      <w:r>
        <w:t>требований</w:t>
      </w:r>
      <w:r w:rsidRPr="003B1491">
        <w:t xml:space="preserve"> Указа Президента Республики Беларусь, 11 поручений </w:t>
      </w:r>
      <w:r>
        <w:t>СМРБ</w:t>
      </w:r>
      <w:proofErr w:type="gramEnd"/>
      <w:r w:rsidRPr="003B1491">
        <w:t xml:space="preserve">, </w:t>
      </w:r>
      <w:r>
        <w:t>12</w:t>
      </w:r>
      <w:r w:rsidRPr="003B1491">
        <w:rPr>
          <w:color w:val="FF0000"/>
        </w:rPr>
        <w:t xml:space="preserve"> </w:t>
      </w:r>
      <w:r w:rsidRPr="003B1491">
        <w:t xml:space="preserve">запросов республиканских и местных органов государственного управления, Исполкома СНГ, четырех запросов от </w:t>
      </w:r>
      <w:r w:rsidRPr="002D3767">
        <w:t>Евразийского экономического союза</w:t>
      </w:r>
      <w:r>
        <w:t xml:space="preserve"> (</w:t>
      </w:r>
      <w:r w:rsidRPr="003B1491">
        <w:t>ЕАЭС</w:t>
      </w:r>
      <w:r>
        <w:t>)</w:t>
      </w:r>
      <w:r w:rsidRPr="003B1491">
        <w:t>, четырех поручений Председателя Президиума НАН Беларуси</w:t>
      </w:r>
      <w:r>
        <w:t xml:space="preserve"> и состоят в следующем:</w:t>
      </w:r>
    </w:p>
    <w:p w:rsidR="002E34E0" w:rsidRPr="00337DC4" w:rsidRDefault="002E34E0" w:rsidP="002E34E0">
      <w:pPr>
        <w:ind w:firstLine="567"/>
        <w:jc w:val="both"/>
        <w:rPr>
          <w:bCs/>
        </w:rPr>
      </w:pPr>
      <w:r>
        <w:rPr>
          <w:bCs/>
        </w:rPr>
        <w:t>1. П</w:t>
      </w:r>
      <w:r w:rsidRPr="00337DC4">
        <w:rPr>
          <w:bCs/>
        </w:rPr>
        <w:t>роведена научно-техническая экспертиза материалов для рассмотрения на заседании</w:t>
      </w:r>
      <w:r>
        <w:rPr>
          <w:bCs/>
        </w:rPr>
        <w:t xml:space="preserve"> </w:t>
      </w:r>
      <w:r w:rsidRPr="00337DC4">
        <w:rPr>
          <w:bCs/>
        </w:rPr>
        <w:t xml:space="preserve">Коллегии </w:t>
      </w:r>
      <w:r>
        <w:rPr>
          <w:bCs/>
        </w:rPr>
        <w:t xml:space="preserve"> </w:t>
      </w:r>
      <w:r w:rsidRPr="00337DC4">
        <w:rPr>
          <w:bCs/>
        </w:rPr>
        <w:t xml:space="preserve">Евразийской </w:t>
      </w:r>
      <w:r>
        <w:rPr>
          <w:bCs/>
        </w:rPr>
        <w:t xml:space="preserve"> </w:t>
      </w:r>
      <w:r w:rsidRPr="00337DC4">
        <w:rPr>
          <w:bCs/>
        </w:rPr>
        <w:t>экономической</w:t>
      </w:r>
      <w:r>
        <w:rPr>
          <w:bCs/>
        </w:rPr>
        <w:t xml:space="preserve"> </w:t>
      </w:r>
      <w:r w:rsidRPr="00337DC4">
        <w:rPr>
          <w:bCs/>
        </w:rPr>
        <w:t xml:space="preserve"> комиссии </w:t>
      </w:r>
      <w:r>
        <w:rPr>
          <w:bCs/>
        </w:rPr>
        <w:t xml:space="preserve">(ЕЭК) </w:t>
      </w:r>
      <w:r w:rsidRPr="00337DC4">
        <w:rPr>
          <w:bCs/>
        </w:rPr>
        <w:t xml:space="preserve">по </w:t>
      </w:r>
      <w:r>
        <w:rPr>
          <w:bCs/>
        </w:rPr>
        <w:t xml:space="preserve"> </w:t>
      </w:r>
      <w:r w:rsidRPr="00337DC4">
        <w:rPr>
          <w:bCs/>
        </w:rPr>
        <w:t>п</w:t>
      </w:r>
      <w:r>
        <w:rPr>
          <w:bCs/>
        </w:rPr>
        <w:t xml:space="preserve">. </w:t>
      </w:r>
      <w:r w:rsidRPr="00337DC4">
        <w:rPr>
          <w:bCs/>
        </w:rPr>
        <w:t xml:space="preserve">14 </w:t>
      </w:r>
      <w:r>
        <w:rPr>
          <w:bCs/>
        </w:rPr>
        <w:t xml:space="preserve"> </w:t>
      </w:r>
      <w:r w:rsidRPr="00337DC4">
        <w:rPr>
          <w:bCs/>
        </w:rPr>
        <w:t xml:space="preserve">повестки </w:t>
      </w:r>
      <w:r>
        <w:rPr>
          <w:bCs/>
        </w:rPr>
        <w:t xml:space="preserve">дня </w:t>
      </w:r>
      <w:r w:rsidRPr="00337DC4">
        <w:rPr>
          <w:bCs/>
        </w:rPr>
        <w:t>(о Концепции использования при межгосударственном информационном взаимодействии сервисов и электронных документов</w:t>
      </w:r>
      <w:r>
        <w:rPr>
          <w:bCs/>
        </w:rPr>
        <w:t xml:space="preserve">, обращение </w:t>
      </w:r>
      <w:r w:rsidRPr="00337DC4">
        <w:rPr>
          <w:bCs/>
        </w:rPr>
        <w:t>Министерства экономики от 13.08.2014 № 19-02-13/6339).</w:t>
      </w:r>
    </w:p>
    <w:p w:rsidR="002E34E0" w:rsidRPr="00337DC4" w:rsidRDefault="002E34E0" w:rsidP="002E34E0">
      <w:pPr>
        <w:ind w:firstLine="567"/>
        <w:jc w:val="both"/>
        <w:rPr>
          <w:bCs/>
        </w:rPr>
      </w:pPr>
      <w:r w:rsidRPr="00B74BA5">
        <w:rPr>
          <w:bCs/>
          <w:spacing w:val="-6"/>
        </w:rPr>
        <w:t>2. В соответствии с письмом Министерства экономики от 08.09.2014 № 19-02-13/7007</w:t>
      </w:r>
      <w:r w:rsidRPr="00337DC4">
        <w:rPr>
          <w:bCs/>
        </w:rPr>
        <w:t xml:space="preserve"> проведена научно-техническая экспертиза материалов предстоящего заседания Совета </w:t>
      </w:r>
      <w:r>
        <w:rPr>
          <w:bCs/>
        </w:rPr>
        <w:t>ЕЭК</w:t>
      </w:r>
      <w:r w:rsidRPr="00337DC4">
        <w:rPr>
          <w:bCs/>
        </w:rPr>
        <w:t xml:space="preserve"> по пунктам:</w:t>
      </w:r>
    </w:p>
    <w:p w:rsidR="002E34E0" w:rsidRPr="00337DC4" w:rsidRDefault="002E34E0" w:rsidP="002E34E0">
      <w:pPr>
        <w:ind w:firstLine="567"/>
        <w:jc w:val="both"/>
        <w:rPr>
          <w:bCs/>
        </w:rPr>
      </w:pPr>
      <w:r>
        <w:rPr>
          <w:bCs/>
        </w:rPr>
        <w:t>–</w:t>
      </w:r>
      <w:r w:rsidRPr="00337DC4">
        <w:rPr>
          <w:bCs/>
        </w:rPr>
        <w:t xml:space="preserve"> 10 (о Концепции использования при межгосударственном информационном взаимодействии сервисов и имеющих юридическую силу электронных документов);</w:t>
      </w:r>
    </w:p>
    <w:p w:rsidR="002E34E0" w:rsidRPr="00337DC4" w:rsidRDefault="002E34E0" w:rsidP="002E34E0">
      <w:pPr>
        <w:ind w:firstLine="567"/>
        <w:jc w:val="both"/>
        <w:rPr>
          <w:bCs/>
        </w:rPr>
      </w:pPr>
      <w:r>
        <w:rPr>
          <w:bCs/>
        </w:rPr>
        <w:t>–</w:t>
      </w:r>
      <w:r w:rsidRPr="00337DC4">
        <w:rPr>
          <w:bCs/>
        </w:rPr>
        <w:t xml:space="preserve"> 18 (об утверждении плана разработки технических регламентов Таможенного </w:t>
      </w:r>
      <w:r>
        <w:rPr>
          <w:bCs/>
        </w:rPr>
        <w:t>С</w:t>
      </w:r>
      <w:r w:rsidRPr="00337DC4">
        <w:rPr>
          <w:bCs/>
        </w:rPr>
        <w:t>оюза);</w:t>
      </w:r>
    </w:p>
    <w:p w:rsidR="002E34E0" w:rsidRPr="00337DC4" w:rsidRDefault="002E34E0" w:rsidP="002E34E0">
      <w:pPr>
        <w:ind w:firstLine="567"/>
        <w:jc w:val="both"/>
        <w:rPr>
          <w:bCs/>
        </w:rPr>
      </w:pPr>
      <w:r>
        <w:rPr>
          <w:bCs/>
        </w:rPr>
        <w:t>–</w:t>
      </w:r>
      <w:r w:rsidRPr="00337DC4">
        <w:rPr>
          <w:bCs/>
        </w:rPr>
        <w:t xml:space="preserve"> 30 (о проекте Договора о координации действий по защите прав на объекты интеллектуальной собственности);</w:t>
      </w:r>
    </w:p>
    <w:p w:rsidR="002E34E0" w:rsidRPr="00337DC4" w:rsidRDefault="002E34E0" w:rsidP="002E34E0">
      <w:pPr>
        <w:ind w:firstLine="567"/>
        <w:jc w:val="both"/>
        <w:rPr>
          <w:bCs/>
        </w:rPr>
      </w:pPr>
      <w:r>
        <w:rPr>
          <w:bCs/>
        </w:rPr>
        <w:t>–</w:t>
      </w:r>
      <w:r w:rsidRPr="00337DC4">
        <w:rPr>
          <w:bCs/>
        </w:rPr>
        <w:t xml:space="preserve"> 32 (о составе рабочей группы по выработке предложений в отношении дальнейшего применения принципа исчерпания исключительного права на объекты интеллектуальной собственности).</w:t>
      </w:r>
    </w:p>
    <w:p w:rsidR="002E34E0" w:rsidRPr="00337DC4" w:rsidRDefault="002E34E0" w:rsidP="002E34E0">
      <w:pPr>
        <w:ind w:firstLine="567"/>
        <w:jc w:val="both"/>
        <w:rPr>
          <w:bCs/>
        </w:rPr>
      </w:pPr>
      <w:r>
        <w:rPr>
          <w:bCs/>
        </w:rPr>
        <w:t xml:space="preserve">3. </w:t>
      </w:r>
      <w:r w:rsidRPr="00337DC4">
        <w:rPr>
          <w:bCs/>
        </w:rPr>
        <w:t>На основании обращения Государственного комитета по науке и технологиям от 31.07.2014 № 02-06/125 разработаны предложения по совершенствованию системы государственного управления научной, научно-технической и инновационной деятельно</w:t>
      </w:r>
      <w:r>
        <w:rPr>
          <w:bCs/>
        </w:rPr>
        <w:t>стью</w:t>
      </w:r>
      <w:r w:rsidRPr="00337DC4">
        <w:rPr>
          <w:bCs/>
        </w:rPr>
        <w:t xml:space="preserve"> в части развития системы </w:t>
      </w:r>
      <w:r>
        <w:rPr>
          <w:bCs/>
        </w:rPr>
        <w:t>НТИ</w:t>
      </w:r>
      <w:r w:rsidRPr="00337DC4">
        <w:rPr>
          <w:bCs/>
        </w:rPr>
        <w:t>.</w:t>
      </w:r>
    </w:p>
    <w:p w:rsidR="002E34E0" w:rsidRDefault="002E34E0" w:rsidP="002E34E0">
      <w:pPr>
        <w:ind w:firstLine="567"/>
        <w:jc w:val="both"/>
        <w:rPr>
          <w:bCs/>
        </w:rPr>
      </w:pPr>
      <w:r>
        <w:rPr>
          <w:bCs/>
        </w:rPr>
        <w:lastRenderedPageBreak/>
        <w:t xml:space="preserve">4. </w:t>
      </w:r>
      <w:r w:rsidRPr="00337DC4">
        <w:rPr>
          <w:bCs/>
        </w:rPr>
        <w:t>Проведен анализ хода реализации подпрограммы «Электронное правительство» Национальной программы и принято участие представителей НАН Беларуси (ОИПИ НАН Беларуси) в работе Координационного совета по подпрограмме «Электронное правительство» (протоколы № 14 от 04.08.2014 и №</w:t>
      </w:r>
      <w:r w:rsidRPr="00337DC4">
        <w:rPr>
          <w:bCs/>
          <w:lang w:val="en-US"/>
        </w:rPr>
        <w:t> </w:t>
      </w:r>
      <w:r w:rsidRPr="00337DC4">
        <w:rPr>
          <w:bCs/>
        </w:rPr>
        <w:t>15 от 12.09.2014).</w:t>
      </w:r>
    </w:p>
    <w:p w:rsidR="002E34E0" w:rsidRDefault="002E34E0" w:rsidP="002E34E0">
      <w:pPr>
        <w:ind w:firstLine="567"/>
        <w:jc w:val="both"/>
        <w:rPr>
          <w:bCs/>
        </w:rPr>
      </w:pPr>
      <w:r w:rsidRPr="00B74BA5">
        <w:rPr>
          <w:bCs/>
          <w:spacing w:val="-4"/>
        </w:rPr>
        <w:t>5. В соответствии с Регламентом работы ЕЭК (письмо от 14.10.2014 № 01-240), обращением Министерства экономики Республики Беларусь от 16.10.2014 № 19-02-13/8109</w:t>
      </w:r>
      <w:r>
        <w:rPr>
          <w:bCs/>
        </w:rPr>
        <w:t xml:space="preserve"> подготовлены предложения к проекту решения о Плане мероприятий по созданию, обеспечению функционирования и развитию интегрированной информационной системы ЕЭК на 2015–2016 гг.</w:t>
      </w:r>
    </w:p>
    <w:p w:rsidR="002E34E0" w:rsidRPr="00E14C60" w:rsidRDefault="002E34E0" w:rsidP="002E34E0">
      <w:pPr>
        <w:ind w:firstLine="567"/>
        <w:jc w:val="both"/>
        <w:rPr>
          <w:bCs/>
        </w:rPr>
      </w:pPr>
      <w:r>
        <w:rPr>
          <w:bCs/>
        </w:rPr>
        <w:t xml:space="preserve">6. Разработаны предложения по концепции и программе проведения в рамках </w:t>
      </w:r>
      <w:r>
        <w:rPr>
          <w:bCs/>
          <w:lang w:val="en-US"/>
        </w:rPr>
        <w:t>XXII</w:t>
      </w:r>
      <w:r w:rsidRPr="00A16B8B">
        <w:rPr>
          <w:bCs/>
        </w:rPr>
        <w:t xml:space="preserve"> </w:t>
      </w:r>
      <w:r>
        <w:rPr>
          <w:bCs/>
        </w:rPr>
        <w:t>Международного специализированного форума по телекоммуникациям, информационным и банковским технологиям «ТИБО-2015» специализированного форума по информационно-коммуникационным  технологиям для стран СНГ (обращение Министерства связи и информатизации от 20.11.2014 № 02-29/3294).</w:t>
      </w:r>
    </w:p>
    <w:p w:rsidR="002E34E0" w:rsidRDefault="002E34E0" w:rsidP="002E34E0">
      <w:pPr>
        <w:ind w:firstLine="567"/>
        <w:jc w:val="both"/>
        <w:rPr>
          <w:bCs/>
        </w:rPr>
      </w:pPr>
      <w:r>
        <w:rPr>
          <w:bCs/>
        </w:rPr>
        <w:t xml:space="preserve">7. В соответствии с запросом Международного союза электросвязи (МЭС) от 18.09.2014 № </w:t>
      </w:r>
      <w:r>
        <w:rPr>
          <w:bCs/>
          <w:lang w:val="en-US"/>
        </w:rPr>
        <w:t>DM</w:t>
      </w:r>
      <w:r>
        <w:rPr>
          <w:bCs/>
        </w:rPr>
        <w:t>/-14/1018 (обращение Министерства связи и информатизации Республики Беларусь от 14.11.2014 № 15-04-06/823) подготовлена информация о текущем состоянии и достигнутых результатах согласно направлениям деятельности Женевского плана действий (в рамках выполнения решений Всемирной встречи на высшем уровне по вопросам ИО).</w:t>
      </w:r>
    </w:p>
    <w:p w:rsidR="002E34E0" w:rsidRPr="002D3767" w:rsidRDefault="002E34E0" w:rsidP="002E34E0">
      <w:pPr>
        <w:ind w:firstLine="567"/>
        <w:jc w:val="both"/>
      </w:pPr>
      <w:r>
        <w:rPr>
          <w:bCs/>
        </w:rPr>
        <w:t xml:space="preserve">8. В соответствии с Регламентом работы ЕЭК (письмо от 20.10.2014 № 01-244), обращением Министерства экономики от </w:t>
      </w:r>
      <w:r w:rsidRPr="00EF3357">
        <w:t>22.10.2014 № 19-02-13/8260</w:t>
      </w:r>
      <w:r>
        <w:rPr>
          <w:bCs/>
        </w:rPr>
        <w:t xml:space="preserve">  подготовлены предложения о согласовании </w:t>
      </w:r>
      <w:r>
        <w:t>п</w:t>
      </w:r>
      <w:r w:rsidRPr="00EF3357">
        <w:t>роект</w:t>
      </w:r>
      <w:r>
        <w:t>а</w:t>
      </w:r>
      <w:r w:rsidRPr="00EF3357">
        <w:t xml:space="preserve"> решения «О регламенте работы Евразийской экономической комиссии» в части использования интегрированной информаци</w:t>
      </w:r>
      <w:r>
        <w:t xml:space="preserve">онной системы </w:t>
      </w:r>
      <w:r w:rsidRPr="002D3767">
        <w:t>ЕАЭС.</w:t>
      </w:r>
    </w:p>
    <w:p w:rsidR="002E34E0" w:rsidRDefault="002E34E0" w:rsidP="002E34E0">
      <w:pPr>
        <w:ind w:firstLine="567"/>
        <w:jc w:val="both"/>
        <w:rPr>
          <w:szCs w:val="30"/>
        </w:rPr>
      </w:pPr>
      <w:r>
        <w:t xml:space="preserve">9. Подготовлены предложения по согласованию в рамках компетенции </w:t>
      </w:r>
      <w:r w:rsidRPr="001F2681">
        <w:rPr>
          <w:szCs w:val="30"/>
        </w:rPr>
        <w:t>проект</w:t>
      </w:r>
      <w:r>
        <w:rPr>
          <w:szCs w:val="30"/>
        </w:rPr>
        <w:t>а</w:t>
      </w:r>
      <w:r w:rsidRPr="001F2681">
        <w:rPr>
          <w:szCs w:val="30"/>
        </w:rPr>
        <w:t xml:space="preserve"> решения Коллегии</w:t>
      </w:r>
      <w:r>
        <w:rPr>
          <w:szCs w:val="30"/>
        </w:rPr>
        <w:t xml:space="preserve"> ЕЭК </w:t>
      </w:r>
      <w:r w:rsidRPr="001F2681">
        <w:rPr>
          <w:szCs w:val="30"/>
        </w:rPr>
        <w:t>«О стратегии развития трансграничного пространства доверия»</w:t>
      </w:r>
      <w:r>
        <w:rPr>
          <w:szCs w:val="30"/>
        </w:rPr>
        <w:t xml:space="preserve"> (</w:t>
      </w:r>
      <w:r>
        <w:t>запрос Министерства связи и информатизации Республики Беларусь от 03.11.2014 № 15-05-11/788</w:t>
      </w:r>
      <w:r>
        <w:rPr>
          <w:szCs w:val="30"/>
        </w:rPr>
        <w:t>).</w:t>
      </w:r>
    </w:p>
    <w:p w:rsidR="002E34E0" w:rsidRDefault="002E34E0" w:rsidP="002E34E0">
      <w:pPr>
        <w:ind w:firstLine="567"/>
        <w:jc w:val="both"/>
      </w:pPr>
      <w:r>
        <w:t xml:space="preserve">10. </w:t>
      </w:r>
      <w:r w:rsidRPr="00B90FDB">
        <w:t xml:space="preserve">В соответствии с </w:t>
      </w:r>
      <w:r w:rsidRPr="00B90FDB">
        <w:rPr>
          <w:bCs/>
        </w:rPr>
        <w:t xml:space="preserve">поручением </w:t>
      </w:r>
      <w:r>
        <w:rPr>
          <w:bCs/>
        </w:rPr>
        <w:t>СМРБ</w:t>
      </w:r>
      <w:r w:rsidRPr="00B90FDB">
        <w:rPr>
          <w:bCs/>
        </w:rPr>
        <w:t xml:space="preserve"> от 31.10.2014 № 32/556-880,</w:t>
      </w:r>
      <w:r w:rsidRPr="00B90FDB">
        <w:t xml:space="preserve"> обращением Министерства экономики от 31.10.2014 № 19-02-</w:t>
      </w:r>
      <w:r w:rsidRPr="003F06DF">
        <w:t>13/8538 подготовлены</w:t>
      </w:r>
      <w:r>
        <w:t xml:space="preserve"> предложения о </w:t>
      </w:r>
      <w:r w:rsidRPr="00B90FDB">
        <w:t>поддержке принятия решения по проекту Плана мероприятий по созданию, обеспечению функционирования и развитию интегрированной информационной системы Е</w:t>
      </w:r>
      <w:r>
        <w:t>АЭС</w:t>
      </w:r>
      <w:r w:rsidRPr="00B90FDB">
        <w:t xml:space="preserve"> на 2015</w:t>
      </w:r>
      <w:r>
        <w:t>–</w:t>
      </w:r>
      <w:r w:rsidRPr="00B90FDB">
        <w:t>2016 г</w:t>
      </w:r>
      <w:r>
        <w:t>г.</w:t>
      </w:r>
    </w:p>
    <w:p w:rsidR="002E34E0" w:rsidRPr="00EB60BB" w:rsidRDefault="002E34E0" w:rsidP="002E34E0">
      <w:pPr>
        <w:ind w:firstLine="567"/>
        <w:jc w:val="both"/>
      </w:pPr>
      <w:r>
        <w:t xml:space="preserve">11. </w:t>
      </w:r>
      <w:r w:rsidRPr="00EB60BB">
        <w:t xml:space="preserve">На основании запроса Государственного таможенного комитета от 31.10.2014  № 05/13561 подготовлены предложения </w:t>
      </w:r>
      <w:proofErr w:type="gramStart"/>
      <w:r w:rsidRPr="00EB60BB">
        <w:t xml:space="preserve">по согласованию </w:t>
      </w:r>
      <w:r>
        <w:t xml:space="preserve">его </w:t>
      </w:r>
      <w:r w:rsidRPr="00EB60BB">
        <w:t>позиции в части вопросов обмена информацией для реализации функций таможенных органов государств-членов в соответствии с Договором</w:t>
      </w:r>
      <w:proofErr w:type="gramEnd"/>
      <w:r w:rsidRPr="00EB60BB">
        <w:t xml:space="preserve"> о </w:t>
      </w:r>
      <w:r>
        <w:t xml:space="preserve">создании </w:t>
      </w:r>
      <w:r w:rsidRPr="00B90FDB">
        <w:t>Е</w:t>
      </w:r>
      <w:r>
        <w:t>АЭС</w:t>
      </w:r>
      <w:r w:rsidRPr="00EB60BB">
        <w:t xml:space="preserve"> от 29</w:t>
      </w:r>
      <w:r>
        <w:t>.05.</w:t>
      </w:r>
      <w:r w:rsidRPr="00EB60BB">
        <w:t>2014 г.</w:t>
      </w:r>
    </w:p>
    <w:p w:rsidR="002E34E0" w:rsidRDefault="002E34E0" w:rsidP="002E34E0">
      <w:pPr>
        <w:ind w:firstLine="567"/>
        <w:jc w:val="both"/>
      </w:pPr>
      <w:r>
        <w:t xml:space="preserve">12. </w:t>
      </w:r>
      <w:r w:rsidRPr="00E66A2F">
        <w:t xml:space="preserve">Во исполнение поручения </w:t>
      </w:r>
      <w:r>
        <w:t>СМРБ</w:t>
      </w:r>
      <w:r w:rsidRPr="00E66A2F">
        <w:t xml:space="preserve"> от 26</w:t>
      </w:r>
      <w:r>
        <w:t>.09.</w:t>
      </w:r>
      <w:r w:rsidRPr="00E66A2F">
        <w:t>2014</w:t>
      </w:r>
      <w:r>
        <w:t xml:space="preserve"> </w:t>
      </w:r>
      <w:r w:rsidRPr="00E66A2F">
        <w:t xml:space="preserve">№ 32/556-765, обращения Министерства экономики от 06.10.2014 № 19-02-13/7748 разработаны предложения по проекту Плана разработки актов и международных договоров в соответствии с Договором о </w:t>
      </w:r>
      <w:r>
        <w:t xml:space="preserve">создании </w:t>
      </w:r>
      <w:r w:rsidRPr="00B90FDB">
        <w:t>Е</w:t>
      </w:r>
      <w:r>
        <w:t>АЭС</w:t>
      </w:r>
      <w:r w:rsidRPr="00E66A2F">
        <w:t>.</w:t>
      </w:r>
    </w:p>
    <w:p w:rsidR="002E34E0" w:rsidRDefault="002E34E0" w:rsidP="002E34E0">
      <w:pPr>
        <w:ind w:right="-17" w:firstLine="567"/>
        <w:jc w:val="both"/>
        <w:rPr>
          <w:szCs w:val="30"/>
        </w:rPr>
      </w:pPr>
      <w:r>
        <w:t xml:space="preserve">13. </w:t>
      </w:r>
      <w:proofErr w:type="gramStart"/>
      <w:r>
        <w:t xml:space="preserve">В соответствии с планом работы Бюро Президиума НАН Беларуси на первое полугодие </w:t>
      </w:r>
      <w:smartTag w:uri="urn:schemas-microsoft-com:office:smarttags" w:element="metricconverter">
        <w:smartTagPr>
          <w:attr w:name="ProductID" w:val="2015 г"/>
        </w:smartTagPr>
        <w:r>
          <w:t>2015 г</w:t>
        </w:r>
      </w:smartTag>
      <w:r>
        <w:t>. разработаны проект постановления данного б</w:t>
      </w:r>
      <w:r>
        <w:rPr>
          <w:szCs w:val="30"/>
        </w:rPr>
        <w:t>юро «</w:t>
      </w:r>
      <w:r w:rsidRPr="000202CA">
        <w:rPr>
          <w:szCs w:val="30"/>
        </w:rPr>
        <w:t>О научно-методическом обеспечении развития информатизации в Республике Беларусь, ходе выполнения  работ по развитию государственной системы научно-технической инфо</w:t>
      </w:r>
      <w:r>
        <w:rPr>
          <w:szCs w:val="30"/>
        </w:rPr>
        <w:t>р</w:t>
      </w:r>
      <w:r w:rsidRPr="000202CA">
        <w:rPr>
          <w:szCs w:val="30"/>
        </w:rPr>
        <w:t>мации в НАН Беларуси в 2014 году, подготовке отраслевой программы информатизации</w:t>
      </w:r>
      <w:r>
        <w:rPr>
          <w:szCs w:val="30"/>
        </w:rPr>
        <w:t xml:space="preserve"> на 2016–2020 годы», а также справочно-</w:t>
      </w:r>
      <w:r>
        <w:rPr>
          <w:szCs w:val="30"/>
        </w:rPr>
        <w:lastRenderedPageBreak/>
        <w:t>отчетные материалы и презентация к данному постановлению (постановление от</w:t>
      </w:r>
      <w:proofErr w:type="gramEnd"/>
      <w:r>
        <w:rPr>
          <w:szCs w:val="30"/>
        </w:rPr>
        <w:t xml:space="preserve"> </w:t>
      </w:r>
      <w:proofErr w:type="gramStart"/>
      <w:r>
        <w:rPr>
          <w:szCs w:val="30"/>
        </w:rPr>
        <w:t>02.02.2015 № 34).</w:t>
      </w:r>
      <w:proofErr w:type="gramEnd"/>
    </w:p>
    <w:p w:rsidR="002E34E0" w:rsidRDefault="002E34E0" w:rsidP="002E34E0">
      <w:pPr>
        <w:tabs>
          <w:tab w:val="left" w:pos="6804"/>
        </w:tabs>
        <w:ind w:firstLine="567"/>
        <w:jc w:val="both"/>
      </w:pPr>
      <w:r>
        <w:t>14.</w:t>
      </w:r>
      <w:r w:rsidRPr="00A27BD7">
        <w:t xml:space="preserve"> </w:t>
      </w:r>
      <w:r>
        <w:t>В соответствии с Указом Президента Республики Беларусь от 09.11.2010 № 574 разработан научно-аналитический отчет о реализации мероприятий и состоянии безопасности в информационной сфере в НАН Беларуси по вопросам технической защиты информации, развития ИКТ и услуг.</w:t>
      </w:r>
    </w:p>
    <w:p w:rsidR="002E34E0" w:rsidRDefault="002E34E0" w:rsidP="002E34E0">
      <w:pPr>
        <w:tabs>
          <w:tab w:val="left" w:pos="6804"/>
        </w:tabs>
        <w:ind w:firstLine="567"/>
        <w:jc w:val="both"/>
      </w:pPr>
      <w:r>
        <w:t xml:space="preserve">15. В соответствии с  распоряжением НАН Беларуси от 12.02.2015 № 17 «О  подготовке отчета о деятельности Национальной  академии наук Беларуси в 2014 году» </w:t>
      </w:r>
      <w:proofErr w:type="gramStart"/>
      <w:r>
        <w:t>разработан</w:t>
      </w:r>
      <w:proofErr w:type="gramEnd"/>
      <w:r>
        <w:t xml:space="preserve"> разд. 10.4 </w:t>
      </w:r>
      <w:r w:rsidRPr="002B2923">
        <w:t>«Развитие информатизации и государственной системы научно-технической информации. Деятельность научных библиотек</w:t>
      </w:r>
      <w:r>
        <w:t xml:space="preserve"> в НАН Беларуси в 2014 году» научно-аналитического отчета</w:t>
      </w:r>
      <w:r w:rsidRPr="002B2923">
        <w:t>.</w:t>
      </w:r>
    </w:p>
    <w:p w:rsidR="002E34E0" w:rsidRDefault="002E34E0" w:rsidP="002E34E0">
      <w:pPr>
        <w:tabs>
          <w:tab w:val="left" w:pos="6804"/>
        </w:tabs>
        <w:ind w:firstLine="567"/>
        <w:jc w:val="both"/>
      </w:pPr>
      <w:r w:rsidRPr="00B74BA5">
        <w:rPr>
          <w:spacing w:val="-4"/>
        </w:rPr>
        <w:t xml:space="preserve">16. </w:t>
      </w:r>
      <w:proofErr w:type="gramStart"/>
      <w:r w:rsidRPr="00B74BA5">
        <w:rPr>
          <w:spacing w:val="-4"/>
        </w:rPr>
        <w:t>По запросу ЕЭК от 30.12.2014 № 01-319 в соответствии с постановлением СМРБ от 16.05.2013 № 380, письмом Министерства экономики от 14.01.2015 № 19-02-13/333</w:t>
      </w:r>
      <w:r>
        <w:t xml:space="preserve"> проведен анализ материалов заседания коллегии ЕЭК с целью определения перечня стандартов и рекомендаций в области ИКТ и информационной безопасности, применяемых при создании, эксплуатации и развитии интегрированной информационной системы внешней и взаимной торговли.</w:t>
      </w:r>
      <w:proofErr w:type="gramEnd"/>
    </w:p>
    <w:p w:rsidR="002E34E0" w:rsidRDefault="002E34E0" w:rsidP="002E34E0">
      <w:pPr>
        <w:tabs>
          <w:tab w:val="left" w:pos="6804"/>
        </w:tabs>
        <w:ind w:firstLine="567"/>
        <w:jc w:val="both"/>
      </w:pPr>
      <w:r>
        <w:t>17. По поручению СМРБ от 05.02.2015 № 35/561-11 о рассмотрении проекта Стратегии обеспечения информационной безопасности государств – участников СНГ, представленного Исполнительным комитетом СНГ 30.01.2015 № 5-3/077 и одобренного Межпарламентской Ассамблеей государств – участников СНГ  28.11.2014 № 41-13, запроса Комитета государственной безопасности от 19.02.2015 № 40/828 проведена       научно-техническая экспертиза проекта данной стратегии, подготовлено экспертное заключение.</w:t>
      </w:r>
    </w:p>
    <w:p w:rsidR="002E34E0" w:rsidRDefault="002E34E0" w:rsidP="002E34E0">
      <w:pPr>
        <w:tabs>
          <w:tab w:val="left" w:pos="6804"/>
        </w:tabs>
        <w:ind w:firstLine="567"/>
        <w:jc w:val="both"/>
      </w:pPr>
      <w:r>
        <w:t xml:space="preserve">18. </w:t>
      </w:r>
      <w:proofErr w:type="gramStart"/>
      <w:r>
        <w:t>По поручению СМРБ от 08.12.2014 № 32/225-1764, распоряжению Председателя Президиума НАН Беларуси от 09.12.2014 разработан и направлен в  Министерство связи и информатизации отчет о текущей деятельности по реализации рабочего плана разработки актов и международных договоров</w:t>
      </w:r>
      <w:r w:rsidRPr="00BD02E0">
        <w:t xml:space="preserve"> </w:t>
      </w:r>
      <w:r>
        <w:t xml:space="preserve">в части разд. </w:t>
      </w:r>
      <w:r>
        <w:rPr>
          <w:lang w:val="en-US"/>
        </w:rPr>
        <w:t>V</w:t>
      </w:r>
      <w:r>
        <w:t xml:space="preserve"> «Информационное взаимодействие в рамках Евразийского экономического союза», утвержденного решением Совета </w:t>
      </w:r>
      <w:r w:rsidRPr="00B90FDB">
        <w:t>Е</w:t>
      </w:r>
      <w:r>
        <w:t>АЭС 16.07.2014 № 58 в соответствии с Договором о его создании.</w:t>
      </w:r>
      <w:proofErr w:type="gramEnd"/>
    </w:p>
    <w:p w:rsidR="002E34E0" w:rsidRDefault="002E34E0" w:rsidP="002E34E0">
      <w:pPr>
        <w:ind w:firstLine="567"/>
        <w:jc w:val="both"/>
        <w:rPr>
          <w:szCs w:val="30"/>
        </w:rPr>
      </w:pPr>
      <w:r>
        <w:rPr>
          <w:caps/>
        </w:rPr>
        <w:t>19.</w:t>
      </w:r>
      <w:r w:rsidRPr="0042506D">
        <w:rPr>
          <w:caps/>
        </w:rPr>
        <w:t xml:space="preserve"> </w:t>
      </w:r>
      <w:proofErr w:type="gramStart"/>
      <w:r>
        <w:t xml:space="preserve">Во исполнение Плана мероприятий на 2014 г. по </w:t>
      </w:r>
      <w:r>
        <w:rPr>
          <w:szCs w:val="30"/>
        </w:rPr>
        <w:t xml:space="preserve">переходу республиканских органов государственного управления и иных государственных организаций, подчиненных Правительству Республики Беларусь, облисполкомов и Минского горисполкома на оказание электронных услуг через единый портал электронных услуг, </w:t>
      </w:r>
      <w:proofErr w:type="spellStart"/>
      <w:r>
        <w:rPr>
          <w:szCs w:val="30"/>
        </w:rPr>
        <w:t>утверж-денного</w:t>
      </w:r>
      <w:proofErr w:type="spellEnd"/>
      <w:r>
        <w:rPr>
          <w:szCs w:val="30"/>
        </w:rPr>
        <w:t xml:space="preserve"> Премьер-министром от 12.05.2014 № 36/216-39, разработаны и внесены предложения по созданию единых технических (методологических, организационных, </w:t>
      </w:r>
      <w:proofErr w:type="spellStart"/>
      <w:r>
        <w:rPr>
          <w:szCs w:val="30"/>
        </w:rPr>
        <w:t>ин-теграционных</w:t>
      </w:r>
      <w:proofErr w:type="spellEnd"/>
      <w:r>
        <w:rPr>
          <w:szCs w:val="30"/>
        </w:rPr>
        <w:t>) требований к информационным ресурсам и системам по реализации электронных</w:t>
      </w:r>
      <w:proofErr w:type="gramEnd"/>
      <w:r>
        <w:rPr>
          <w:szCs w:val="30"/>
        </w:rPr>
        <w:t xml:space="preserve"> услуг в рамках </w:t>
      </w:r>
      <w:proofErr w:type="gramStart"/>
      <w:r>
        <w:rPr>
          <w:szCs w:val="30"/>
        </w:rPr>
        <w:t>отдельной</w:t>
      </w:r>
      <w:proofErr w:type="gramEnd"/>
      <w:r>
        <w:rPr>
          <w:szCs w:val="30"/>
        </w:rPr>
        <w:t xml:space="preserve"> НИОКР раздела «Иные мероприятия» в 2015 г.</w:t>
      </w:r>
    </w:p>
    <w:p w:rsidR="002E34E0" w:rsidRDefault="002E34E0" w:rsidP="002E34E0">
      <w:pPr>
        <w:tabs>
          <w:tab w:val="left" w:pos="6804"/>
        </w:tabs>
        <w:ind w:firstLine="567"/>
        <w:jc w:val="both"/>
      </w:pPr>
      <w:r>
        <w:rPr>
          <w:caps/>
        </w:rPr>
        <w:t xml:space="preserve">20. </w:t>
      </w:r>
      <w:r>
        <w:t>По запросу коммунального транспортного предприятия «</w:t>
      </w:r>
      <w:proofErr w:type="spellStart"/>
      <w:r>
        <w:t>Минсктранс</w:t>
      </w:r>
      <w:proofErr w:type="spellEnd"/>
      <w:r>
        <w:t>» от 13.02.2015 № 11-08/344, поручению НАН Беларуси от 17.02.2015 № 25-01/1198 подготовлены разъяснения по применению ст. 16 «Общедоступная информация» Закона Республики Беларусь «Об информации, информатизации и защите информации».</w:t>
      </w:r>
    </w:p>
    <w:p w:rsidR="002E34E0" w:rsidRDefault="002E34E0" w:rsidP="002E34E0">
      <w:pPr>
        <w:tabs>
          <w:tab w:val="left" w:pos="6804"/>
        </w:tabs>
        <w:ind w:firstLine="567"/>
        <w:jc w:val="both"/>
      </w:pPr>
      <w:r>
        <w:t>21. В соответствии с п. 1.3 протокола поручений Премьер-министра Республики Беларусь от 13.02.2015 № 36/</w:t>
      </w:r>
      <w:proofErr w:type="spellStart"/>
      <w:proofErr w:type="gramStart"/>
      <w:r>
        <w:t>пр</w:t>
      </w:r>
      <w:proofErr w:type="spellEnd"/>
      <w:proofErr w:type="gramEnd"/>
      <w:r>
        <w:t xml:space="preserve">, запросом Министерства экономики от 05.03.2015 № 18-01-03/1958, поручением НАН Беларуси от 06.03.2015 № 26-02/1780 разработаны информационные материалы </w:t>
      </w:r>
      <w:r>
        <w:rPr>
          <w:szCs w:val="30"/>
        </w:rPr>
        <w:lastRenderedPageBreak/>
        <w:t>о развитии информационных технологий в банковском секторе экономики республики, внутренних и внешних угрозах объектам информатизации кредитно-финансового сектора.</w:t>
      </w:r>
    </w:p>
    <w:p w:rsidR="002E34E0" w:rsidRDefault="002E34E0" w:rsidP="002E34E0">
      <w:pPr>
        <w:ind w:firstLine="567"/>
        <w:jc w:val="both"/>
      </w:pPr>
      <w:r>
        <w:t>22. По запросу Министерства внутренних дел от 23.03.2015 № 40/5/5797 рассмотрен проект Указа Президента Республики Беларусь «О некоторых вопросах обращения с персональными данными физических лиц в государственных органах, иных государственных организациях», подготовлены предложения.</w:t>
      </w:r>
    </w:p>
    <w:p w:rsidR="002E34E0" w:rsidRDefault="002E34E0" w:rsidP="002E34E0">
      <w:pPr>
        <w:ind w:firstLine="567"/>
        <w:jc w:val="both"/>
      </w:pPr>
      <w:r>
        <w:t>23. В соответствии с обращением Исполнительного комитета СНГ от 03.04.2015         № 5-3/0351, поручением СМРБ от 07.04.2015 № 35/561-75 осуществлена научно-техническая экспертиза проекта Стратегии обеспечения информационной безопасности государств – участников СНГ, разработаны предложения, внесены для обсуждения и рассмотрены на заседании экспертной группы.</w:t>
      </w:r>
    </w:p>
    <w:p w:rsidR="002E34E0" w:rsidRDefault="002E34E0" w:rsidP="002E34E0">
      <w:pPr>
        <w:ind w:firstLine="567"/>
        <w:jc w:val="both"/>
      </w:pPr>
      <w:r>
        <w:t>24. Проведен анализ разработанного Департаментом информационных технологий ЕЭК проекта решения комиссии «Об утверждении технического задания на создание интегрированной информационной системы Евразийского экономического союза», разработаны и внесены предложения по дополнению разделов ТЗ (запрос Министерства связи и информатизации от 25.05.2015 № 15-05-11/386).</w:t>
      </w:r>
    </w:p>
    <w:p w:rsidR="002E34E0" w:rsidRDefault="002E34E0" w:rsidP="002E34E0">
      <w:pPr>
        <w:pStyle w:val="a5"/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25. Разработан отчет о выполнении в НАН Беларуси Плана действий по реализации до 2015 г. </w:t>
      </w:r>
      <w:r w:rsidRPr="002C5434">
        <w:rPr>
          <w:sz w:val="24"/>
          <w:szCs w:val="24"/>
        </w:rPr>
        <w:t>Стратеги</w:t>
      </w:r>
      <w:r>
        <w:rPr>
          <w:sz w:val="24"/>
          <w:szCs w:val="24"/>
        </w:rPr>
        <w:t>и сотрудничества государств – участников СНГ в построении и </w:t>
      </w:r>
      <w:r w:rsidRPr="002C5434">
        <w:rPr>
          <w:sz w:val="24"/>
          <w:szCs w:val="24"/>
        </w:rPr>
        <w:t>развит</w:t>
      </w:r>
      <w:proofErr w:type="gramStart"/>
      <w:r w:rsidRPr="002C5434">
        <w:rPr>
          <w:sz w:val="24"/>
          <w:szCs w:val="24"/>
        </w:rPr>
        <w:t xml:space="preserve">ии </w:t>
      </w:r>
      <w:r>
        <w:rPr>
          <w:sz w:val="24"/>
          <w:szCs w:val="24"/>
        </w:rPr>
        <w:t>ИО</w:t>
      </w:r>
      <w:proofErr w:type="gramEnd"/>
      <w:r>
        <w:rPr>
          <w:sz w:val="24"/>
          <w:szCs w:val="24"/>
        </w:rPr>
        <w:t>,</w:t>
      </w:r>
      <w:r w:rsidRPr="00280FD0">
        <w:rPr>
          <w:sz w:val="24"/>
          <w:szCs w:val="24"/>
        </w:rPr>
        <w:t xml:space="preserve"> </w:t>
      </w:r>
      <w:r>
        <w:rPr>
          <w:sz w:val="24"/>
          <w:szCs w:val="24"/>
        </w:rPr>
        <w:t>утвержденной решением Совета глав правительств СНГ от 28.09.2012 г. (запрос Министерства связи и информатизации от 06.04.2015 № 15-04-06/257).</w:t>
      </w:r>
    </w:p>
    <w:p w:rsidR="002E34E0" w:rsidRDefault="002E34E0" w:rsidP="002E34E0">
      <w:pPr>
        <w:pStyle w:val="a5"/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26. На основании указания Председателя Президиума НАН Беларуси от 08.04.2015 № 11-18/145у разработаны предложения по совершенствованию системы информатизации в Республике Беларусь.</w:t>
      </w:r>
    </w:p>
    <w:p w:rsidR="002E34E0" w:rsidRDefault="002E34E0" w:rsidP="002E34E0">
      <w:pPr>
        <w:pStyle w:val="a5"/>
        <w:spacing w:line="240" w:lineRule="auto"/>
        <w:ind w:firstLine="567"/>
        <w:jc w:val="left"/>
        <w:rPr>
          <w:sz w:val="24"/>
          <w:szCs w:val="24"/>
        </w:rPr>
      </w:pPr>
      <w:r>
        <w:rPr>
          <w:sz w:val="24"/>
          <w:szCs w:val="24"/>
        </w:rPr>
        <w:t>27. На основании указания Председателя Президиума НАН Беларуси от 8.04.2015 № 11-18/201у проведен анализ и подготовлены информационные материалы по вопросу создания в Республике Беларусь электронного правительства.</w:t>
      </w:r>
    </w:p>
    <w:p w:rsidR="002E34E0" w:rsidRDefault="002E34E0" w:rsidP="002E34E0">
      <w:pPr>
        <w:ind w:firstLine="567"/>
        <w:jc w:val="both"/>
        <w:rPr>
          <w:color w:val="000000"/>
        </w:rPr>
      </w:pPr>
      <w:r>
        <w:t xml:space="preserve">28. В соответствии с поручением СМРБ от 28.07.2015 № 35/225-975 </w:t>
      </w:r>
      <w:r>
        <w:rPr>
          <w:color w:val="000000"/>
        </w:rPr>
        <w:t>подготовлена и</w:t>
      </w:r>
      <w:r w:rsidRPr="000B6AB3">
        <w:rPr>
          <w:color w:val="000000"/>
        </w:rPr>
        <w:t xml:space="preserve">нформация о выполнении плана разработки актов и международных договоров в соответствии с Договором о </w:t>
      </w:r>
      <w:r>
        <w:rPr>
          <w:color w:val="000000"/>
        </w:rPr>
        <w:t xml:space="preserve">создании </w:t>
      </w:r>
      <w:r w:rsidRPr="00B90FDB">
        <w:t>Е</w:t>
      </w:r>
      <w:r>
        <w:t>АЭС</w:t>
      </w:r>
      <w:r>
        <w:rPr>
          <w:color w:val="000000"/>
        </w:rPr>
        <w:t>.</w:t>
      </w:r>
    </w:p>
    <w:p w:rsidR="002E34E0" w:rsidRDefault="002E34E0" w:rsidP="002E34E0">
      <w:pPr>
        <w:ind w:firstLine="567"/>
        <w:jc w:val="both"/>
        <w:rPr>
          <w:szCs w:val="30"/>
        </w:rPr>
      </w:pPr>
      <w:r>
        <w:rPr>
          <w:color w:val="000000"/>
        </w:rPr>
        <w:t xml:space="preserve">29. </w:t>
      </w:r>
      <w:proofErr w:type="gramStart"/>
      <w:r>
        <w:rPr>
          <w:szCs w:val="30"/>
        </w:rPr>
        <w:t xml:space="preserve">Во исполнение поручения </w:t>
      </w:r>
      <w:r>
        <w:t>СМРБ</w:t>
      </w:r>
      <w:r>
        <w:rPr>
          <w:szCs w:val="30"/>
        </w:rPr>
        <w:t xml:space="preserve"> от 28.04.2015 г. № 34/540-160 (в части п.п. 1.6 п. 1 протокола заседания координационного совета по государственной комплексной целевой научно-технической программе «Информационные и космические технологии» на 2011–2015 гг. по итогам работы за 2014 г. от 8.04.2015 № 34/5пр) подготовлены рекомендации по формированию программ информатизации на 2016–2020 гг.</w:t>
      </w:r>
      <w:proofErr w:type="gramEnd"/>
    </w:p>
    <w:p w:rsidR="002E34E0" w:rsidRDefault="002E34E0" w:rsidP="002E34E0">
      <w:pPr>
        <w:ind w:firstLine="567"/>
        <w:jc w:val="both"/>
        <w:rPr>
          <w:szCs w:val="30"/>
        </w:rPr>
      </w:pPr>
      <w:r>
        <w:rPr>
          <w:szCs w:val="30"/>
        </w:rPr>
        <w:t xml:space="preserve">30. В рамках компетенции НАН Беларуси (по запросу Министерства связи и информатизации от 08.07.2015 № 15-04-06/566) рассмотрены и сформулированы ответы на материалы, подготовленные акционерным обществом «Национальный </w:t>
      </w:r>
      <w:proofErr w:type="spellStart"/>
      <w:r>
        <w:rPr>
          <w:szCs w:val="30"/>
        </w:rPr>
        <w:t>инфокоммуникационный</w:t>
      </w:r>
      <w:proofErr w:type="spellEnd"/>
      <w:r>
        <w:rPr>
          <w:szCs w:val="30"/>
        </w:rPr>
        <w:t xml:space="preserve"> холдинг «</w:t>
      </w:r>
      <w:proofErr w:type="spellStart"/>
      <w:r>
        <w:rPr>
          <w:szCs w:val="30"/>
        </w:rPr>
        <w:t>Зерде</w:t>
      </w:r>
      <w:proofErr w:type="spellEnd"/>
      <w:r>
        <w:rPr>
          <w:szCs w:val="30"/>
        </w:rPr>
        <w:t xml:space="preserve">» (Казахстан) – базовой организацией государств – </w:t>
      </w:r>
      <w:proofErr w:type="spellStart"/>
      <w:proofErr w:type="gramStart"/>
      <w:r>
        <w:rPr>
          <w:szCs w:val="30"/>
        </w:rPr>
        <w:t>участ-ников</w:t>
      </w:r>
      <w:proofErr w:type="spellEnd"/>
      <w:proofErr w:type="gramEnd"/>
      <w:r>
        <w:rPr>
          <w:szCs w:val="30"/>
        </w:rPr>
        <w:t xml:space="preserve"> СНГ по методическому и организационно-техническому обеспечению работ в области ИКТ.</w:t>
      </w:r>
    </w:p>
    <w:p w:rsidR="002E34E0" w:rsidRDefault="002E34E0" w:rsidP="002E34E0">
      <w:pPr>
        <w:ind w:firstLine="567"/>
        <w:jc w:val="both"/>
        <w:rPr>
          <w:lang w:val="be-BY"/>
        </w:rPr>
      </w:pPr>
      <w:r>
        <w:rPr>
          <w:szCs w:val="30"/>
        </w:rPr>
        <w:t xml:space="preserve">31. По поручению </w:t>
      </w:r>
      <w:r>
        <w:t>СМРБ</w:t>
      </w:r>
      <w:r>
        <w:rPr>
          <w:szCs w:val="30"/>
        </w:rPr>
        <w:t xml:space="preserve"> от 10.07.2015 № 31/556-537 </w:t>
      </w:r>
      <w:r w:rsidRPr="00624438">
        <w:rPr>
          <w:lang w:val="be-BY"/>
        </w:rPr>
        <w:t xml:space="preserve">рассмотрены предложения </w:t>
      </w:r>
      <w:r>
        <w:rPr>
          <w:lang w:val="be-BY"/>
        </w:rPr>
        <w:t>ЕЭК</w:t>
      </w:r>
      <w:r w:rsidRPr="00624438">
        <w:rPr>
          <w:lang w:val="be-BY"/>
        </w:rPr>
        <w:t xml:space="preserve"> о включении в план научно-исследовательских работ </w:t>
      </w:r>
      <w:r>
        <w:rPr>
          <w:lang w:val="be-BY"/>
        </w:rPr>
        <w:t>к</w:t>
      </w:r>
      <w:r w:rsidRPr="00624438">
        <w:rPr>
          <w:lang w:val="be-BY"/>
        </w:rPr>
        <w:t>омиссии на 2015–</w:t>
      </w:r>
      <w:r>
        <w:rPr>
          <w:lang w:val="be-BY"/>
        </w:rPr>
        <w:t xml:space="preserve">2016 гг. работы </w:t>
      </w:r>
      <w:r>
        <w:rPr>
          <w:szCs w:val="30"/>
        </w:rPr>
        <w:t>«</w:t>
      </w:r>
      <w:r w:rsidRPr="00624438">
        <w:rPr>
          <w:lang w:val="be-BY"/>
        </w:rPr>
        <w:t xml:space="preserve">Разработка описания функционала, архитектуры, а также интерактивной презентации </w:t>
      </w:r>
      <w:r w:rsidRPr="00624438">
        <w:rPr>
          <w:lang w:val="be-BY"/>
        </w:rPr>
        <w:lastRenderedPageBreak/>
        <w:t>демонстрационного макета эталонной модели национ</w:t>
      </w:r>
      <w:r>
        <w:rPr>
          <w:lang w:val="be-BY"/>
        </w:rPr>
        <w:t>ального механизма “единого окна”</w:t>
      </w:r>
      <w:r w:rsidRPr="00624438">
        <w:rPr>
          <w:lang w:val="be-BY"/>
        </w:rPr>
        <w:t xml:space="preserve"> в системе регулирования внешнеэкономической деятельности</w:t>
      </w:r>
      <w:r>
        <w:rPr>
          <w:szCs w:val="30"/>
        </w:rPr>
        <w:t>»</w:t>
      </w:r>
      <w:r w:rsidRPr="00624438">
        <w:rPr>
          <w:lang w:val="be-BY"/>
        </w:rPr>
        <w:t>.</w:t>
      </w:r>
    </w:p>
    <w:p w:rsidR="002E34E0" w:rsidRPr="00B74BA5" w:rsidRDefault="002E34E0" w:rsidP="002E34E0">
      <w:pPr>
        <w:pStyle w:val="a6"/>
        <w:spacing w:line="240" w:lineRule="auto"/>
        <w:ind w:firstLine="567"/>
        <w:rPr>
          <w:spacing w:val="-2"/>
          <w:sz w:val="24"/>
        </w:rPr>
      </w:pPr>
      <w:r w:rsidRPr="00B74BA5">
        <w:rPr>
          <w:spacing w:val="-2"/>
          <w:sz w:val="24"/>
          <w:lang w:val="be-BY"/>
        </w:rPr>
        <w:t>32. В соответствии с п.</w:t>
      </w:r>
      <w:r w:rsidRPr="00B74BA5">
        <w:rPr>
          <w:spacing w:val="-2"/>
          <w:lang w:val="be-BY"/>
        </w:rPr>
        <w:t xml:space="preserve"> </w:t>
      </w:r>
      <w:r w:rsidRPr="00B74BA5">
        <w:rPr>
          <w:spacing w:val="-2"/>
          <w:sz w:val="24"/>
          <w:lang w:val="be-BY"/>
        </w:rPr>
        <w:t>55</w:t>
      </w:r>
      <w:r w:rsidRPr="00B74BA5">
        <w:rPr>
          <w:spacing w:val="-2"/>
          <w:lang w:val="be-BY"/>
        </w:rPr>
        <w:t xml:space="preserve"> </w:t>
      </w:r>
      <w:r w:rsidRPr="00B74BA5">
        <w:rPr>
          <w:spacing w:val="-2"/>
          <w:sz w:val="24"/>
          <w:lang w:val="be-BY"/>
        </w:rPr>
        <w:t xml:space="preserve">раздела </w:t>
      </w:r>
      <w:r w:rsidRPr="00B74BA5">
        <w:rPr>
          <w:spacing w:val="-2"/>
          <w:sz w:val="24"/>
          <w:lang w:val="en-US"/>
        </w:rPr>
        <w:t>XII</w:t>
      </w:r>
      <w:r w:rsidRPr="00B74BA5">
        <w:rPr>
          <w:spacing w:val="-2"/>
        </w:rPr>
        <w:t xml:space="preserve"> </w:t>
      </w:r>
      <w:r w:rsidRPr="00B74BA5">
        <w:rPr>
          <w:spacing w:val="-2"/>
          <w:sz w:val="24"/>
        </w:rPr>
        <w:t>Перечня общих процессов в рамках ЕАЭС, утвержденного Решением Коллегии ЕЭК от 14.04.2015 № 29, запросом Министерства связи и информатизации от 08.07.2015 № 15-05-11/564 рассмотрен в рамках компетенции проект Концепции реализации общего процесса в рамках ЕАЭС «Обеспечение электронного документооборота между государствами – членами Евразийского экономического союза и Евразийской экономической комиссией (в том числе с использованием сервисов доверенной третьей стороны)», подготовлены обоснованные предложения.</w:t>
      </w:r>
    </w:p>
    <w:p w:rsidR="002E34E0" w:rsidRDefault="002E34E0" w:rsidP="002E34E0">
      <w:pPr>
        <w:ind w:firstLine="567"/>
        <w:jc w:val="both"/>
      </w:pPr>
      <w:r>
        <w:t>Завершены</w:t>
      </w:r>
      <w:r w:rsidRPr="00D51B12">
        <w:t xml:space="preserve"> работы по созданию </w:t>
      </w:r>
      <w:r w:rsidRPr="00C2292E">
        <w:rPr>
          <w:rStyle w:val="FontStyle37"/>
          <w:sz w:val="24"/>
          <w:szCs w:val="24"/>
        </w:rPr>
        <w:t>интегрированной автоматизированной системы научно-методического обеспечения развития информатизации</w:t>
      </w:r>
      <w:r w:rsidRPr="00D51B12">
        <w:t xml:space="preserve">, </w:t>
      </w:r>
      <w:r>
        <w:t xml:space="preserve">которая </w:t>
      </w:r>
      <w:r w:rsidRPr="00D51B12">
        <w:t>формиру</w:t>
      </w:r>
      <w:r>
        <w:t>ет</w:t>
      </w:r>
      <w:r w:rsidRPr="00D51B12">
        <w:t xml:space="preserve"> государственный </w:t>
      </w:r>
      <w:r>
        <w:t>ИР</w:t>
      </w:r>
      <w:r w:rsidRPr="00D51B12">
        <w:t xml:space="preserve"> </w:t>
      </w:r>
      <w:r>
        <w:t>с</w:t>
      </w:r>
      <w:r w:rsidRPr="00D51B12">
        <w:t xml:space="preserve"> результатам</w:t>
      </w:r>
      <w:r>
        <w:t>и</w:t>
      </w:r>
      <w:r w:rsidRPr="00D51B12">
        <w:t xml:space="preserve"> выполнения НИОКР по развитию информатизации </w:t>
      </w:r>
      <w:r>
        <w:t xml:space="preserve">и ИО </w:t>
      </w:r>
      <w:r w:rsidRPr="00D51B12">
        <w:t xml:space="preserve">в </w:t>
      </w:r>
      <w:r>
        <w:t>р</w:t>
      </w:r>
      <w:r w:rsidRPr="00D51B12">
        <w:t>еспублике, интегрированный в ОАИС, и обеспечива</w:t>
      </w:r>
      <w:r>
        <w:t>ет</w:t>
      </w:r>
      <w:r w:rsidRPr="00D51B12">
        <w:t xml:space="preserve"> удаленный доступ </w:t>
      </w:r>
      <w:proofErr w:type="gramStart"/>
      <w:r w:rsidRPr="00D51B12">
        <w:t>к</w:t>
      </w:r>
      <w:proofErr w:type="gramEnd"/>
      <w:r w:rsidRPr="00D51B12">
        <w:t xml:space="preserve"> </w:t>
      </w:r>
      <w:r>
        <w:t>ИР</w:t>
      </w:r>
      <w:r w:rsidRPr="00D51B12">
        <w:t xml:space="preserve"> различных категорий авторизованных пользователей.</w:t>
      </w:r>
    </w:p>
    <w:p w:rsidR="002E34E0" w:rsidRDefault="002E34E0" w:rsidP="002E34E0">
      <w:pPr>
        <w:ind w:firstLine="567"/>
        <w:jc w:val="both"/>
      </w:pPr>
      <w:r>
        <w:t>С созданием системы обеспечиваются условия</w:t>
      </w:r>
      <w:r w:rsidRPr="00D7614F">
        <w:t xml:space="preserve"> для максимального использования научных и практических результатов выполнения НИОКР по развитию </w:t>
      </w:r>
      <w:proofErr w:type="spellStart"/>
      <w:proofErr w:type="gramStart"/>
      <w:r w:rsidRPr="00D7614F">
        <w:t>инфор</w:t>
      </w:r>
      <w:r>
        <w:t>-</w:t>
      </w:r>
      <w:r w:rsidRPr="00D7614F">
        <w:t>матизации</w:t>
      </w:r>
      <w:proofErr w:type="spellEnd"/>
      <w:proofErr w:type="gramEnd"/>
      <w:r w:rsidRPr="00D7614F">
        <w:t xml:space="preserve"> и </w:t>
      </w:r>
      <w:r>
        <w:t>ИО</w:t>
      </w:r>
      <w:r w:rsidRPr="00D7614F">
        <w:t xml:space="preserve"> в республике, реализации Национальной программы, а также расшире</w:t>
      </w:r>
      <w:r>
        <w:t>ния</w:t>
      </w:r>
      <w:r w:rsidRPr="00D7614F">
        <w:t xml:space="preserve"> международного сотрудничества в информационной сфере за счет доступности результатов научных исследований и разработок </w:t>
      </w:r>
      <w:r>
        <w:t>р</w:t>
      </w:r>
      <w:r w:rsidRPr="00D7614F">
        <w:t xml:space="preserve">еспублики в мировом информационном пространстве. </w:t>
      </w:r>
    </w:p>
    <w:p w:rsidR="002E34E0" w:rsidRPr="00461FB6" w:rsidRDefault="002E34E0" w:rsidP="002E34E0">
      <w:pPr>
        <w:widowControl w:val="0"/>
        <w:ind w:firstLine="567"/>
        <w:jc w:val="both"/>
        <w:rPr>
          <w:b/>
          <w:spacing w:val="-4"/>
        </w:rPr>
      </w:pPr>
      <w:r w:rsidRPr="00461FB6">
        <w:rPr>
          <w:b/>
          <w:spacing w:val="-4"/>
        </w:rPr>
        <w:t>Автоматизация научно-технической деятельности НАН Беларуси</w:t>
      </w:r>
    </w:p>
    <w:p w:rsidR="002E34E0" w:rsidRPr="00B74BA5" w:rsidRDefault="002E34E0" w:rsidP="002E34E0">
      <w:pPr>
        <w:widowControl w:val="0"/>
        <w:ind w:firstLine="567"/>
        <w:jc w:val="both"/>
        <w:rPr>
          <w:spacing w:val="-4"/>
          <w:sz w:val="16"/>
          <w:szCs w:val="16"/>
          <w:highlight w:val="lightGray"/>
        </w:rPr>
      </w:pPr>
    </w:p>
    <w:p w:rsidR="002E34E0" w:rsidRDefault="002E34E0" w:rsidP="002E34E0">
      <w:pPr>
        <w:ind w:firstLine="567"/>
        <w:jc w:val="both"/>
      </w:pPr>
      <w:r>
        <w:t xml:space="preserve">Для принятия эффективных управленческих решений в условиях динамичного развития рыночной экономики формируется ИР о научно-технической деятельности НАН Беларуси (НТД), объективно </w:t>
      </w:r>
      <w:proofErr w:type="gramStart"/>
      <w:r>
        <w:t>отражающий</w:t>
      </w:r>
      <w:proofErr w:type="gramEnd"/>
      <w:r>
        <w:t xml:space="preserve"> основные результаты данной </w:t>
      </w:r>
      <w:proofErr w:type="spellStart"/>
      <w:r>
        <w:t>деятель-ности</w:t>
      </w:r>
      <w:proofErr w:type="spellEnd"/>
      <w:r>
        <w:t xml:space="preserve"> в подведомственных организациях. </w:t>
      </w:r>
    </w:p>
    <w:p w:rsidR="002E34E0" w:rsidRDefault="002E34E0" w:rsidP="002E34E0">
      <w:pPr>
        <w:ind w:firstLine="567"/>
        <w:jc w:val="both"/>
      </w:pPr>
      <w:r>
        <w:t>Целями создания ИР о НТД являются:</w:t>
      </w:r>
    </w:p>
    <w:p w:rsidR="002E34E0" w:rsidRDefault="002E34E0" w:rsidP="002E34E0">
      <w:pPr>
        <w:ind w:firstLine="567"/>
        <w:jc w:val="both"/>
      </w:pPr>
      <w:r>
        <w:t>– обеспечение доступности к открытой части информации о созданных в НАН Беларуси научно-технических разработках;</w:t>
      </w:r>
    </w:p>
    <w:p w:rsidR="002E34E0" w:rsidRDefault="002E34E0" w:rsidP="002E34E0">
      <w:pPr>
        <w:ind w:firstLine="567"/>
        <w:jc w:val="both"/>
      </w:pPr>
      <w:r>
        <w:t>–</w:t>
      </w:r>
      <w:r>
        <w:rPr>
          <w:lang w:val="en-US"/>
        </w:rPr>
        <w:t> </w:t>
      </w:r>
      <w:r>
        <w:t>обеспечение возможности потенциальным инвесторам или заказчикам осуществлять дальнейшее развитие и внедрение научно-технических разработок в реальный сектор экономики;</w:t>
      </w:r>
    </w:p>
    <w:p w:rsidR="002E34E0" w:rsidRDefault="002E34E0" w:rsidP="002E34E0">
      <w:pPr>
        <w:ind w:firstLine="567"/>
        <w:jc w:val="both"/>
      </w:pPr>
      <w:r>
        <w:t>– обеспечение возможности организациям-разработчикам продвигать свои научно-технические разработки на внутренний и внешний рынки.</w:t>
      </w:r>
    </w:p>
    <w:p w:rsidR="002E34E0" w:rsidRDefault="002E34E0" w:rsidP="002E34E0">
      <w:pPr>
        <w:widowControl w:val="0"/>
        <w:ind w:firstLine="567"/>
        <w:jc w:val="both"/>
      </w:pPr>
      <w:r>
        <w:t xml:space="preserve">В </w:t>
      </w:r>
      <w:smartTag w:uri="urn:schemas-microsoft-com:office:smarttags" w:element="metricconverter">
        <w:smartTagPr>
          <w:attr w:name="ProductID" w:val="2015 г"/>
        </w:smartTagPr>
        <w:r>
          <w:t>2015 г</w:t>
        </w:r>
      </w:smartTag>
      <w:r>
        <w:t>. выполнены работы</w:t>
      </w:r>
      <w:r>
        <w:rPr>
          <w:bCs/>
        </w:rPr>
        <w:t xml:space="preserve"> по доработке программного обеспечения АСИО НТД по результатам опытной эксплуатации. Значительно расширены возможности </w:t>
      </w:r>
      <w:r>
        <w:t xml:space="preserve">АРМ приема и агрегации результатов НТД. Первый этап опытной эксплуатации АСИО НТД реализован на базе организаций, закрепленных за </w:t>
      </w:r>
      <w:r>
        <w:rPr>
          <w:bCs/>
        </w:rPr>
        <w:t>Отделением физики, математики и информатики и Отделением химии и наук о Земле НАН Беларуси.</w:t>
      </w:r>
      <w:r>
        <w:t xml:space="preserve"> </w:t>
      </w:r>
    </w:p>
    <w:p w:rsidR="002E34E0" w:rsidRPr="00B74BA5" w:rsidRDefault="002E34E0" w:rsidP="002E34E0">
      <w:pPr>
        <w:widowControl w:val="0"/>
        <w:ind w:firstLine="567"/>
        <w:jc w:val="both"/>
        <w:rPr>
          <w:spacing w:val="-6"/>
          <w:sz w:val="20"/>
          <w:szCs w:val="20"/>
        </w:rPr>
      </w:pPr>
    </w:p>
    <w:p w:rsidR="002E34E0" w:rsidRDefault="002E34E0" w:rsidP="002E34E0">
      <w:pPr>
        <w:ind w:right="-6" w:firstLine="567"/>
        <w:jc w:val="both"/>
        <w:rPr>
          <w:b/>
        </w:rPr>
      </w:pPr>
      <w:r>
        <w:rPr>
          <w:b/>
        </w:rPr>
        <w:t>Выполнение мероприятий и заданий программ информатизации</w:t>
      </w:r>
    </w:p>
    <w:p w:rsidR="002E34E0" w:rsidRPr="00FC7645" w:rsidRDefault="002E34E0" w:rsidP="002E34E0">
      <w:pPr>
        <w:ind w:right="-6" w:firstLine="567"/>
        <w:jc w:val="both"/>
        <w:rPr>
          <w:b/>
          <w:sz w:val="20"/>
          <w:szCs w:val="20"/>
        </w:rPr>
      </w:pPr>
    </w:p>
    <w:p w:rsidR="002E34E0" w:rsidRDefault="002E34E0" w:rsidP="002E34E0">
      <w:pPr>
        <w:ind w:firstLine="567"/>
        <w:jc w:val="both"/>
      </w:pPr>
      <w:r w:rsidRPr="004934CB">
        <w:t xml:space="preserve">В </w:t>
      </w:r>
      <w:smartTag w:uri="urn:schemas-microsoft-com:office:smarttags" w:element="metricconverter">
        <w:smartTagPr>
          <w:attr w:name="ProductID" w:val="2015 г"/>
        </w:smartTagPr>
        <w:r w:rsidRPr="004934CB">
          <w:t>201</w:t>
        </w:r>
        <w:r>
          <w:t>5</w:t>
        </w:r>
        <w:r w:rsidRPr="004934CB">
          <w:t> г</w:t>
        </w:r>
      </w:smartTag>
      <w:r w:rsidRPr="004934CB">
        <w:t xml:space="preserve">. </w:t>
      </w:r>
      <w:r>
        <w:t>ОИПИ</w:t>
      </w:r>
      <w:r w:rsidRPr="004934CB">
        <w:t xml:space="preserve"> НАН Беларуси продолж</w:t>
      </w:r>
      <w:r>
        <w:t>ил реализацию десяти</w:t>
      </w:r>
      <w:r w:rsidRPr="004934CB">
        <w:t xml:space="preserve"> мероприятий Национальной программы, которая нацелена на решение основных задач межведомственного взаимодействия и оказания государственных услуг с использованием ИКТ, повышения места </w:t>
      </w:r>
      <w:r>
        <w:t>р</w:t>
      </w:r>
      <w:r w:rsidRPr="004934CB">
        <w:t xml:space="preserve">еспублики в рейтингах международных организаций и роли страны на рынке </w:t>
      </w:r>
      <w:proofErr w:type="spellStart"/>
      <w:r w:rsidRPr="004934CB">
        <w:t>ИТ-индустрии</w:t>
      </w:r>
      <w:proofErr w:type="spellEnd"/>
      <w:r w:rsidRPr="004934CB">
        <w:t>.</w:t>
      </w:r>
      <w:r>
        <w:t xml:space="preserve"> Пр</w:t>
      </w:r>
      <w:r w:rsidRPr="004934CB">
        <w:t>одолж</w:t>
      </w:r>
      <w:r>
        <w:t>ено</w:t>
      </w:r>
      <w:r w:rsidRPr="004934CB">
        <w:t xml:space="preserve"> выполнение</w:t>
      </w:r>
      <w:r>
        <w:t>:</w:t>
      </w:r>
    </w:p>
    <w:p w:rsidR="002E34E0" w:rsidRDefault="002E34E0" w:rsidP="002E34E0">
      <w:pPr>
        <w:ind w:firstLine="567"/>
        <w:jc w:val="both"/>
      </w:pPr>
      <w:r>
        <w:t>–</w:t>
      </w:r>
      <w:r w:rsidRPr="004934CB">
        <w:t xml:space="preserve"> </w:t>
      </w:r>
      <w:r>
        <w:t>семи</w:t>
      </w:r>
      <w:r w:rsidRPr="004934CB">
        <w:t xml:space="preserve"> мероприятий подпрограммы «Электронное здравоохране</w:t>
      </w:r>
      <w:r>
        <w:t>ние»;</w:t>
      </w:r>
    </w:p>
    <w:p w:rsidR="002E34E0" w:rsidRDefault="002E34E0" w:rsidP="002E34E0">
      <w:pPr>
        <w:ind w:firstLine="567"/>
        <w:jc w:val="both"/>
      </w:pPr>
      <w:r>
        <w:t>–</w:t>
      </w:r>
      <w:r w:rsidRPr="004934CB">
        <w:t xml:space="preserve"> </w:t>
      </w:r>
      <w:r>
        <w:t>одного мероприятия</w:t>
      </w:r>
      <w:r w:rsidRPr="004934CB">
        <w:t xml:space="preserve"> подпрограммы «Электронное правительство»</w:t>
      </w:r>
      <w:r>
        <w:t>;</w:t>
      </w:r>
    </w:p>
    <w:p w:rsidR="002E34E0" w:rsidRPr="0089730F" w:rsidRDefault="002E34E0" w:rsidP="002E34E0">
      <w:pPr>
        <w:ind w:firstLine="567"/>
        <w:jc w:val="both"/>
      </w:pPr>
      <w:r w:rsidRPr="0089730F">
        <w:t>– двух мероприятий подпрограммы «Электронная таможня», направленных на создание е-услуг, в том числе государственных, для организаций и населения республики.</w:t>
      </w:r>
    </w:p>
    <w:p w:rsidR="002E34E0" w:rsidRDefault="002E34E0" w:rsidP="002E34E0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39E1">
        <w:rPr>
          <w:rFonts w:ascii="Times New Roman" w:hAnsi="Times New Roman" w:cs="Times New Roman"/>
          <w:sz w:val="24"/>
          <w:szCs w:val="24"/>
        </w:rPr>
        <w:t>В 2014–201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839E1">
        <w:rPr>
          <w:rFonts w:ascii="Times New Roman" w:hAnsi="Times New Roman" w:cs="Times New Roman"/>
          <w:sz w:val="24"/>
          <w:szCs w:val="24"/>
        </w:rPr>
        <w:t xml:space="preserve"> гг. в НАН Беларуси выполняется Договор № Б</w:t>
      </w:r>
      <w:proofErr w:type="gramStart"/>
      <w:r w:rsidRPr="00F839E1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F839E1">
        <w:rPr>
          <w:rFonts w:ascii="Times New Roman" w:hAnsi="Times New Roman" w:cs="Times New Roman"/>
          <w:sz w:val="24"/>
          <w:szCs w:val="24"/>
        </w:rPr>
        <w:t xml:space="preserve">/2014 о научных исследованиях и разработках по заданиям 1.5, 1.6, 2.14, 2.15 на выполнение работ по развитию </w:t>
      </w:r>
      <w:r>
        <w:rPr>
          <w:rFonts w:ascii="Times New Roman" w:hAnsi="Times New Roman" w:cs="Times New Roman"/>
          <w:sz w:val="24"/>
          <w:szCs w:val="24"/>
        </w:rPr>
        <w:t>ГС</w:t>
      </w:r>
      <w:r w:rsidRPr="00F839E1">
        <w:rPr>
          <w:rFonts w:ascii="Times New Roman" w:hAnsi="Times New Roman" w:cs="Times New Roman"/>
          <w:sz w:val="24"/>
          <w:szCs w:val="24"/>
        </w:rPr>
        <w:t xml:space="preserve">НТИ Республики Беларусь, </w:t>
      </w:r>
      <w:r>
        <w:rPr>
          <w:rFonts w:ascii="Times New Roman" w:hAnsi="Times New Roman" w:cs="Times New Roman"/>
          <w:sz w:val="24"/>
          <w:szCs w:val="24"/>
        </w:rPr>
        <w:t xml:space="preserve">которые </w:t>
      </w:r>
      <w:r w:rsidRPr="00F839E1">
        <w:rPr>
          <w:rFonts w:ascii="Times New Roman" w:hAnsi="Times New Roman" w:cs="Times New Roman"/>
          <w:sz w:val="24"/>
          <w:szCs w:val="24"/>
        </w:rPr>
        <w:t>утвержден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F839E1">
        <w:rPr>
          <w:rFonts w:ascii="Times New Roman" w:hAnsi="Times New Roman" w:cs="Times New Roman"/>
          <w:sz w:val="24"/>
          <w:szCs w:val="24"/>
        </w:rPr>
        <w:t xml:space="preserve"> приказом Государственного комитета по науке и технологиям от 20.03.2014 № 96 «О внесении изменений и дополнений в приказ Государственного комитета по науке и технологиям Республики Беларусь от 26</w:t>
      </w:r>
      <w:r>
        <w:rPr>
          <w:rFonts w:ascii="Times New Roman" w:hAnsi="Times New Roman" w:cs="Times New Roman"/>
          <w:sz w:val="24"/>
          <w:szCs w:val="24"/>
        </w:rPr>
        <w:t>.04.</w:t>
      </w:r>
      <w:r w:rsidRPr="00F839E1">
        <w:rPr>
          <w:rFonts w:ascii="Times New Roman" w:hAnsi="Times New Roman" w:cs="Times New Roman"/>
          <w:sz w:val="24"/>
          <w:szCs w:val="24"/>
        </w:rPr>
        <w:t>2011 №</w:t>
      </w:r>
      <w:r w:rsidRPr="00F839E1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839E1">
        <w:rPr>
          <w:rFonts w:ascii="Times New Roman" w:hAnsi="Times New Roman" w:cs="Times New Roman"/>
          <w:sz w:val="24"/>
          <w:szCs w:val="24"/>
        </w:rPr>
        <w:t>119»</w:t>
      </w:r>
      <w:r>
        <w:rPr>
          <w:rFonts w:ascii="Times New Roman" w:hAnsi="Times New Roman" w:cs="Times New Roman"/>
          <w:sz w:val="24"/>
          <w:szCs w:val="24"/>
        </w:rPr>
        <w:t>, в том числе:</w:t>
      </w:r>
    </w:p>
    <w:p w:rsidR="002E34E0" w:rsidRPr="00B74BA5" w:rsidRDefault="002E34E0" w:rsidP="002E34E0">
      <w:pPr>
        <w:spacing w:line="228" w:lineRule="auto"/>
        <w:ind w:firstLine="567"/>
        <w:jc w:val="both"/>
      </w:pPr>
      <w:r w:rsidRPr="00603773">
        <w:t>1.5. Разработать и ввести в опытную эксплуатацию систему отказоустойчивых сервисов сети BASNET с использованием прогрессивной технологии виртуа</w:t>
      </w:r>
      <w:r>
        <w:t>лизации серверов.</w:t>
      </w:r>
    </w:p>
    <w:p w:rsidR="002E34E0" w:rsidRPr="00603773" w:rsidRDefault="002E34E0" w:rsidP="002E34E0">
      <w:pPr>
        <w:tabs>
          <w:tab w:val="left" w:pos="0"/>
          <w:tab w:val="left" w:pos="2160"/>
          <w:tab w:val="left" w:pos="2304"/>
          <w:tab w:val="left" w:pos="5040"/>
          <w:tab w:val="left" w:pos="6480"/>
          <w:tab w:val="left" w:pos="6768"/>
          <w:tab w:val="left" w:pos="7056"/>
          <w:tab w:val="left" w:pos="7776"/>
          <w:tab w:val="left" w:pos="13968"/>
        </w:tabs>
        <w:spacing w:line="228" w:lineRule="auto"/>
        <w:ind w:firstLine="567"/>
        <w:jc w:val="both"/>
        <w:rPr>
          <w:bCs/>
        </w:rPr>
      </w:pPr>
      <w:r w:rsidRPr="00603773">
        <w:t xml:space="preserve">1.6. </w:t>
      </w:r>
      <w:r w:rsidRPr="00603773">
        <w:rPr>
          <w:bCs/>
        </w:rPr>
        <w:t xml:space="preserve">Разработать и ввести в опытную эксплуатацию на базе национальной научно- исследовательской </w:t>
      </w:r>
      <w:proofErr w:type="spellStart"/>
      <w:r w:rsidRPr="00603773">
        <w:rPr>
          <w:bCs/>
        </w:rPr>
        <w:t>грид-сети</w:t>
      </w:r>
      <w:proofErr w:type="spellEnd"/>
      <w:r w:rsidRPr="00603773">
        <w:rPr>
          <w:bCs/>
        </w:rPr>
        <w:t xml:space="preserve"> систему предоставления информационных ресурсов на основе облачных техноло</w:t>
      </w:r>
      <w:r>
        <w:rPr>
          <w:bCs/>
        </w:rPr>
        <w:t>гий.</w:t>
      </w:r>
    </w:p>
    <w:p w:rsidR="002E34E0" w:rsidRPr="00603773" w:rsidRDefault="002E34E0" w:rsidP="002E34E0">
      <w:pPr>
        <w:tabs>
          <w:tab w:val="left" w:pos="0"/>
          <w:tab w:val="left" w:pos="2160"/>
          <w:tab w:val="left" w:pos="2304"/>
          <w:tab w:val="left" w:pos="5040"/>
          <w:tab w:val="left" w:pos="6480"/>
          <w:tab w:val="left" w:pos="6768"/>
          <w:tab w:val="left" w:pos="7056"/>
          <w:tab w:val="left" w:pos="7776"/>
          <w:tab w:val="left" w:pos="13968"/>
        </w:tabs>
        <w:ind w:firstLine="567"/>
        <w:jc w:val="both"/>
        <w:rPr>
          <w:spacing w:val="-6"/>
        </w:rPr>
      </w:pPr>
      <w:r w:rsidRPr="00603773">
        <w:t xml:space="preserve">2.14. Разработать и ввести в опытную эксплуатацию автоматизированную систему </w:t>
      </w:r>
      <w:r w:rsidRPr="00603773">
        <w:rPr>
          <w:spacing w:val="-6"/>
        </w:rPr>
        <w:t>накопления и обработки научной информации в области культурного наследия Белару</w:t>
      </w:r>
      <w:r>
        <w:rPr>
          <w:spacing w:val="-6"/>
        </w:rPr>
        <w:t>си.</w:t>
      </w:r>
    </w:p>
    <w:p w:rsidR="002E34E0" w:rsidRPr="00603773" w:rsidRDefault="002E34E0" w:rsidP="002E34E0">
      <w:pPr>
        <w:tabs>
          <w:tab w:val="left" w:pos="0"/>
          <w:tab w:val="left" w:pos="2160"/>
          <w:tab w:val="left" w:pos="2304"/>
          <w:tab w:val="left" w:pos="4966"/>
          <w:tab w:val="left" w:pos="6480"/>
          <w:tab w:val="left" w:pos="6768"/>
          <w:tab w:val="left" w:pos="7056"/>
          <w:tab w:val="left" w:pos="7776"/>
          <w:tab w:val="left" w:pos="13968"/>
        </w:tabs>
        <w:spacing w:line="228" w:lineRule="auto"/>
        <w:ind w:firstLine="567"/>
        <w:jc w:val="both"/>
      </w:pPr>
      <w:r w:rsidRPr="00603773">
        <w:t xml:space="preserve">2.15. Разработать и ввести в опытную эксплуатацию систему информационного обеспечения инновационной деятельности в сфере производства и сбыта сельскохозяйственного сырья и продовольствия в рамках </w:t>
      </w:r>
      <w:r w:rsidRPr="00603773">
        <w:rPr>
          <w:bCs/>
          <w:iCs/>
        </w:rPr>
        <w:t>Единого экономического пространства.</w:t>
      </w:r>
    </w:p>
    <w:p w:rsidR="002E34E0" w:rsidRDefault="002E34E0" w:rsidP="002E34E0">
      <w:pPr>
        <w:ind w:firstLine="567"/>
        <w:jc w:val="both"/>
      </w:pPr>
      <w:r>
        <w:t>В декабре 2015 г. будет проведена приемка работ по реализации данных мероприятий по развитию ГСНТИ.</w:t>
      </w:r>
    </w:p>
    <w:p w:rsidR="00A470B8" w:rsidRDefault="00A470B8"/>
    <w:p w:rsidR="00A80631" w:rsidRDefault="00D72A8C" w:rsidP="00D72A8C">
      <w:pPr>
        <w:jc w:val="center"/>
      </w:pPr>
      <w:r w:rsidRPr="00D72A8C">
        <w:rPr>
          <w:highlight w:val="yellow"/>
        </w:rPr>
        <w:t>Вопрос 2</w:t>
      </w:r>
    </w:p>
    <w:p w:rsidR="00A80631" w:rsidRDefault="00A80631"/>
    <w:p w:rsidR="0070572D" w:rsidRDefault="0070572D" w:rsidP="0070572D">
      <w:pPr>
        <w:pStyle w:val="newncpi"/>
      </w:pPr>
      <w:r>
        <w:t>Целью Государственной программы является совершенствование условий, содействующих трансформации сфер человеческой деятельности под воздействием ИКТ, включая формирование цифровой экономики, развитие информационного общества и совершенствование электронного правительства.</w:t>
      </w:r>
    </w:p>
    <w:p w:rsidR="0070572D" w:rsidRDefault="0070572D" w:rsidP="0070572D">
      <w:pPr>
        <w:pStyle w:val="newncpi"/>
      </w:pPr>
      <w:r>
        <w:t>Для достижения поставленной цели предусматривается решение следующих задач:</w:t>
      </w:r>
    </w:p>
    <w:p w:rsidR="0070572D" w:rsidRDefault="0070572D" w:rsidP="0070572D">
      <w:pPr>
        <w:pStyle w:val="newncpi"/>
      </w:pPr>
      <w:proofErr w:type="gramStart"/>
      <w:r>
        <w:t xml:space="preserve">дальнейшее развитие национальной ИКИ, а также услуг, предоставляемых на ее основе, с учетом целей развития ИКТ, определенных на будущий период Международным союзом электросвязи (далее – МСЭ) в Концепции «Соединим к 2020 году», которая освещает роль ИКТ как одной из движущих сил социального, экономического и экологически </w:t>
      </w:r>
      <w:r>
        <w:lastRenderedPageBreak/>
        <w:t xml:space="preserve">устойчивого роста и развития (Резолюция 200, </w:t>
      </w:r>
      <w:proofErr w:type="spellStart"/>
      <w:r>
        <w:t>Пусан</w:t>
      </w:r>
      <w:proofErr w:type="spellEnd"/>
      <w:r>
        <w:t>, 2014).</w:t>
      </w:r>
      <w:proofErr w:type="gramEnd"/>
      <w:r>
        <w:t xml:space="preserve"> Эту задачу предусматривается решить путем реализации подпрограммы 1 «Информационно-коммуникационная инфраструктура»;</w:t>
      </w:r>
    </w:p>
    <w:p w:rsidR="0070572D" w:rsidRDefault="0070572D" w:rsidP="0070572D">
      <w:pPr>
        <w:pStyle w:val="newncpi"/>
      </w:pPr>
      <w:r>
        <w:t>внедрение технологий электронного правительства и развитие инфраструктуры информатизации (будет осуществлено путем выполнения подпрограммы 2 «Инфраструктура информатизации»);</w:t>
      </w:r>
    </w:p>
    <w:p w:rsidR="0070572D" w:rsidRDefault="0070572D" w:rsidP="0070572D">
      <w:pPr>
        <w:pStyle w:val="newncpi"/>
      </w:pPr>
      <w:r>
        <w:t>трансформация бизнес-процессов посредством ИКТ во всех сферах жизнедеятельности современного общества (планируется выполнить посредством реализации подпрограммы 3 «Цифровая трансформация»).</w:t>
      </w:r>
    </w:p>
    <w:p w:rsidR="0070572D" w:rsidRDefault="0070572D" w:rsidP="0070572D">
      <w:pPr>
        <w:pStyle w:val="newncpi"/>
      </w:pPr>
      <w:r>
        <w:t>Сводные целевые показатели, характеризующие цель Государственной программы, целевые показатели, характеризующие задачи подпрограмм, и их значения определены согласно приложению 1.</w:t>
      </w:r>
    </w:p>
    <w:p w:rsidR="0070572D" w:rsidRDefault="0070572D" w:rsidP="0070572D">
      <w:pPr>
        <w:pStyle w:val="newncpi"/>
      </w:pPr>
      <w:r>
        <w:t>Индикатором успешности реализации Государственной программы станет повышение к 2020 году позиций Республики Беларусь в рейтинге по индексу готовности к электронному правительству Организации Объединенных Наций (далее – ООН) и рейтинге по индексу развития информационно-телекоммуникационных технологий в соответствии с классификацией МСЭ.</w:t>
      </w:r>
    </w:p>
    <w:p w:rsidR="00A80631" w:rsidRDefault="00A80631"/>
    <w:p w:rsidR="00E15285" w:rsidRDefault="00E15285"/>
    <w:p w:rsidR="00E15285" w:rsidRDefault="00E15285"/>
    <w:p w:rsidR="00E15285" w:rsidRPr="00E15285" w:rsidRDefault="00E15285" w:rsidP="00E15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15285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gramEnd"/>
      <w:r w:rsidRPr="00E1528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водные</w:t>
      </w:r>
      <w:proofErr w:type="spellEnd"/>
      <w:r w:rsidRPr="00E152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целевые показатели, характеризующие цель Государственной программы, целевые показатели, характеризующие задачи подпрограмм, и их значения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808"/>
        <w:gridCol w:w="1973"/>
        <w:gridCol w:w="718"/>
        <w:gridCol w:w="718"/>
        <w:gridCol w:w="718"/>
        <w:gridCol w:w="718"/>
        <w:gridCol w:w="714"/>
      </w:tblGrid>
      <w:tr w:rsidR="00E15285" w:rsidRPr="00E15285" w:rsidTr="00E15285">
        <w:trPr>
          <w:trHeight w:val="20"/>
        </w:trPr>
        <w:tc>
          <w:tcPr>
            <w:tcW w:w="2036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5285" w:rsidRPr="00E15285" w:rsidRDefault="00E15285" w:rsidP="00E15285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показателя. Заказчик</w:t>
            </w:r>
          </w:p>
        </w:tc>
        <w:tc>
          <w:tcPr>
            <w:tcW w:w="10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5285" w:rsidRPr="00E15285" w:rsidRDefault="00E15285" w:rsidP="00E15285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92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5285" w:rsidRPr="00E15285" w:rsidRDefault="00E15285" w:rsidP="00E15285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показателя по годам</w:t>
            </w:r>
          </w:p>
        </w:tc>
      </w:tr>
      <w:tr w:rsidR="00E15285" w:rsidRPr="00E15285" w:rsidTr="00E15285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285" w:rsidRPr="00E15285" w:rsidRDefault="00E15285" w:rsidP="00E15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285" w:rsidRPr="00E15285" w:rsidRDefault="00E15285" w:rsidP="00E15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5285" w:rsidRPr="00E15285" w:rsidRDefault="00E15285" w:rsidP="00E15285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5285" w:rsidRPr="00E15285" w:rsidRDefault="00E15285" w:rsidP="00E15285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5285" w:rsidRPr="00E15285" w:rsidRDefault="00E15285" w:rsidP="00E15285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5285" w:rsidRPr="00E15285" w:rsidRDefault="00E15285" w:rsidP="00E15285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2019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5285" w:rsidRPr="00E15285" w:rsidRDefault="00E15285" w:rsidP="00E15285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</w:t>
            </w:r>
          </w:p>
        </w:tc>
      </w:tr>
      <w:tr w:rsidR="00E15285" w:rsidRPr="00E15285" w:rsidTr="00E15285">
        <w:trPr>
          <w:trHeight w:val="20"/>
        </w:trPr>
        <w:tc>
          <w:tcPr>
            <w:tcW w:w="5000" w:type="pct"/>
            <w:gridSpan w:val="7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Государственная программа</w:t>
            </w:r>
          </w:p>
        </w:tc>
      </w:tr>
      <w:tr w:rsidR="00E15285" w:rsidRPr="00E15285" w:rsidTr="00E15285">
        <w:trPr>
          <w:trHeight w:val="20"/>
        </w:trPr>
        <w:tc>
          <w:tcPr>
            <w:tcW w:w="20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Доля домохозяйств, имеющих доступ к сети Интернет. Минсвязи</w:t>
            </w:r>
          </w:p>
        </w:tc>
        <w:tc>
          <w:tcPr>
            <w:tcW w:w="10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процентов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64,8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69,0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73,4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77,8</w:t>
            </w:r>
          </w:p>
        </w:tc>
        <w:tc>
          <w:tcPr>
            <w:tcW w:w="384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82,0</w:t>
            </w:r>
          </w:p>
        </w:tc>
      </w:tr>
      <w:tr w:rsidR="00E15285" w:rsidRPr="00E15285" w:rsidTr="00E15285">
        <w:trPr>
          <w:trHeight w:val="20"/>
        </w:trPr>
        <w:tc>
          <w:tcPr>
            <w:tcW w:w="20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Количество </w:t>
            </w:r>
            <w:proofErr w:type="spellStart"/>
            <w:proofErr w:type="gramStart"/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интернет-пользователей</w:t>
            </w:r>
            <w:proofErr w:type="spellEnd"/>
            <w:proofErr w:type="gramEnd"/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Минсвязи</w:t>
            </w:r>
          </w:p>
        </w:tc>
        <w:tc>
          <w:tcPr>
            <w:tcW w:w="10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единиц на 100 человек 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61,0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62,0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63,0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64,0</w:t>
            </w:r>
          </w:p>
        </w:tc>
        <w:tc>
          <w:tcPr>
            <w:tcW w:w="384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65,0</w:t>
            </w:r>
          </w:p>
        </w:tc>
      </w:tr>
      <w:tr w:rsidR="00E15285" w:rsidRPr="00E15285" w:rsidTr="00E15285">
        <w:trPr>
          <w:trHeight w:val="20"/>
        </w:trPr>
        <w:tc>
          <w:tcPr>
            <w:tcW w:w="20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Количество пользователей (физических лиц) электронных услуг ОАИС. Минсвязи</w:t>
            </w:r>
          </w:p>
        </w:tc>
        <w:tc>
          <w:tcPr>
            <w:tcW w:w="10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20,0</w:t>
            </w:r>
          </w:p>
        </w:tc>
        <w:tc>
          <w:tcPr>
            <w:tcW w:w="384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40,0</w:t>
            </w:r>
          </w:p>
        </w:tc>
      </w:tr>
      <w:tr w:rsidR="00E15285" w:rsidRPr="00E15285" w:rsidTr="00E15285">
        <w:trPr>
          <w:trHeight w:val="20"/>
        </w:trPr>
        <w:tc>
          <w:tcPr>
            <w:tcW w:w="5000" w:type="pct"/>
            <w:gridSpan w:val="7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Подпрограмма 1 «Информационно-коммуникационная инфраструктура»</w:t>
            </w:r>
          </w:p>
        </w:tc>
      </w:tr>
      <w:tr w:rsidR="00E15285" w:rsidRPr="00E15285" w:rsidTr="00E15285">
        <w:trPr>
          <w:trHeight w:val="20"/>
        </w:trPr>
        <w:tc>
          <w:tcPr>
            <w:tcW w:w="20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Количество абонентов и пользователей стационарного широкополосного доступа к сети Интернет. Минсвязи </w:t>
            </w:r>
          </w:p>
        </w:tc>
        <w:tc>
          <w:tcPr>
            <w:tcW w:w="10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единиц на 100 человек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31,5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32,5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33,4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34,2</w:t>
            </w:r>
          </w:p>
        </w:tc>
        <w:tc>
          <w:tcPr>
            <w:tcW w:w="384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34,7</w:t>
            </w:r>
          </w:p>
        </w:tc>
      </w:tr>
      <w:tr w:rsidR="00E15285" w:rsidRPr="00E15285" w:rsidTr="00E15285">
        <w:trPr>
          <w:trHeight w:val="20"/>
        </w:trPr>
        <w:tc>
          <w:tcPr>
            <w:tcW w:w="20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5. Количество абонентов и пользователей беспроводного широкополосного доступа к сети </w:t>
            </w: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Интернет. Минсвязи</w:t>
            </w:r>
          </w:p>
        </w:tc>
        <w:tc>
          <w:tcPr>
            <w:tcW w:w="10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»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66,0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72,0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77,0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83,0</w:t>
            </w:r>
          </w:p>
        </w:tc>
        <w:tc>
          <w:tcPr>
            <w:tcW w:w="384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90,0</w:t>
            </w:r>
          </w:p>
        </w:tc>
      </w:tr>
      <w:tr w:rsidR="00E15285" w:rsidRPr="00E15285" w:rsidTr="00E15285">
        <w:trPr>
          <w:trHeight w:val="20"/>
        </w:trPr>
        <w:tc>
          <w:tcPr>
            <w:tcW w:w="5000" w:type="pct"/>
            <w:gridSpan w:val="7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Подпрограмма 2 «Инфраструктура информатизации»</w:t>
            </w:r>
          </w:p>
        </w:tc>
      </w:tr>
      <w:tr w:rsidR="00E15285" w:rsidRPr="00E15285" w:rsidTr="00E15285">
        <w:trPr>
          <w:trHeight w:val="20"/>
        </w:trPr>
        <w:tc>
          <w:tcPr>
            <w:tcW w:w="20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 Доля административных процедур, осуществляемых в отношении юридических лиц в электронном виде. Минсвязи </w:t>
            </w:r>
          </w:p>
        </w:tc>
        <w:tc>
          <w:tcPr>
            <w:tcW w:w="10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процентов от общего количества осуществляемых административных процедур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25,0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50,0</w:t>
            </w:r>
          </w:p>
        </w:tc>
        <w:tc>
          <w:tcPr>
            <w:tcW w:w="384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75,0</w:t>
            </w:r>
          </w:p>
        </w:tc>
      </w:tr>
      <w:tr w:rsidR="00E15285" w:rsidRPr="00E15285" w:rsidTr="00E15285">
        <w:trPr>
          <w:trHeight w:val="20"/>
        </w:trPr>
        <w:tc>
          <w:tcPr>
            <w:tcW w:w="20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 Количество наборов открытых данных государственных органов и организаций. Минсвязи</w:t>
            </w:r>
          </w:p>
        </w:tc>
        <w:tc>
          <w:tcPr>
            <w:tcW w:w="10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единиц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30,0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60,0</w:t>
            </w:r>
          </w:p>
        </w:tc>
        <w:tc>
          <w:tcPr>
            <w:tcW w:w="384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100,0</w:t>
            </w:r>
          </w:p>
        </w:tc>
      </w:tr>
      <w:tr w:rsidR="00E15285" w:rsidRPr="00E15285" w:rsidTr="00E15285">
        <w:trPr>
          <w:trHeight w:val="20"/>
        </w:trPr>
        <w:tc>
          <w:tcPr>
            <w:tcW w:w="5000" w:type="pct"/>
            <w:gridSpan w:val="7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Подпрограмма 3 «Цифровая трансформация»</w:t>
            </w:r>
          </w:p>
        </w:tc>
      </w:tr>
    </w:tbl>
    <w:p w:rsidR="00E15285" w:rsidRPr="00E15285" w:rsidRDefault="00E15285" w:rsidP="00E152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4999" w:type="pct"/>
        <w:tblCellMar>
          <w:left w:w="0" w:type="dxa"/>
          <w:right w:w="0" w:type="dxa"/>
        </w:tblCellMar>
        <w:tblLook w:val="04A0"/>
      </w:tblPr>
      <w:tblGrid>
        <w:gridCol w:w="3814"/>
        <w:gridCol w:w="1940"/>
        <w:gridCol w:w="723"/>
        <w:gridCol w:w="723"/>
        <w:gridCol w:w="723"/>
        <w:gridCol w:w="723"/>
        <w:gridCol w:w="719"/>
      </w:tblGrid>
      <w:tr w:rsidR="00E15285" w:rsidRPr="00E15285" w:rsidTr="00E15285">
        <w:trPr>
          <w:trHeight w:val="238"/>
        </w:trPr>
        <w:tc>
          <w:tcPr>
            <w:tcW w:w="20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8. Доля учреждений образования, охваченных проектом «Электронная школа». </w:t>
            </w:r>
            <w:proofErr w:type="spellStart"/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Минобразование</w:t>
            </w:r>
            <w:proofErr w:type="spellEnd"/>
          </w:p>
        </w:tc>
        <w:tc>
          <w:tcPr>
            <w:tcW w:w="10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процентов от общего количества учреждений образования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20,0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40,0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60,0</w:t>
            </w:r>
          </w:p>
        </w:tc>
        <w:tc>
          <w:tcPr>
            <w:tcW w:w="384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80,0</w:t>
            </w:r>
          </w:p>
        </w:tc>
      </w:tr>
    </w:tbl>
    <w:p w:rsidR="00E15285" w:rsidRPr="00E15285" w:rsidRDefault="00E15285" w:rsidP="00E152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1" w:type="pct"/>
        <w:tblCellMar>
          <w:left w:w="0" w:type="dxa"/>
          <w:right w:w="0" w:type="dxa"/>
        </w:tblCellMar>
        <w:tblLook w:val="04A0"/>
      </w:tblPr>
      <w:tblGrid>
        <w:gridCol w:w="3816"/>
        <w:gridCol w:w="1941"/>
        <w:gridCol w:w="723"/>
        <w:gridCol w:w="723"/>
        <w:gridCol w:w="723"/>
        <w:gridCol w:w="723"/>
        <w:gridCol w:w="720"/>
      </w:tblGrid>
      <w:tr w:rsidR="00E15285" w:rsidRPr="00E15285" w:rsidTr="00E15285">
        <w:trPr>
          <w:trHeight w:val="20"/>
        </w:trPr>
        <w:tc>
          <w:tcPr>
            <w:tcW w:w="20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9. Доля врачей в государственных организациях здравоохранения, имеющих возможность выписки рецептов на лекарственные средства в электронном виде. Минздрав </w:t>
            </w:r>
          </w:p>
        </w:tc>
        <w:tc>
          <w:tcPr>
            <w:tcW w:w="10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процентов от общего числа врачей, выписывающих рецепты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25,0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50,0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75,0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90,0</w:t>
            </w:r>
          </w:p>
        </w:tc>
        <w:tc>
          <w:tcPr>
            <w:tcW w:w="384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100,0</w:t>
            </w:r>
          </w:p>
        </w:tc>
      </w:tr>
      <w:tr w:rsidR="00E15285" w:rsidRPr="00E15285" w:rsidTr="00E15285">
        <w:trPr>
          <w:trHeight w:val="20"/>
        </w:trPr>
        <w:tc>
          <w:tcPr>
            <w:tcW w:w="20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 Исключен</w:t>
            </w:r>
          </w:p>
        </w:tc>
        <w:tc>
          <w:tcPr>
            <w:tcW w:w="10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4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E15285" w:rsidRPr="00E15285" w:rsidTr="00E15285">
        <w:trPr>
          <w:trHeight w:val="20"/>
        </w:trPr>
        <w:tc>
          <w:tcPr>
            <w:tcW w:w="2036" w:type="pct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11. Годовой прирост количества объектов органов пограничной службы, использующих интегрированную систему охраны государственной границы. </w:t>
            </w:r>
            <w:proofErr w:type="spellStart"/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Госпогранкомитет</w:t>
            </w:r>
            <w:proofErr w:type="spellEnd"/>
          </w:p>
        </w:tc>
        <w:tc>
          <w:tcPr>
            <w:tcW w:w="1036" w:type="pct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386" w:type="pct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386" w:type="pct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386" w:type="pct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386" w:type="pct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15285" w:rsidRPr="00E15285" w:rsidRDefault="00E15285" w:rsidP="00E15285">
            <w:pPr>
              <w:spacing w:before="120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5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</w:tr>
    </w:tbl>
    <w:p w:rsidR="00E15285" w:rsidRDefault="00E15285"/>
    <w:p w:rsidR="00E15285" w:rsidRDefault="00E15285"/>
    <w:p w:rsidR="00E15285" w:rsidRDefault="00E15285"/>
    <w:p w:rsidR="00E15285" w:rsidRDefault="00E15285"/>
    <w:p w:rsidR="00E15285" w:rsidRDefault="00E15285"/>
    <w:p w:rsidR="00E15285" w:rsidRPr="00886B06" w:rsidRDefault="00886B06" w:rsidP="00886B06">
      <w:pPr>
        <w:jc w:val="center"/>
        <w:rPr>
          <w:b/>
          <w:color w:val="FF0000"/>
          <w:u w:val="single"/>
        </w:rPr>
      </w:pPr>
      <w:r w:rsidRPr="00886B06">
        <w:rPr>
          <w:b/>
          <w:color w:val="FF0000"/>
          <w:highlight w:val="yellow"/>
          <w:u w:val="single"/>
        </w:rPr>
        <w:t>ВОПРОС 3</w:t>
      </w:r>
    </w:p>
    <w:p w:rsidR="00A80631" w:rsidRDefault="00A80631"/>
    <w:p w:rsidR="00A21E4A" w:rsidRDefault="00A21E4A">
      <w:r>
        <w:t xml:space="preserve">Информационная технология </w:t>
      </w:r>
      <w:proofErr w:type="spellStart"/>
      <w:r>
        <w:t>блокчейн</w:t>
      </w:r>
      <w:proofErr w:type="spellEnd"/>
      <w:r>
        <w:t xml:space="preserve"> получила широкое распространение с 2008 года. Отличительной особенностью </w:t>
      </w:r>
      <w:proofErr w:type="spellStart"/>
      <w:r>
        <w:t>блокчейна</w:t>
      </w:r>
      <w:proofErr w:type="spellEnd"/>
      <w:r>
        <w:t xml:space="preserve"> является децентрализованная структура сохранения идентичных во всей сети блоков информации, что обеспечивает встроенную устойчивость к ошибкам, отсутствие централизованного контроля и точек отказа. Информация, хранящаяся в сети </w:t>
      </w:r>
      <w:proofErr w:type="spellStart"/>
      <w:r>
        <w:t>блокчейн</w:t>
      </w:r>
      <w:proofErr w:type="spellEnd"/>
      <w:r>
        <w:t xml:space="preserve">, прозрачна, так как общая база данных одновременно существует на всех компьютерах, входящих в сеть. Сохраняемые в ней записи публичны и легко проверяются. Сеть </w:t>
      </w:r>
      <w:proofErr w:type="spellStart"/>
      <w:r>
        <w:t>блокчейн</w:t>
      </w:r>
      <w:proofErr w:type="spellEnd"/>
      <w:r>
        <w:t xml:space="preserve"> не </w:t>
      </w:r>
      <w:r>
        <w:lastRenderedPageBreak/>
        <w:t>может быть разрушена, так как изменение даже единицы информации требует необходимости подмены информации во всей сети.</w:t>
      </w:r>
    </w:p>
    <w:p w:rsidR="00A21E4A" w:rsidRDefault="00A21E4A"/>
    <w:p w:rsidR="00A80631" w:rsidRDefault="00A80631"/>
    <w:sectPr w:rsidR="00A80631" w:rsidSect="00FF6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17383"/>
    <w:multiLevelType w:val="multilevel"/>
    <w:tmpl w:val="13B6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860F73"/>
    <w:multiLevelType w:val="multilevel"/>
    <w:tmpl w:val="B2FC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13227E"/>
    <w:multiLevelType w:val="multilevel"/>
    <w:tmpl w:val="E07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characterSpacingControl w:val="doNotCompress"/>
  <w:compat/>
  <w:rsids>
    <w:rsidRoot w:val="002556FA"/>
    <w:rsid w:val="002556FA"/>
    <w:rsid w:val="002E34E0"/>
    <w:rsid w:val="005A42EE"/>
    <w:rsid w:val="005E3361"/>
    <w:rsid w:val="0070572D"/>
    <w:rsid w:val="0081190F"/>
    <w:rsid w:val="00886B06"/>
    <w:rsid w:val="00A21E4A"/>
    <w:rsid w:val="00A470B8"/>
    <w:rsid w:val="00A70362"/>
    <w:rsid w:val="00A80631"/>
    <w:rsid w:val="00D657D3"/>
    <w:rsid w:val="00D72A8C"/>
    <w:rsid w:val="00E15285"/>
    <w:rsid w:val="00FF6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2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0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70362"/>
    <w:rPr>
      <w:b/>
      <w:bCs/>
    </w:rPr>
  </w:style>
  <w:style w:type="character" w:customStyle="1" w:styleId="FontStyle37">
    <w:name w:val="Font Style37"/>
    <w:basedOn w:val="a0"/>
    <w:rsid w:val="002E34E0"/>
    <w:rPr>
      <w:rFonts w:ascii="Times New Roman" w:hAnsi="Times New Roman" w:cs="Times New Roman"/>
      <w:sz w:val="18"/>
      <w:szCs w:val="18"/>
    </w:rPr>
  </w:style>
  <w:style w:type="paragraph" w:styleId="a5">
    <w:name w:val="Block Text"/>
    <w:basedOn w:val="a"/>
    <w:rsid w:val="002E34E0"/>
    <w:pPr>
      <w:widowControl w:val="0"/>
      <w:shd w:val="clear" w:color="auto" w:fill="FFFFFF"/>
      <w:autoSpaceDE w:val="0"/>
      <w:autoSpaceDN w:val="0"/>
      <w:adjustRightInd w:val="0"/>
      <w:spacing w:after="0" w:line="360" w:lineRule="auto"/>
      <w:ind w:left="10" w:right="-23" w:firstLine="69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_Основной с красной строки"/>
    <w:link w:val="a7"/>
    <w:rsid w:val="002E34E0"/>
    <w:pPr>
      <w:spacing w:after="0" w:line="360" w:lineRule="auto"/>
      <w:ind w:firstLine="709"/>
      <w:jc w:val="both"/>
    </w:pPr>
    <w:rPr>
      <w:rFonts w:ascii="Times New Roman" w:eastAsia="MS Mincho" w:hAnsi="Times New Roman" w:cs="Times New Roman"/>
      <w:sz w:val="28"/>
      <w:szCs w:val="24"/>
      <w:lang w:eastAsia="ru-RU"/>
    </w:rPr>
  </w:style>
  <w:style w:type="character" w:customStyle="1" w:styleId="a7">
    <w:name w:val="_Основной с красной строки Знак"/>
    <w:link w:val="a6"/>
    <w:locked/>
    <w:rsid w:val="002E34E0"/>
    <w:rPr>
      <w:rFonts w:ascii="Times New Roman" w:eastAsia="MS Mincho" w:hAnsi="Times New Roman" w:cs="Times New Roman"/>
      <w:sz w:val="28"/>
      <w:szCs w:val="24"/>
      <w:lang w:eastAsia="ru-RU"/>
    </w:rPr>
  </w:style>
  <w:style w:type="paragraph" w:customStyle="1" w:styleId="ConsPlusNonformat">
    <w:name w:val="ConsPlusNonformat"/>
    <w:link w:val="ConsPlusNonformat0"/>
    <w:rsid w:val="002E34E0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ConsPlusNonformat0">
    <w:name w:val="ConsPlusNonformat Знак"/>
    <w:link w:val="ConsPlusNonformat"/>
    <w:rsid w:val="002E34E0"/>
    <w:rPr>
      <w:rFonts w:ascii="Courier New" w:eastAsia="Times New Roman" w:hAnsi="Courier New" w:cs="Courier New"/>
      <w:sz w:val="20"/>
      <w:szCs w:val="20"/>
      <w:lang w:eastAsia="ko-KR"/>
    </w:rPr>
  </w:style>
  <w:style w:type="paragraph" w:customStyle="1" w:styleId="newncpi">
    <w:name w:val="newncpi"/>
    <w:basedOn w:val="a"/>
    <w:rsid w:val="00705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p">
    <w:name w:val="titlep"/>
    <w:basedOn w:val="a"/>
    <w:rsid w:val="00E15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10">
    <w:name w:val="table10"/>
    <w:basedOn w:val="a"/>
    <w:rsid w:val="00E15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9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16</Pages>
  <Words>5967</Words>
  <Characters>34017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ripk</Company>
  <LinksUpToDate>false</LinksUpToDate>
  <CharactersWithSpaces>39905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</dc:creator>
  <cp:keywords/>
  <dc:description/>
  <cp:lastModifiedBy>796</cp:lastModifiedBy>
  <cp:revision>14</cp:revision>
  <dcterms:created xsi:type="dcterms:W3CDTF">2017-09-21T09:55:00Z</dcterms:created>
  <dcterms:modified xsi:type="dcterms:W3CDTF">2017-09-21T11:20:00Z</dcterms:modified>
</cp:coreProperties>
</file>