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9639" w:type="dxa"/>
        <w:tblLayout w:type="fixed"/>
        <w:tblLook w:val="04A0"/>
      </w:tblPr>
      <w:tblGrid>
        <w:gridCol w:w="567"/>
        <w:gridCol w:w="9072"/>
      </w:tblGrid>
      <w:tr w:rsidR="000B4F39" w:rsidRPr="000B4F39" w:rsidTr="00FC3D43">
        <w:trPr>
          <w:trHeight w:val="33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ОБЩИЕ СВЕДЕНИЯ</w:t>
            </w:r>
          </w:p>
        </w:tc>
      </w:tr>
      <w:tr w:rsidR="000B4F39" w:rsidRPr="000B4F39" w:rsidTr="00FC3D43">
        <w:trPr>
          <w:trHeight w:val="37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1.1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Полное наименование системы</w:t>
            </w:r>
          </w:p>
        </w:tc>
      </w:tr>
      <w:tr w:rsidR="000B4F39" w:rsidRPr="000B4F39" w:rsidTr="00FC3D43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D04E74">
            <w:pPr>
              <w:pStyle w:val="a3"/>
              <w:tabs>
                <w:tab w:val="left" w:pos="567"/>
                <w:tab w:val="left" w:pos="709"/>
                <w:tab w:val="left" w:pos="851"/>
                <w:tab w:val="left" w:pos="993"/>
              </w:tabs>
              <w:ind w:left="0"/>
              <w:rPr>
                <w:i/>
                <w:sz w:val="28"/>
                <w:szCs w:val="28"/>
              </w:rPr>
            </w:pPr>
            <w:r w:rsidRPr="000B4F39">
              <w:rPr>
                <w:i/>
                <w:sz w:val="28"/>
                <w:szCs w:val="28"/>
              </w:rPr>
              <w:t>Автоматизированная система учета производства тротуарной плитки.</w:t>
            </w:r>
          </w:p>
        </w:tc>
      </w:tr>
      <w:tr w:rsidR="000B4F39" w:rsidRPr="000B4F39" w:rsidTr="00FC3D43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1.2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4F39">
              <w:rPr>
                <w:rFonts w:ascii="Times New Roman" w:hAnsi="Times New Roman"/>
                <w:sz w:val="28"/>
                <w:szCs w:val="28"/>
              </w:rPr>
              <w:t>Шифр системы</w:t>
            </w:r>
          </w:p>
        </w:tc>
      </w:tr>
      <w:tr w:rsidR="000B4F39" w:rsidRPr="000B4F39" w:rsidTr="00FC3D43">
        <w:trPr>
          <w:trHeight w:val="30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i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4F39">
              <w:rPr>
                <w:rFonts w:ascii="Times New Roman" w:hAnsi="Times New Roman"/>
                <w:i/>
                <w:sz w:val="28"/>
                <w:szCs w:val="28"/>
              </w:rPr>
              <w:t>АСУ ПТП.</w:t>
            </w:r>
          </w:p>
        </w:tc>
      </w:tr>
      <w:tr w:rsidR="000B4F39" w:rsidRPr="000B4F39" w:rsidTr="00FC3D43">
        <w:trPr>
          <w:trHeight w:val="33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1.3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Заказчик</w:t>
            </w:r>
          </w:p>
        </w:tc>
      </w:tr>
      <w:tr w:rsidR="000B4F39" w:rsidRPr="000B4F39" w:rsidTr="00FC3D43">
        <w:trPr>
          <w:trHeight w:val="33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4F39">
              <w:rPr>
                <w:rFonts w:ascii="Times New Roman" w:hAnsi="Times New Roman"/>
                <w:i/>
                <w:sz w:val="28"/>
                <w:szCs w:val="28"/>
              </w:rPr>
              <w:t>ЧПУП «</w:t>
            </w:r>
            <w:proofErr w:type="spellStart"/>
            <w:r w:rsidRPr="000B4F39">
              <w:rPr>
                <w:rFonts w:ascii="Times New Roman" w:hAnsi="Times New Roman"/>
                <w:i/>
                <w:sz w:val="28"/>
                <w:szCs w:val="28"/>
              </w:rPr>
              <w:t>Поллекс-строй</w:t>
            </w:r>
            <w:proofErr w:type="spellEnd"/>
            <w:r w:rsidRPr="000B4F39">
              <w:rPr>
                <w:rFonts w:ascii="Times New Roman" w:hAnsi="Times New Roman"/>
                <w:i/>
                <w:sz w:val="28"/>
                <w:szCs w:val="28"/>
              </w:rPr>
              <w:t>».</w:t>
            </w:r>
          </w:p>
        </w:tc>
      </w:tr>
      <w:tr w:rsidR="000B4F39" w:rsidRPr="000B4F39" w:rsidTr="00FC3D43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1.4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B4F39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0B4F39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5B5561">
            <w:pPr>
              <w:tabs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0B4F39">
              <w:rPr>
                <w:rFonts w:ascii="Times New Roman" w:hAnsi="Times New Roman"/>
                <w:i/>
                <w:sz w:val="28"/>
                <w:szCs w:val="28"/>
              </w:rPr>
              <w:t>Попова Светлана Олеговна</w:t>
            </w:r>
          </w:p>
        </w:tc>
      </w:tr>
      <w:tr w:rsidR="000B4F39" w:rsidRPr="000B4F39" w:rsidTr="003638BF">
        <w:trPr>
          <w:trHeight w:val="3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3638BF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0B4F39">
              <w:rPr>
                <w:sz w:val="28"/>
                <w:szCs w:val="28"/>
              </w:rPr>
              <w:t>1.5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3638BF" w:rsidRDefault="000B4F39" w:rsidP="003638BF">
            <w:pPr>
              <w:tabs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638BF">
              <w:rPr>
                <w:rFonts w:ascii="Times New Roman" w:hAnsi="Times New Roman"/>
                <w:sz w:val="28"/>
                <w:szCs w:val="28"/>
              </w:rPr>
              <w:t>Сроки выполнения работ</w:t>
            </w:r>
          </w:p>
        </w:tc>
      </w:tr>
      <w:tr w:rsidR="000B4F39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0B4F39" w:rsidRDefault="000B4F39" w:rsidP="003638BF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638BF" w:rsidRPr="003638BF" w:rsidRDefault="003638BF" w:rsidP="003638B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Начало работы:  27.01.2016</w:t>
            </w:r>
          </w:p>
          <w:p w:rsidR="000B4F39" w:rsidRPr="003638BF" w:rsidRDefault="003638BF" w:rsidP="003638B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Окончание работы: 01.03.2016</w:t>
            </w:r>
          </w:p>
        </w:tc>
      </w:tr>
      <w:tr w:rsidR="00A83C90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83C90" w:rsidRPr="00A83C90" w:rsidRDefault="00A83C90" w:rsidP="003638BF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A83C90">
              <w:rPr>
                <w:sz w:val="28"/>
                <w:szCs w:val="28"/>
              </w:rPr>
              <w:t>1.6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A83C90" w:rsidRPr="00A83C90" w:rsidRDefault="00A83C90" w:rsidP="005B5561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A83C90">
              <w:rPr>
                <w:rFonts w:ascii="Times New Roman" w:hAnsi="Times New Roman"/>
                <w:sz w:val="28"/>
                <w:szCs w:val="28"/>
              </w:rPr>
              <w:t>Сведения об источнике финансирования работ</w:t>
            </w:r>
          </w:p>
        </w:tc>
      </w:tr>
      <w:tr w:rsidR="00A83C90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83C90" w:rsidRPr="00A83C90" w:rsidRDefault="00A83C90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A83C90" w:rsidRPr="00A83C90" w:rsidRDefault="003638BF" w:rsidP="005B5561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В рамках переподготовки по специальности программное обеспечение </w:t>
            </w:r>
            <w:r w:rsidR="00A83C90" w:rsidRPr="00A83C90">
              <w:rPr>
                <w:rFonts w:ascii="Times New Roman" w:hAnsi="Times New Roman"/>
                <w:i/>
                <w:sz w:val="28"/>
                <w:szCs w:val="28"/>
              </w:rPr>
              <w:t>Собственные средства ЧПУП «</w:t>
            </w:r>
            <w:proofErr w:type="spellStart"/>
            <w:r w:rsidR="00A83C90" w:rsidRPr="00A83C90">
              <w:rPr>
                <w:rFonts w:ascii="Times New Roman" w:hAnsi="Times New Roman"/>
                <w:i/>
                <w:sz w:val="28"/>
                <w:szCs w:val="28"/>
              </w:rPr>
              <w:t>Поллекс-строй</w:t>
            </w:r>
            <w:proofErr w:type="spellEnd"/>
            <w:r w:rsidR="00A83C90" w:rsidRPr="00A83C90">
              <w:rPr>
                <w:rFonts w:ascii="Times New Roman" w:hAnsi="Times New Roman"/>
                <w:i/>
                <w:sz w:val="28"/>
                <w:szCs w:val="28"/>
              </w:rPr>
              <w:t>».</w:t>
            </w:r>
          </w:p>
        </w:tc>
      </w:tr>
      <w:tr w:rsidR="000B4F39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692A79" w:rsidRDefault="00946ADB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692A79">
              <w:rPr>
                <w:sz w:val="28"/>
                <w:szCs w:val="28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692A79" w:rsidRDefault="00946ADB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92A79">
              <w:rPr>
                <w:rFonts w:ascii="Times New Roman" w:hAnsi="Times New Roman"/>
                <w:sz w:val="28"/>
                <w:szCs w:val="28"/>
              </w:rPr>
              <w:t xml:space="preserve">НАЗНАЧЕНИЕ И ЦЕЛИ СОЗДАНИЯ (РАЗВИТИЯ) СИСТЕМЫ </w:t>
            </w:r>
          </w:p>
        </w:tc>
      </w:tr>
      <w:tr w:rsidR="000B4F39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692A79" w:rsidRDefault="00692A7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692A79">
              <w:rPr>
                <w:sz w:val="28"/>
                <w:szCs w:val="28"/>
              </w:rPr>
              <w:t>2.1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B4F39" w:rsidRPr="00692A79" w:rsidRDefault="00692A79" w:rsidP="005B5561">
            <w:pPr>
              <w:tabs>
                <w:tab w:val="left" w:pos="851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92A79">
              <w:rPr>
                <w:rFonts w:ascii="Times New Roman" w:hAnsi="Times New Roman"/>
                <w:sz w:val="28"/>
                <w:szCs w:val="28"/>
              </w:rPr>
              <w:t>Назначение системы</w:t>
            </w:r>
          </w:p>
        </w:tc>
      </w:tr>
      <w:tr w:rsidR="00946ADB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946ADB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692A79" w:rsidP="003851DD">
            <w:pPr>
              <w:tabs>
                <w:tab w:val="left" w:pos="851"/>
                <w:tab w:val="left" w:pos="1134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692A79">
              <w:rPr>
                <w:rFonts w:ascii="Times New Roman" w:hAnsi="Times New Roman"/>
                <w:i/>
                <w:sz w:val="28"/>
                <w:szCs w:val="28"/>
              </w:rPr>
              <w:t>Создание системы постоянно действующего учета, контроля производства тротуарной плитки и анализа</w:t>
            </w:r>
            <w:r w:rsidR="003851DD">
              <w:rPr>
                <w:rFonts w:ascii="Times New Roman" w:hAnsi="Times New Roman"/>
                <w:i/>
                <w:sz w:val="28"/>
                <w:szCs w:val="28"/>
              </w:rPr>
              <w:t xml:space="preserve"> прихода/</w:t>
            </w:r>
            <w:r w:rsidRPr="00692A79">
              <w:rPr>
                <w:rFonts w:ascii="Times New Roman" w:hAnsi="Times New Roman"/>
                <w:i/>
                <w:sz w:val="28"/>
                <w:szCs w:val="28"/>
              </w:rPr>
              <w:t>расхода материалов</w:t>
            </w:r>
            <w:r w:rsidR="003851DD">
              <w:rPr>
                <w:rFonts w:ascii="Times New Roman" w:hAnsi="Times New Roman"/>
                <w:i/>
                <w:sz w:val="28"/>
                <w:szCs w:val="28"/>
              </w:rPr>
              <w:t xml:space="preserve"> и их хранению</w:t>
            </w:r>
            <w:r w:rsidRPr="00692A79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946ADB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692A79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692A79">
              <w:rPr>
                <w:sz w:val="28"/>
                <w:szCs w:val="28"/>
              </w:rPr>
              <w:t>2.2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692A79" w:rsidP="005B5561">
            <w:pPr>
              <w:tabs>
                <w:tab w:val="left" w:pos="851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92A79">
              <w:rPr>
                <w:rFonts w:ascii="Times New Roman" w:hAnsi="Times New Roman"/>
                <w:sz w:val="28"/>
                <w:szCs w:val="28"/>
              </w:rPr>
              <w:t>Цели создания системы</w:t>
            </w:r>
          </w:p>
        </w:tc>
      </w:tr>
      <w:tr w:rsidR="00946ADB" w:rsidRPr="000B4F39" w:rsidTr="005F6C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946ADB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692A79" w:rsidRDefault="00692A79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92A79">
              <w:rPr>
                <w:rFonts w:ascii="Times New Roman" w:hAnsi="Times New Roman"/>
                <w:i/>
                <w:sz w:val="28"/>
                <w:szCs w:val="28"/>
              </w:rPr>
              <w:t>Получение инструмента учета производства тротуарной плитки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946ADB" w:rsidRPr="000B4F39" w:rsidTr="005F6C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F80DD0" w:rsidRDefault="00BA4744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F80DD0">
              <w:rPr>
                <w:sz w:val="28"/>
                <w:szCs w:val="28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F80DD0" w:rsidRDefault="00BA4744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0DD0">
              <w:rPr>
                <w:rFonts w:ascii="Times New Roman" w:hAnsi="Times New Roman"/>
                <w:sz w:val="28"/>
                <w:szCs w:val="28"/>
              </w:rPr>
              <w:t>ХАРАКТЕРИСТИТКИ ОБЪЕКТА АВТОМАТИЗАЦИИ</w:t>
            </w:r>
          </w:p>
        </w:tc>
      </w:tr>
      <w:tr w:rsidR="00946ADB" w:rsidRPr="000B4F39" w:rsidTr="005F6C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5F6C89" w:rsidRDefault="00946ADB" w:rsidP="005F6C89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i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1C6089" w:rsidRPr="005F6C89" w:rsidRDefault="001C6089" w:rsidP="005F6C8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5F6C89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 xml:space="preserve">Объектом автоматизации являются операции складского учета ТМЦ и учета производства  ЧПУП </w:t>
            </w:r>
            <w:r w:rsidRPr="005F6C89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proofErr w:type="spellStart"/>
            <w:r w:rsidRPr="005F6C89">
              <w:rPr>
                <w:rFonts w:ascii="Times New Roman" w:hAnsi="Times New Roman"/>
                <w:i/>
                <w:sz w:val="28"/>
                <w:szCs w:val="28"/>
              </w:rPr>
              <w:t>Поллекс-строй</w:t>
            </w:r>
            <w:proofErr w:type="spellEnd"/>
            <w:r w:rsidRPr="005F6C89">
              <w:rPr>
                <w:rFonts w:ascii="Times New Roman" w:hAnsi="Times New Roman"/>
                <w:i/>
                <w:sz w:val="28"/>
                <w:szCs w:val="28"/>
              </w:rPr>
              <w:t>».</w:t>
            </w:r>
          </w:p>
          <w:p w:rsidR="00946ADB" w:rsidRPr="005F6C89" w:rsidRDefault="001C6089" w:rsidP="005F6C89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5F6C89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Складское хозяйство выполняет функции по приему ТМЦ от сторонних поставщиков, учету, хранению, выдаче в п</w:t>
            </w:r>
            <w:r w:rsidR="005F6C89" w:rsidRPr="005F6C89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роизводство и списанию неликвидных ТМЦ, а так же учету произведенной продукции, ее хранению и отгрузке покупателю.</w:t>
            </w:r>
          </w:p>
        </w:tc>
      </w:tr>
      <w:tr w:rsidR="00946ADB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3C7398" w:rsidRDefault="00E7470B" w:rsidP="005F6C89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3C7398">
              <w:rPr>
                <w:sz w:val="28"/>
                <w:szCs w:val="28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946ADB" w:rsidRPr="003C7398" w:rsidRDefault="00E7470B" w:rsidP="003C7398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C7398">
              <w:rPr>
                <w:rFonts w:ascii="Times New Roman" w:hAnsi="Times New Roman"/>
                <w:sz w:val="28"/>
                <w:szCs w:val="28"/>
              </w:rPr>
              <w:t>ТРЕБОВАНИЯ К СИСТЕМЕ</w:t>
            </w:r>
          </w:p>
        </w:tc>
      </w:tr>
      <w:tr w:rsidR="00BA4744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3C7398" w:rsidRDefault="003C7398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3C7398" w:rsidRDefault="003C7398" w:rsidP="003C7398">
            <w:pPr>
              <w:pStyle w:val="2"/>
              <w:keepLines/>
              <w:widowControl/>
              <w:numPr>
                <w:ilvl w:val="0"/>
                <w:numId w:val="0"/>
              </w:numPr>
              <w:tabs>
                <w:tab w:val="left" w:pos="223"/>
                <w:tab w:val="left" w:pos="567"/>
                <w:tab w:val="left" w:pos="709"/>
              </w:tabs>
              <w:spacing w:before="0" w:after="0" w:line="240" w:lineRule="auto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bookmarkStart w:id="0" w:name="_Toc407207864"/>
            <w:bookmarkStart w:id="1" w:name="_Toc407267388"/>
            <w:bookmarkStart w:id="2" w:name="_Toc407268758"/>
            <w:r w:rsidRPr="003C7398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  <w:lang w:val="ru-RU" w:eastAsia="ru-RU"/>
              </w:rPr>
              <w:t>Требования к структуре системы</w:t>
            </w:r>
            <w:bookmarkEnd w:id="0"/>
            <w:bookmarkEnd w:id="1"/>
            <w:bookmarkEnd w:id="2"/>
          </w:p>
        </w:tc>
      </w:tr>
      <w:tr w:rsidR="003C7398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i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D10A4D">
            <w:pPr>
              <w:tabs>
                <w:tab w:val="left" w:pos="223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eastAsia="ru-RU"/>
              </w:rPr>
            </w:pPr>
            <w:r w:rsidRPr="001C6089">
              <w:rPr>
                <w:rFonts w:ascii="Times New Roman" w:hAnsi="Times New Roman"/>
                <w:i/>
                <w:sz w:val="28"/>
                <w:szCs w:val="28"/>
              </w:rPr>
              <w:t>Система должна позволять организовать единую информационную систему для управления деятельностью предприятия и учета производственной хозяйственной деятельности.</w:t>
            </w:r>
          </w:p>
        </w:tc>
      </w:tr>
      <w:tr w:rsidR="003C7398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i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3C7398">
            <w:pPr>
              <w:tabs>
                <w:tab w:val="left" w:pos="223"/>
                <w:tab w:val="left" w:pos="292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1C6089">
              <w:rPr>
                <w:rFonts w:ascii="Times New Roman" w:hAnsi="Times New Roman"/>
                <w:i/>
                <w:sz w:val="28"/>
                <w:szCs w:val="28"/>
              </w:rPr>
              <w:t xml:space="preserve">Система должна обеспечивать достоверный и своевременный учет ТМЦ </w:t>
            </w:r>
            <w:r w:rsidR="00D10A4D">
              <w:rPr>
                <w:rFonts w:ascii="Times New Roman" w:hAnsi="Times New Roman"/>
                <w:i/>
                <w:sz w:val="28"/>
                <w:szCs w:val="28"/>
              </w:rPr>
              <w:t xml:space="preserve"> и готовой продукции </w:t>
            </w:r>
            <w:r w:rsidRPr="001C6089">
              <w:rPr>
                <w:rFonts w:ascii="Times New Roman" w:hAnsi="Times New Roman"/>
                <w:i/>
                <w:sz w:val="28"/>
                <w:szCs w:val="28"/>
              </w:rPr>
              <w:t>на складах вводом следующих документов: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t>Поступление ТМЦ</w:t>
            </w:r>
            <w:r w:rsidR="00D10A4D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D10A4D">
              <w:rPr>
                <w:i/>
                <w:sz w:val="28"/>
                <w:szCs w:val="28"/>
              </w:rPr>
              <w:t>или готовой продукции</w:t>
            </w:r>
            <w:r w:rsidRPr="001C6089">
              <w:rPr>
                <w:i/>
                <w:color w:val="000000" w:themeColor="text1"/>
                <w:sz w:val="28"/>
                <w:szCs w:val="28"/>
              </w:rPr>
              <w:t>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t>Реализация ТМЦ</w:t>
            </w:r>
            <w:r w:rsidR="00D10A4D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D10A4D">
              <w:rPr>
                <w:i/>
                <w:sz w:val="28"/>
                <w:szCs w:val="28"/>
              </w:rPr>
              <w:t>или готовой продукции</w:t>
            </w:r>
            <w:r w:rsidRPr="001C6089">
              <w:rPr>
                <w:i/>
                <w:color w:val="000000" w:themeColor="text1"/>
                <w:sz w:val="28"/>
                <w:szCs w:val="28"/>
              </w:rPr>
              <w:t>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t>Внутреннее перемещение ТМЦ;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t>Возврат из производства;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t>Списание ТМЦ</w:t>
            </w:r>
            <w:r w:rsidR="00D10A4D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D10A4D">
              <w:rPr>
                <w:i/>
                <w:sz w:val="28"/>
                <w:szCs w:val="28"/>
              </w:rPr>
              <w:t>или готовой продукции</w:t>
            </w:r>
            <w:r w:rsidRPr="001C6089">
              <w:rPr>
                <w:i/>
                <w:color w:val="000000" w:themeColor="text1"/>
                <w:sz w:val="28"/>
                <w:szCs w:val="28"/>
              </w:rPr>
              <w:t>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4"/>
              </w:numPr>
              <w:tabs>
                <w:tab w:val="left" w:pos="223"/>
                <w:tab w:val="left" w:pos="292"/>
                <w:tab w:val="left" w:pos="567"/>
                <w:tab w:val="left" w:pos="709"/>
              </w:tabs>
              <w:ind w:left="0" w:firstLine="0"/>
              <w:rPr>
                <w:i/>
                <w:color w:val="000000" w:themeColor="text1"/>
                <w:sz w:val="28"/>
                <w:szCs w:val="28"/>
              </w:rPr>
            </w:pPr>
            <w:r w:rsidRPr="001C6089">
              <w:rPr>
                <w:i/>
                <w:color w:val="000000" w:themeColor="text1"/>
                <w:sz w:val="28"/>
                <w:szCs w:val="28"/>
              </w:rPr>
              <w:lastRenderedPageBreak/>
              <w:t>Инвентаризация ТМЦ</w:t>
            </w:r>
            <w:r w:rsidR="00D10A4D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D10A4D">
              <w:rPr>
                <w:i/>
                <w:sz w:val="28"/>
                <w:szCs w:val="28"/>
              </w:rPr>
              <w:t>или готовой продукции</w:t>
            </w:r>
            <w:r w:rsidRPr="001C6089">
              <w:rPr>
                <w:i/>
                <w:color w:val="000000" w:themeColor="text1"/>
                <w:sz w:val="28"/>
                <w:szCs w:val="28"/>
              </w:rPr>
              <w:t>.</w:t>
            </w:r>
          </w:p>
        </w:tc>
      </w:tr>
      <w:tr w:rsidR="003C7398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3C7398" w:rsidRDefault="003C7398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3C7398">
            <w:pPr>
              <w:tabs>
                <w:tab w:val="left" w:pos="223"/>
                <w:tab w:val="left" w:pos="567"/>
                <w:tab w:val="left" w:pos="709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1C6089">
              <w:rPr>
                <w:rFonts w:ascii="Times New Roman" w:hAnsi="Times New Roman"/>
                <w:i/>
                <w:sz w:val="28"/>
                <w:szCs w:val="28"/>
              </w:rPr>
              <w:t>В базе данных Системы должны быть организованы следующие справочники: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5"/>
              </w:numPr>
              <w:tabs>
                <w:tab w:val="left" w:pos="223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C6089">
              <w:rPr>
                <w:i/>
                <w:sz w:val="28"/>
                <w:szCs w:val="28"/>
              </w:rPr>
              <w:t>Склады (места хранения);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5"/>
              </w:numPr>
              <w:tabs>
                <w:tab w:val="left" w:pos="223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C6089">
              <w:rPr>
                <w:i/>
                <w:sz w:val="28"/>
                <w:szCs w:val="28"/>
              </w:rPr>
              <w:t xml:space="preserve">Номенклатура; 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5"/>
              </w:numPr>
              <w:tabs>
                <w:tab w:val="left" w:pos="223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C6089">
              <w:rPr>
                <w:i/>
                <w:sz w:val="28"/>
                <w:szCs w:val="28"/>
              </w:rPr>
              <w:t>Список заказов.</w:t>
            </w:r>
          </w:p>
        </w:tc>
      </w:tr>
      <w:tr w:rsidR="003C7398" w:rsidRPr="000B4F39" w:rsidTr="001C6089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3C7398" w:rsidRDefault="003C7398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C7398" w:rsidRPr="001C6089" w:rsidRDefault="003C7398" w:rsidP="003C7398">
            <w:pPr>
              <w:tabs>
                <w:tab w:val="left" w:pos="223"/>
                <w:tab w:val="left" w:pos="709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1C6089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Система должна позволять на основе введенных данных об операциях складского учета формировать в автоматическом режиме следующие отчеты и печатные формы, дающие детальную информацию о состоянии ТМЦ на складах в различных разрезах (количественном, суммовом, по характеристикам ТМЦ):</w:t>
            </w:r>
          </w:p>
          <w:p w:rsidR="003C7398" w:rsidRPr="001C6089" w:rsidRDefault="003C7398" w:rsidP="003C7398">
            <w:pPr>
              <w:pStyle w:val="a3"/>
              <w:numPr>
                <w:ilvl w:val="0"/>
                <w:numId w:val="16"/>
              </w:numPr>
              <w:tabs>
                <w:tab w:val="left" w:pos="223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C6089">
              <w:rPr>
                <w:i/>
                <w:sz w:val="28"/>
                <w:szCs w:val="28"/>
              </w:rPr>
              <w:t>Месячный отчет по приходу и расходу ТМЦ;</w:t>
            </w:r>
          </w:p>
          <w:p w:rsidR="003C7398" w:rsidRPr="003C7398" w:rsidRDefault="003C7398" w:rsidP="003C7398">
            <w:pPr>
              <w:pStyle w:val="a3"/>
              <w:numPr>
                <w:ilvl w:val="0"/>
                <w:numId w:val="16"/>
              </w:numPr>
              <w:tabs>
                <w:tab w:val="left" w:pos="223"/>
                <w:tab w:val="left" w:pos="567"/>
                <w:tab w:val="left" w:pos="709"/>
              </w:tabs>
              <w:ind w:left="0" w:firstLine="0"/>
              <w:rPr>
                <w:sz w:val="28"/>
                <w:szCs w:val="28"/>
              </w:rPr>
            </w:pPr>
            <w:r w:rsidRPr="001C6089">
              <w:rPr>
                <w:i/>
                <w:sz w:val="28"/>
                <w:szCs w:val="28"/>
              </w:rPr>
              <w:t>Инвентаризация товаров на складе.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F331C" w:rsidP="003C7398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4D2545">
              <w:rPr>
                <w:sz w:val="28"/>
                <w:szCs w:val="28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F331C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2545">
              <w:rPr>
                <w:rFonts w:ascii="Times New Roman" w:hAnsi="Times New Roman"/>
                <w:sz w:val="28"/>
                <w:szCs w:val="28"/>
              </w:rPr>
              <w:t>СОСТАВ И СОДЕРЖАНИЕ РАБОТ ПО СОЗДАНИЮ (РАЗВИТИЮ) СИСТЕМЫ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D2545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4D2545">
              <w:rPr>
                <w:sz w:val="28"/>
                <w:szCs w:val="28"/>
              </w:rPr>
              <w:t>5.1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F331C" w:rsidP="005B55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D2545">
              <w:rPr>
                <w:rFonts w:ascii="Times New Roman" w:hAnsi="Times New Roman"/>
                <w:sz w:val="28"/>
                <w:szCs w:val="28"/>
              </w:rPr>
              <w:t>Стадии и этапы выполнения работ</w:t>
            </w:r>
          </w:p>
        </w:tc>
      </w:tr>
      <w:tr w:rsidR="004D2545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D2545" w:rsidRPr="004D2545" w:rsidRDefault="004D2545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4D2545" w:rsidRPr="004D2545" w:rsidRDefault="004D2545" w:rsidP="005B556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>Стадия 1. Техническое задание.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BA4744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4F331C" w:rsidRPr="004D2545" w:rsidRDefault="004F331C" w:rsidP="005B5561">
            <w:pPr>
              <w:pStyle w:val="a3"/>
              <w:numPr>
                <w:ilvl w:val="3"/>
                <w:numId w:val="1"/>
              </w:numPr>
              <w:ind w:left="0" w:firstLine="0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 xml:space="preserve">Обследование и изучение </w:t>
            </w:r>
            <w:proofErr w:type="gramStart"/>
            <w:r w:rsidRPr="004D2545">
              <w:rPr>
                <w:bCs/>
                <w:i/>
                <w:sz w:val="28"/>
                <w:szCs w:val="28"/>
              </w:rPr>
              <w:t xml:space="preserve">объектов автоматизации </w:t>
            </w:r>
            <w:r w:rsidRPr="004D2545">
              <w:rPr>
                <w:i/>
                <w:sz w:val="28"/>
                <w:szCs w:val="28"/>
              </w:rPr>
              <w:t>учета производства тротуарной плитки</w:t>
            </w:r>
            <w:proofErr w:type="gramEnd"/>
            <w:r w:rsidRPr="004D2545">
              <w:rPr>
                <w:i/>
                <w:sz w:val="28"/>
                <w:szCs w:val="28"/>
              </w:rPr>
              <w:t>.</w:t>
            </w:r>
            <w:r w:rsidRPr="004D2545">
              <w:rPr>
                <w:bCs/>
                <w:i/>
                <w:sz w:val="28"/>
                <w:szCs w:val="28"/>
              </w:rPr>
              <w:t>;</w:t>
            </w:r>
          </w:p>
          <w:p w:rsidR="004F331C" w:rsidRPr="004D2545" w:rsidRDefault="004F331C" w:rsidP="005B5561">
            <w:pPr>
              <w:pStyle w:val="a3"/>
              <w:numPr>
                <w:ilvl w:val="3"/>
                <w:numId w:val="1"/>
              </w:numPr>
              <w:ind w:left="0" w:firstLine="0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>Формирование требований Заказчика к системе;</w:t>
            </w:r>
          </w:p>
          <w:p w:rsidR="004F331C" w:rsidRPr="004D2545" w:rsidRDefault="004F331C" w:rsidP="005B5561">
            <w:pPr>
              <w:pStyle w:val="a3"/>
              <w:numPr>
                <w:ilvl w:val="3"/>
                <w:numId w:val="1"/>
              </w:numPr>
              <w:ind w:left="0" w:firstLine="0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 xml:space="preserve">Разработка концепции </w:t>
            </w:r>
            <w:r w:rsidRPr="004D2545">
              <w:rPr>
                <w:i/>
                <w:sz w:val="28"/>
                <w:szCs w:val="28"/>
              </w:rPr>
              <w:t>АСУ ПТП</w:t>
            </w:r>
            <w:r w:rsidRPr="004D2545">
              <w:rPr>
                <w:bCs/>
                <w:i/>
                <w:sz w:val="28"/>
                <w:szCs w:val="28"/>
              </w:rPr>
              <w:t xml:space="preserve"> в соответствии с требованиями Заказчика;</w:t>
            </w:r>
          </w:p>
          <w:p w:rsidR="00BA4744" w:rsidRPr="004D2545" w:rsidRDefault="004F331C" w:rsidP="005B5561">
            <w:pPr>
              <w:pStyle w:val="a3"/>
              <w:numPr>
                <w:ilvl w:val="3"/>
                <w:numId w:val="1"/>
              </w:numPr>
              <w:ind w:left="0" w:firstLine="0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 xml:space="preserve">Разработка и утверждение Технического задания на создание </w:t>
            </w:r>
            <w:r w:rsidRPr="004D2545">
              <w:rPr>
                <w:i/>
                <w:sz w:val="28"/>
                <w:szCs w:val="28"/>
              </w:rPr>
              <w:t>АСУ ПТП.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BA4744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D2545" w:rsidP="005B556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Стадия 2. </w:t>
            </w:r>
            <w:proofErr w:type="spellStart"/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>Технорабочий</w:t>
            </w:r>
            <w:proofErr w:type="spellEnd"/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 проект (Рабочая документация).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BA4744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4D2545" w:rsidRPr="004D2545" w:rsidRDefault="004D2545" w:rsidP="005B5561">
            <w:pPr>
              <w:pStyle w:val="a3"/>
              <w:numPr>
                <w:ilvl w:val="3"/>
                <w:numId w:val="1"/>
              </w:numPr>
              <w:ind w:left="0" w:firstLine="34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>Разработка проектных решений по Системе и ее частям.</w:t>
            </w:r>
          </w:p>
          <w:p w:rsidR="004D2545" w:rsidRPr="004D2545" w:rsidRDefault="004D2545" w:rsidP="005B5561">
            <w:pPr>
              <w:pStyle w:val="a3"/>
              <w:numPr>
                <w:ilvl w:val="3"/>
                <w:numId w:val="1"/>
              </w:numPr>
              <w:ind w:left="0" w:firstLine="34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 xml:space="preserve">Разработка документации на </w:t>
            </w:r>
            <w:r w:rsidRPr="004D2545">
              <w:rPr>
                <w:i/>
                <w:sz w:val="28"/>
                <w:szCs w:val="28"/>
              </w:rPr>
              <w:t>АСУ ПТП</w:t>
            </w:r>
            <w:r w:rsidRPr="004D2545">
              <w:rPr>
                <w:bCs/>
                <w:i/>
                <w:sz w:val="28"/>
                <w:szCs w:val="28"/>
              </w:rPr>
              <w:t>.</w:t>
            </w:r>
          </w:p>
          <w:p w:rsidR="004D2545" w:rsidRPr="004D2545" w:rsidRDefault="004D2545" w:rsidP="005B5561">
            <w:pPr>
              <w:pStyle w:val="a3"/>
              <w:numPr>
                <w:ilvl w:val="3"/>
                <w:numId w:val="1"/>
              </w:numPr>
              <w:ind w:left="0" w:firstLine="34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 xml:space="preserve">Разработка рабочей документации на </w:t>
            </w:r>
            <w:r w:rsidRPr="004D2545">
              <w:rPr>
                <w:i/>
                <w:sz w:val="28"/>
                <w:szCs w:val="28"/>
              </w:rPr>
              <w:t>АСУ ПТП</w:t>
            </w:r>
            <w:r w:rsidRPr="004D2545">
              <w:rPr>
                <w:bCs/>
                <w:i/>
                <w:sz w:val="28"/>
                <w:szCs w:val="28"/>
              </w:rPr>
              <w:t>.</w:t>
            </w:r>
          </w:p>
          <w:p w:rsidR="00BA4744" w:rsidRPr="004D2545" w:rsidRDefault="004D2545" w:rsidP="005B5561">
            <w:pPr>
              <w:pStyle w:val="a3"/>
              <w:numPr>
                <w:ilvl w:val="3"/>
                <w:numId w:val="1"/>
              </w:numPr>
              <w:ind w:left="0" w:firstLine="34"/>
              <w:contextualSpacing w:val="0"/>
              <w:rPr>
                <w:sz w:val="28"/>
                <w:szCs w:val="28"/>
              </w:rPr>
            </w:pPr>
            <w:r w:rsidRPr="004D2545">
              <w:rPr>
                <w:bCs/>
                <w:i/>
                <w:sz w:val="28"/>
                <w:szCs w:val="28"/>
              </w:rPr>
              <w:t>Разработка и конфигурация программного обеспечения.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D2545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4D2545">
              <w:rPr>
                <w:sz w:val="28"/>
                <w:szCs w:val="28"/>
              </w:rPr>
              <w:t>5.</w:t>
            </w:r>
            <w:r w:rsidR="003638BF">
              <w:rPr>
                <w:sz w:val="28"/>
                <w:szCs w:val="28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D2545" w:rsidP="005B556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D2545">
              <w:rPr>
                <w:rFonts w:ascii="Times New Roman" w:hAnsi="Times New Roman"/>
                <w:sz w:val="28"/>
                <w:szCs w:val="28"/>
              </w:rPr>
              <w:t>Нормативные документы</w:t>
            </w:r>
          </w:p>
        </w:tc>
      </w:tr>
      <w:tr w:rsidR="00BA4744" w:rsidRPr="000B4F39" w:rsidTr="00B93C1D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BA4744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4D2545" w:rsidRDefault="004D2545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D2545">
              <w:rPr>
                <w:rFonts w:ascii="Times New Roman" w:hAnsi="Times New Roman"/>
                <w:i/>
                <w:sz w:val="28"/>
                <w:szCs w:val="28"/>
              </w:rPr>
              <w:t>ГОСТ 21.1101-2009 «Основные требования к проектной и рабочей документации»;</w:t>
            </w:r>
          </w:p>
          <w:p w:rsidR="004D2545" w:rsidRPr="004D2545" w:rsidRDefault="004D2545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ГОСТ 34.601-90. </w:t>
            </w:r>
            <w:r w:rsidRPr="004D2545">
              <w:rPr>
                <w:rFonts w:ascii="Times New Roman" w:hAnsi="Times New Roman"/>
                <w:i/>
                <w:sz w:val="28"/>
                <w:szCs w:val="28"/>
              </w:rPr>
              <w:t>Автоматизированные системы. Стадии создания;</w:t>
            </w:r>
          </w:p>
          <w:p w:rsidR="004D2545" w:rsidRPr="004D2545" w:rsidRDefault="004D2545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4D2545">
              <w:rPr>
                <w:rFonts w:ascii="Times New Roman" w:hAnsi="Times New Roman"/>
                <w:bCs/>
                <w:i/>
                <w:kern w:val="36"/>
                <w:sz w:val="28"/>
                <w:szCs w:val="28"/>
              </w:rPr>
              <w:t xml:space="preserve">ГОСТ 34.602-89. </w:t>
            </w:r>
            <w:r w:rsidRPr="004D2545">
              <w:rPr>
                <w:rFonts w:ascii="Times New Roman" w:hAnsi="Times New Roman"/>
                <w:i/>
                <w:sz w:val="28"/>
                <w:szCs w:val="28"/>
              </w:rPr>
              <w:t>Техническое задание на создание автоматизированной системы;</w:t>
            </w:r>
          </w:p>
          <w:p w:rsidR="004D2545" w:rsidRPr="004D2545" w:rsidRDefault="004D2545" w:rsidP="005B5561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4D2545">
              <w:rPr>
                <w:rFonts w:ascii="Times New Roman" w:hAnsi="Times New Roman"/>
                <w:bCs/>
                <w:i/>
                <w:sz w:val="28"/>
                <w:szCs w:val="28"/>
              </w:rPr>
              <w:t>ГОСТ 34.201-89. Виды, комплектность и обозначение документов при создании автоматизированных систем;</w:t>
            </w:r>
          </w:p>
        </w:tc>
      </w:tr>
      <w:tr w:rsidR="00BA4744" w:rsidRPr="000B4F39" w:rsidTr="00B93C1D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4744" w:rsidRPr="00F80DD0" w:rsidRDefault="003D528B" w:rsidP="005B5561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F80DD0">
              <w:rPr>
                <w:sz w:val="28"/>
                <w:szCs w:val="28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4744" w:rsidRPr="00F80DD0" w:rsidRDefault="003D528B" w:rsidP="003D528B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0DD0">
              <w:rPr>
                <w:rFonts w:ascii="Times New Roman" w:hAnsi="Times New Roman"/>
                <w:sz w:val="28"/>
                <w:szCs w:val="28"/>
              </w:rPr>
              <w:t>ПОРЯДОК КОНТРОЛЯ И ПРИЕМКИ СИСТЕМЫ</w:t>
            </w:r>
          </w:p>
        </w:tc>
      </w:tr>
      <w:tr w:rsidR="00B93C1D" w:rsidRPr="000B4F39" w:rsidTr="00B93C1D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93C1D" w:rsidRPr="00F80DD0" w:rsidRDefault="00B93C1D" w:rsidP="00040313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93C1D" w:rsidRPr="00FC3D43" w:rsidRDefault="00B93C1D" w:rsidP="00040313">
            <w:pPr>
              <w:pStyle w:val="2"/>
              <w:keepLines/>
              <w:widowControl/>
              <w:numPr>
                <w:ilvl w:val="0"/>
                <w:numId w:val="0"/>
              </w:numPr>
              <w:tabs>
                <w:tab w:val="left" w:pos="459"/>
                <w:tab w:val="left" w:pos="567"/>
              </w:tabs>
              <w:spacing w:before="0" w:after="0" w:line="240" w:lineRule="auto"/>
              <w:ind w:left="34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bookmarkStart w:id="3" w:name="_Toc407207880"/>
            <w:bookmarkStart w:id="4" w:name="_Toc407267404"/>
            <w:bookmarkStart w:id="5" w:name="_Toc407268773"/>
            <w:r w:rsidRPr="00FC3D43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  <w:lang w:val="ru-RU" w:eastAsia="ru-RU"/>
              </w:rPr>
              <w:t>Виды и объем испытаний системы</w:t>
            </w:r>
            <w:bookmarkEnd w:id="3"/>
            <w:bookmarkEnd w:id="4"/>
            <w:bookmarkEnd w:id="5"/>
          </w:p>
        </w:tc>
      </w:tr>
      <w:tr w:rsidR="00B93C1D" w:rsidRPr="000B4F39" w:rsidTr="00E03F32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93C1D" w:rsidRPr="00F80DD0" w:rsidRDefault="00B93C1D" w:rsidP="00040313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93C1D" w:rsidRPr="00FC3D43" w:rsidRDefault="00B93C1D" w:rsidP="00040313">
            <w:pPr>
              <w:tabs>
                <w:tab w:val="left" w:pos="459"/>
              </w:tabs>
              <w:spacing w:after="0" w:line="240" w:lineRule="auto"/>
              <w:ind w:left="34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FC3D43">
              <w:rPr>
                <w:rFonts w:ascii="Times New Roman" w:hAnsi="Times New Roman"/>
                <w:i/>
                <w:sz w:val="28"/>
                <w:szCs w:val="28"/>
              </w:rPr>
              <w:t>Автоматизированная система учета производства тротуарной плитки</w:t>
            </w:r>
            <w:r w:rsidRPr="00FC3D4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 xml:space="preserve"> должна подвергаться следующим испытаниям: опытная эксплуатация </w:t>
            </w:r>
            <w:r w:rsidRPr="00FC3D4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lastRenderedPageBreak/>
              <w:t>и приемочные испытания. Требования, подлежащие проверке при испытаниях Системы, а также порядок и методы их контроля фиксируются документом «Программа и методика испытаний».</w:t>
            </w:r>
          </w:p>
        </w:tc>
      </w:tr>
      <w:tr w:rsidR="00BA4744" w:rsidRPr="000B4F39" w:rsidTr="00E03F32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F80DD0" w:rsidRDefault="00E7470B" w:rsidP="00692A79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F80DD0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E7470B" w:rsidRPr="003638BF" w:rsidRDefault="00E7470B" w:rsidP="000B4F39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638BF">
              <w:rPr>
                <w:rFonts w:ascii="Times New Roman" w:hAnsi="Times New Roman"/>
                <w:sz w:val="28"/>
                <w:szCs w:val="28"/>
              </w:rPr>
              <w:t>ТРЕБОВАНИЯ К СОСТАВУ И СОДЕРЖАНИЮ РАБОТ ПО ПОДГОТОВКЕ АВТОМАТИЗАЦИИ К ВВОДУ СИСТЕМЫ В ДЕЙСТВИЕ</w:t>
            </w:r>
          </w:p>
        </w:tc>
      </w:tr>
      <w:tr w:rsidR="00FC3D43" w:rsidRPr="000B4F39" w:rsidTr="00E03F32">
        <w:trPr>
          <w:trHeight w:val="21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C3D43" w:rsidRPr="00F80DD0" w:rsidRDefault="00FC3D43" w:rsidP="00FC3D43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638BF" w:rsidRPr="003638BF" w:rsidRDefault="003638BF" w:rsidP="003638BF">
            <w:pPr>
              <w:numPr>
                <w:ilvl w:val="0"/>
                <w:numId w:val="19"/>
              </w:numPr>
              <w:tabs>
                <w:tab w:val="left" w:pos="284"/>
                <w:tab w:val="left" w:pos="4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Подготовка заказчиком отдельного персонального компьютера с установленной ОС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Windows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XP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или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Windows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7, пакетом ПО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Microsoft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Office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версии не ниже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MS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638B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Office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2003.</w:t>
            </w:r>
          </w:p>
          <w:p w:rsidR="003638BF" w:rsidRPr="003638BF" w:rsidRDefault="003638BF" w:rsidP="003638BF">
            <w:pPr>
              <w:numPr>
                <w:ilvl w:val="0"/>
                <w:numId w:val="19"/>
              </w:numPr>
              <w:tabs>
                <w:tab w:val="left" w:pos="284"/>
                <w:tab w:val="left" w:pos="4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Копирование ПК “Производство тротуарной плитки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” с предоставляемого разработчиком носителя на компьютер заказчика.</w:t>
            </w:r>
          </w:p>
          <w:p w:rsidR="003638BF" w:rsidRPr="003638BF" w:rsidRDefault="003638BF" w:rsidP="003638BF">
            <w:pPr>
              <w:numPr>
                <w:ilvl w:val="0"/>
                <w:numId w:val="19"/>
              </w:numPr>
              <w:tabs>
                <w:tab w:val="left" w:pos="284"/>
                <w:tab w:val="left" w:pos="4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Очистка справочников ПК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“Производство тротуарной плитки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” от демонстрационных данных.</w:t>
            </w:r>
          </w:p>
          <w:p w:rsidR="003638BF" w:rsidRPr="003638BF" w:rsidRDefault="003638BF" w:rsidP="003638BF">
            <w:pPr>
              <w:numPr>
                <w:ilvl w:val="0"/>
                <w:numId w:val="19"/>
              </w:numPr>
              <w:tabs>
                <w:tab w:val="left" w:pos="284"/>
                <w:tab w:val="left" w:pos="4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Заполнение справочников ПК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“Производство тротуарной плитки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” данными заказчика.</w:t>
            </w:r>
          </w:p>
          <w:p w:rsidR="003638BF" w:rsidRPr="003638BF" w:rsidRDefault="003638BF" w:rsidP="003638BF">
            <w:pPr>
              <w:spacing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После выполнения вышеприведённых действий программный комплекс 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Автоматизированная система учета производства тротуарной плитки</w:t>
            </w: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”» готова к использованию. </w:t>
            </w:r>
          </w:p>
          <w:p w:rsidR="003638BF" w:rsidRPr="003638BF" w:rsidRDefault="003638BF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638BF" w:rsidRPr="003638BF" w:rsidRDefault="003638BF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3638BF" w:rsidRPr="003638BF" w:rsidRDefault="003638BF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10A4D" w:rsidRPr="003638BF" w:rsidRDefault="00D10A4D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Отчетная документация должна быть предоставлена в двух видах:</w:t>
            </w:r>
          </w:p>
          <w:p w:rsidR="00D10A4D" w:rsidRPr="003638BF" w:rsidRDefault="00D10A4D" w:rsidP="00D10A4D">
            <w:pPr>
              <w:numPr>
                <w:ilvl w:val="0"/>
                <w:numId w:val="17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На машинном носителе в формате файлов  с расширением .</w:t>
            </w:r>
            <w:proofErr w:type="spellStart"/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doc</w:t>
            </w:r>
            <w:proofErr w:type="spellEnd"/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D10A4D" w:rsidRPr="003638BF" w:rsidRDefault="00D10A4D" w:rsidP="00D10A4D">
            <w:pPr>
              <w:numPr>
                <w:ilvl w:val="0"/>
                <w:numId w:val="17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На бумажном носителе формата А</w:t>
            </w:r>
            <w:proofErr w:type="gramStart"/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proofErr w:type="gramEnd"/>
            <w:r w:rsidRPr="003638BF">
              <w:rPr>
                <w:rFonts w:ascii="Times New Roman" w:hAnsi="Times New Roman"/>
                <w:i/>
                <w:sz w:val="28"/>
                <w:szCs w:val="28"/>
              </w:rPr>
              <w:t xml:space="preserve"> в двух экземплярах.</w:t>
            </w:r>
          </w:p>
          <w:p w:rsidR="00D10A4D" w:rsidRPr="003638BF" w:rsidRDefault="00D10A4D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3638BF">
              <w:rPr>
                <w:rFonts w:ascii="Times New Roman" w:hAnsi="Times New Roman"/>
                <w:i/>
                <w:sz w:val="28"/>
                <w:szCs w:val="28"/>
              </w:rPr>
              <w:t>В составе отчетной документации должны быть предоставлены следующие документы:</w:t>
            </w:r>
          </w:p>
          <w:p w:rsidR="00D10A4D" w:rsidRPr="003638BF" w:rsidRDefault="00D10A4D" w:rsidP="00D10A4D">
            <w:pPr>
              <w:pStyle w:val="a3"/>
              <w:numPr>
                <w:ilvl w:val="0"/>
                <w:numId w:val="18"/>
              </w:numPr>
              <w:tabs>
                <w:tab w:val="left" w:pos="306"/>
              </w:tabs>
              <w:ind w:left="0" w:firstLine="0"/>
              <w:rPr>
                <w:i/>
                <w:sz w:val="28"/>
                <w:szCs w:val="28"/>
              </w:rPr>
            </w:pPr>
            <w:r w:rsidRPr="003638BF">
              <w:rPr>
                <w:i/>
                <w:sz w:val="28"/>
                <w:szCs w:val="28"/>
              </w:rPr>
              <w:t>Описание разработанного Прототипа Системы</w:t>
            </w:r>
          </w:p>
          <w:p w:rsidR="00D10A4D" w:rsidRPr="003638BF" w:rsidRDefault="00D10A4D" w:rsidP="00D10A4D">
            <w:pPr>
              <w:pStyle w:val="a3"/>
              <w:numPr>
                <w:ilvl w:val="0"/>
                <w:numId w:val="18"/>
              </w:numPr>
              <w:tabs>
                <w:tab w:val="left" w:pos="306"/>
              </w:tabs>
              <w:ind w:left="0" w:firstLine="0"/>
              <w:rPr>
                <w:i/>
                <w:sz w:val="28"/>
                <w:szCs w:val="28"/>
              </w:rPr>
            </w:pPr>
            <w:r w:rsidRPr="003638BF">
              <w:rPr>
                <w:i/>
                <w:sz w:val="28"/>
                <w:szCs w:val="28"/>
              </w:rPr>
              <w:t>Общее описание Системы, содержащее ее функциональную и техническую архитектуру, оформленное в соответствии с  ГОСТ 34.601-90 «Автоматизированные системы. Стадии создания</w:t>
            </w:r>
          </w:p>
          <w:p w:rsidR="00D10A4D" w:rsidRPr="003638BF" w:rsidRDefault="00D10A4D" w:rsidP="00D10A4D">
            <w:pPr>
              <w:pStyle w:val="a3"/>
              <w:numPr>
                <w:ilvl w:val="0"/>
                <w:numId w:val="18"/>
              </w:numPr>
              <w:tabs>
                <w:tab w:val="left" w:pos="306"/>
              </w:tabs>
              <w:ind w:left="0" w:firstLine="0"/>
              <w:rPr>
                <w:i/>
                <w:sz w:val="28"/>
                <w:szCs w:val="28"/>
              </w:rPr>
            </w:pPr>
            <w:r w:rsidRPr="003638BF">
              <w:rPr>
                <w:i/>
                <w:sz w:val="28"/>
                <w:szCs w:val="28"/>
              </w:rPr>
              <w:t>Пояснительные записки к техническому проекту по каждой создаваемой, дорабатываемой либо интегрируемой подсистеме Системы, оформленные в соответствии с  ГОСТ 34.601-90 «Автоматизированные системы. Стадии создания».</w:t>
            </w:r>
          </w:p>
          <w:p w:rsidR="00FC3D43" w:rsidRPr="003638BF" w:rsidRDefault="00D10A4D" w:rsidP="00D10A4D">
            <w:pPr>
              <w:pStyle w:val="a3"/>
              <w:numPr>
                <w:ilvl w:val="0"/>
                <w:numId w:val="18"/>
              </w:numPr>
              <w:tabs>
                <w:tab w:val="left" w:pos="306"/>
              </w:tabs>
              <w:ind w:left="0" w:firstLine="0"/>
              <w:rPr>
                <w:i/>
                <w:sz w:val="28"/>
                <w:szCs w:val="28"/>
              </w:rPr>
            </w:pPr>
            <w:r w:rsidRPr="003638BF">
              <w:rPr>
                <w:i/>
                <w:sz w:val="28"/>
                <w:szCs w:val="28"/>
              </w:rPr>
              <w:t>Описание Прототипа Системы с учетом его доработки и развития функционала</w:t>
            </w:r>
            <w:r w:rsidR="00E03F32" w:rsidRPr="003638BF">
              <w:rPr>
                <w:i/>
                <w:sz w:val="28"/>
                <w:szCs w:val="28"/>
              </w:rPr>
              <w:t>.</w:t>
            </w:r>
          </w:p>
        </w:tc>
      </w:tr>
      <w:tr w:rsidR="003638BF" w:rsidRPr="000B4F39" w:rsidTr="00E03F32">
        <w:trPr>
          <w:trHeight w:val="21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638BF" w:rsidRPr="00F80DD0" w:rsidRDefault="003638BF" w:rsidP="00FC3D43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3638BF" w:rsidRPr="00D10A4D" w:rsidRDefault="003638BF" w:rsidP="00D10A4D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BA4744" w:rsidRPr="000B4F39" w:rsidTr="00E03F32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F80DD0" w:rsidRDefault="00E7470B" w:rsidP="00FC3D43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  <w:r w:rsidRPr="00F80DD0">
              <w:rPr>
                <w:sz w:val="28"/>
                <w:szCs w:val="28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FC3D43" w:rsidRDefault="00E7470B" w:rsidP="000B4F39">
            <w:pPr>
              <w:tabs>
                <w:tab w:val="left" w:pos="567"/>
                <w:tab w:val="left" w:pos="709"/>
                <w:tab w:val="left" w:pos="851"/>
                <w:tab w:val="left" w:pos="99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D43">
              <w:rPr>
                <w:rFonts w:ascii="Times New Roman" w:hAnsi="Times New Roman"/>
                <w:sz w:val="28"/>
                <w:szCs w:val="28"/>
              </w:rPr>
              <w:t>ТРЕБОВАНИЯ К ДОКУМЕНТИРОВАНИЮ</w:t>
            </w:r>
          </w:p>
        </w:tc>
      </w:tr>
      <w:tr w:rsidR="00BA4744" w:rsidRPr="000B4F39" w:rsidTr="00FC3D43">
        <w:trPr>
          <w:trHeight w:val="4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A4744" w:rsidRPr="00F80DD0" w:rsidRDefault="00BA4744" w:rsidP="00692A79">
            <w:pPr>
              <w:pStyle w:val="a3"/>
              <w:tabs>
                <w:tab w:val="left" w:pos="709"/>
                <w:tab w:val="left" w:pos="851"/>
                <w:tab w:val="left" w:pos="1134"/>
              </w:tabs>
              <w:ind w:left="0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1E4C2C" w:rsidRPr="001E4C2C" w:rsidRDefault="001E4C2C" w:rsidP="001E4C2C">
            <w:pPr>
              <w:tabs>
                <w:tab w:val="left" w:pos="184"/>
              </w:tabs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E4C2C">
              <w:rPr>
                <w:rFonts w:ascii="Times New Roman" w:hAnsi="Times New Roman"/>
                <w:i/>
                <w:sz w:val="28"/>
                <w:szCs w:val="28"/>
              </w:rPr>
              <w:t>В ходе работ по созданию и внедрению автоматизированная система учета производства тротуарной плитки должны быть разработаны документы:</w:t>
            </w:r>
          </w:p>
          <w:p w:rsidR="001E4C2C" w:rsidRPr="001E4C2C" w:rsidRDefault="001E4C2C" w:rsidP="001E4C2C">
            <w:pPr>
              <w:pStyle w:val="a3"/>
              <w:numPr>
                <w:ilvl w:val="0"/>
                <w:numId w:val="11"/>
              </w:numPr>
              <w:tabs>
                <w:tab w:val="left" w:pos="184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E4C2C">
              <w:rPr>
                <w:i/>
                <w:sz w:val="28"/>
                <w:szCs w:val="28"/>
              </w:rPr>
              <w:t>Программа и методика испытаний;</w:t>
            </w:r>
          </w:p>
          <w:p w:rsidR="001E4C2C" w:rsidRPr="001E4C2C" w:rsidRDefault="001E4C2C" w:rsidP="001E4C2C">
            <w:pPr>
              <w:pStyle w:val="a3"/>
              <w:numPr>
                <w:ilvl w:val="0"/>
                <w:numId w:val="11"/>
              </w:numPr>
              <w:tabs>
                <w:tab w:val="left" w:pos="184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E4C2C">
              <w:rPr>
                <w:i/>
                <w:sz w:val="28"/>
                <w:szCs w:val="28"/>
              </w:rPr>
              <w:t>Акт о завершении опытной эксплуатации;</w:t>
            </w:r>
          </w:p>
          <w:p w:rsidR="001E4C2C" w:rsidRPr="001E4C2C" w:rsidRDefault="001E4C2C" w:rsidP="001E4C2C">
            <w:pPr>
              <w:pStyle w:val="a3"/>
              <w:numPr>
                <w:ilvl w:val="0"/>
                <w:numId w:val="11"/>
              </w:numPr>
              <w:tabs>
                <w:tab w:val="left" w:pos="184"/>
                <w:tab w:val="left" w:pos="567"/>
                <w:tab w:val="left" w:pos="709"/>
              </w:tabs>
              <w:ind w:left="0" w:firstLine="0"/>
              <w:rPr>
                <w:i/>
                <w:sz w:val="28"/>
                <w:szCs w:val="28"/>
              </w:rPr>
            </w:pPr>
            <w:r w:rsidRPr="001E4C2C">
              <w:rPr>
                <w:i/>
                <w:sz w:val="28"/>
                <w:szCs w:val="28"/>
              </w:rPr>
              <w:lastRenderedPageBreak/>
              <w:t>Акт о приемке Системы в эксплуатацию;</w:t>
            </w:r>
          </w:p>
          <w:p w:rsidR="00BA4744" w:rsidRPr="001E4C2C" w:rsidRDefault="001E4C2C" w:rsidP="001E4C2C">
            <w:pPr>
              <w:pStyle w:val="a3"/>
              <w:numPr>
                <w:ilvl w:val="0"/>
                <w:numId w:val="11"/>
              </w:numPr>
              <w:tabs>
                <w:tab w:val="left" w:pos="184"/>
                <w:tab w:val="left" w:pos="567"/>
                <w:tab w:val="left" w:pos="709"/>
              </w:tabs>
              <w:ind w:left="0" w:firstLine="0"/>
            </w:pPr>
            <w:r w:rsidRPr="001E4C2C">
              <w:rPr>
                <w:i/>
                <w:sz w:val="28"/>
                <w:szCs w:val="28"/>
              </w:rPr>
              <w:t>Руководство пользователя.</w:t>
            </w:r>
          </w:p>
        </w:tc>
      </w:tr>
    </w:tbl>
    <w:p w:rsidR="000B4F39" w:rsidRDefault="000B4F39" w:rsidP="000B4F39">
      <w:pPr>
        <w:pStyle w:val="a3"/>
        <w:tabs>
          <w:tab w:val="left" w:pos="709"/>
          <w:tab w:val="left" w:pos="851"/>
          <w:tab w:val="left" w:pos="1134"/>
        </w:tabs>
        <w:ind w:left="0" w:firstLine="567"/>
        <w:contextualSpacing w:val="0"/>
        <w:jc w:val="both"/>
        <w:rPr>
          <w:sz w:val="28"/>
          <w:szCs w:val="28"/>
        </w:rPr>
      </w:pPr>
    </w:p>
    <w:p w:rsidR="000B4F39" w:rsidRPr="000B4F39" w:rsidRDefault="000B4F39" w:rsidP="000B4F39">
      <w:pPr>
        <w:pStyle w:val="a3"/>
        <w:tabs>
          <w:tab w:val="left" w:pos="709"/>
          <w:tab w:val="left" w:pos="851"/>
          <w:tab w:val="left" w:pos="1134"/>
        </w:tabs>
        <w:ind w:left="0" w:firstLine="567"/>
        <w:contextualSpacing w:val="0"/>
        <w:jc w:val="both"/>
        <w:rPr>
          <w:sz w:val="28"/>
          <w:szCs w:val="28"/>
        </w:rPr>
      </w:pPr>
    </w:p>
    <w:p w:rsidR="00A22601" w:rsidRDefault="00A22601" w:rsidP="00A22601">
      <w:p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sectPr w:rsidR="00A22601" w:rsidSect="00BE6F6B">
      <w:footerReference w:type="default" r:id="rId8"/>
      <w:pgSz w:w="11906" w:h="16838"/>
      <w:pgMar w:top="1134" w:right="1134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8A3" w:rsidRDefault="004C28A3" w:rsidP="00BE6F6B">
      <w:pPr>
        <w:spacing w:after="0" w:line="240" w:lineRule="auto"/>
      </w:pPr>
      <w:r>
        <w:separator/>
      </w:r>
    </w:p>
  </w:endnote>
  <w:endnote w:type="continuationSeparator" w:id="0">
    <w:p w:rsidR="004C28A3" w:rsidRDefault="004C28A3" w:rsidP="00BE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5170"/>
      <w:docPartObj>
        <w:docPartGallery w:val="Page Numbers (Bottom of Page)"/>
        <w:docPartUnique/>
      </w:docPartObj>
    </w:sdtPr>
    <w:sdtContent>
      <w:p w:rsidR="00BE6F6B" w:rsidRDefault="00705147">
        <w:pPr>
          <w:pStyle w:val="a8"/>
          <w:jc w:val="center"/>
        </w:pPr>
        <w:fldSimple w:instr=" PAGE   \* MERGEFORMAT ">
          <w:r w:rsidR="003851DD">
            <w:rPr>
              <w:noProof/>
            </w:rPr>
            <w:t>2</w:t>
          </w:r>
        </w:fldSimple>
      </w:p>
    </w:sdtContent>
  </w:sdt>
  <w:p w:rsidR="00BE6F6B" w:rsidRDefault="00BE6F6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8A3" w:rsidRDefault="004C28A3" w:rsidP="00BE6F6B">
      <w:pPr>
        <w:spacing w:after="0" w:line="240" w:lineRule="auto"/>
      </w:pPr>
      <w:r>
        <w:separator/>
      </w:r>
    </w:p>
  </w:footnote>
  <w:footnote w:type="continuationSeparator" w:id="0">
    <w:p w:rsidR="004C28A3" w:rsidRDefault="004C28A3" w:rsidP="00BE6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0ED"/>
    <w:multiLevelType w:val="multilevel"/>
    <w:tmpl w:val="A8E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D2684"/>
    <w:multiLevelType w:val="hybridMultilevel"/>
    <w:tmpl w:val="08982E16"/>
    <w:lvl w:ilvl="0" w:tplc="5B72BE6C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2530"/>
    <w:multiLevelType w:val="hybridMultilevel"/>
    <w:tmpl w:val="AAFCFBFC"/>
    <w:lvl w:ilvl="0" w:tplc="2FA8CD5A">
      <w:start w:val="1"/>
      <w:numFmt w:val="bullet"/>
      <w:lvlText w:val=""/>
      <w:lvlJc w:val="left"/>
      <w:pPr>
        <w:ind w:left="20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3">
    <w:nsid w:val="056D5AEB"/>
    <w:multiLevelType w:val="multilevel"/>
    <w:tmpl w:val="EB640268"/>
    <w:lvl w:ilvl="0">
      <w:start w:val="1"/>
      <w:numFmt w:val="decimal"/>
      <w:suff w:val="space"/>
      <w:lvlText w:val="%1."/>
      <w:lvlJc w:val="left"/>
      <w:pPr>
        <w:ind w:left="-141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-141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9" w:hanging="1440"/>
      </w:pPr>
      <w:rPr>
        <w:rFonts w:hint="default"/>
      </w:rPr>
    </w:lvl>
  </w:abstractNum>
  <w:abstractNum w:abstractNumId="4">
    <w:nsid w:val="0A0D4AE8"/>
    <w:multiLevelType w:val="multilevel"/>
    <w:tmpl w:val="EB640268"/>
    <w:lvl w:ilvl="0">
      <w:start w:val="1"/>
      <w:numFmt w:val="decimal"/>
      <w:suff w:val="space"/>
      <w:lvlText w:val="%1."/>
      <w:lvlJc w:val="left"/>
      <w:pPr>
        <w:ind w:left="-141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-141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9" w:hanging="1440"/>
      </w:pPr>
      <w:rPr>
        <w:rFonts w:hint="default"/>
      </w:rPr>
    </w:lvl>
  </w:abstractNum>
  <w:abstractNum w:abstractNumId="5">
    <w:nsid w:val="0A5A5A9E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D31302A"/>
    <w:multiLevelType w:val="hybridMultilevel"/>
    <w:tmpl w:val="FD44D9DE"/>
    <w:lvl w:ilvl="0" w:tplc="2A4E4D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F15D43"/>
    <w:multiLevelType w:val="multilevel"/>
    <w:tmpl w:val="41D4C1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8">
    <w:nsid w:val="21CD73B8"/>
    <w:multiLevelType w:val="multilevel"/>
    <w:tmpl w:val="41D4C1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9">
    <w:nsid w:val="2483682E"/>
    <w:multiLevelType w:val="multilevel"/>
    <w:tmpl w:val="0840F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A63697"/>
    <w:multiLevelType w:val="hybridMultilevel"/>
    <w:tmpl w:val="13E6AC00"/>
    <w:lvl w:ilvl="0" w:tplc="2FA8CD5A">
      <w:start w:val="1"/>
      <w:numFmt w:val="bullet"/>
      <w:lvlText w:val=""/>
      <w:lvlJc w:val="left"/>
      <w:pPr>
        <w:ind w:left="2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1">
    <w:nsid w:val="25097DEF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A9695E"/>
    <w:multiLevelType w:val="multilevel"/>
    <w:tmpl w:val="EB640268"/>
    <w:lvl w:ilvl="0">
      <w:start w:val="1"/>
      <w:numFmt w:val="decimal"/>
      <w:suff w:val="space"/>
      <w:lvlText w:val="%1."/>
      <w:lvlJc w:val="left"/>
      <w:pPr>
        <w:ind w:left="-141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-141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9" w:hanging="1440"/>
      </w:pPr>
      <w:rPr>
        <w:rFonts w:hint="default"/>
      </w:rPr>
    </w:lvl>
  </w:abstractNum>
  <w:abstractNum w:abstractNumId="13">
    <w:nsid w:val="3A9E6E29"/>
    <w:multiLevelType w:val="multilevel"/>
    <w:tmpl w:val="ECDC3D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  <w:i w:val="0"/>
      </w:rPr>
    </w:lvl>
  </w:abstractNum>
  <w:abstractNum w:abstractNumId="14">
    <w:nsid w:val="3D46573A"/>
    <w:multiLevelType w:val="hybridMultilevel"/>
    <w:tmpl w:val="56AED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258BF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F6E4834"/>
    <w:multiLevelType w:val="hybridMultilevel"/>
    <w:tmpl w:val="7CDC6CC8"/>
    <w:lvl w:ilvl="0" w:tplc="2FA8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91EFA"/>
    <w:multiLevelType w:val="hybridMultilevel"/>
    <w:tmpl w:val="338600CE"/>
    <w:lvl w:ilvl="0" w:tplc="2FA8CD5A">
      <w:start w:val="1"/>
      <w:numFmt w:val="bullet"/>
      <w:lvlText w:val=""/>
      <w:lvlJc w:val="left"/>
      <w:pPr>
        <w:ind w:left="2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8">
    <w:nsid w:val="727F4BD3"/>
    <w:multiLevelType w:val="multilevel"/>
    <w:tmpl w:val="9FF29DE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ascii="Times New Roman" w:hAnsi="Times New Roman" w:cs="Times New Roman" w:hint="default"/>
        <w:i w:val="0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5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6"/>
  </w:num>
  <w:num w:numId="12">
    <w:abstractNumId w:val="18"/>
  </w:num>
  <w:num w:numId="13">
    <w:abstractNumId w:val="9"/>
  </w:num>
  <w:num w:numId="14">
    <w:abstractNumId w:val="10"/>
  </w:num>
  <w:num w:numId="15">
    <w:abstractNumId w:val="17"/>
  </w:num>
  <w:num w:numId="16">
    <w:abstractNumId w:val="2"/>
  </w:num>
  <w:num w:numId="17">
    <w:abstractNumId w:val="6"/>
  </w:num>
  <w:num w:numId="18">
    <w:abstractNumId w:val="1"/>
  </w:num>
  <w:num w:numId="19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2BA"/>
    <w:rsid w:val="00003FF3"/>
    <w:rsid w:val="0004589C"/>
    <w:rsid w:val="000772CB"/>
    <w:rsid w:val="000A34D8"/>
    <w:rsid w:val="000A6998"/>
    <w:rsid w:val="000B4F39"/>
    <w:rsid w:val="000E15DA"/>
    <w:rsid w:val="000F00DE"/>
    <w:rsid w:val="000F5E59"/>
    <w:rsid w:val="000F6D75"/>
    <w:rsid w:val="00134ADB"/>
    <w:rsid w:val="0014770D"/>
    <w:rsid w:val="00192EE1"/>
    <w:rsid w:val="001C6089"/>
    <w:rsid w:val="001D562D"/>
    <w:rsid w:val="001E4C2C"/>
    <w:rsid w:val="001E6D4E"/>
    <w:rsid w:val="002715FE"/>
    <w:rsid w:val="0028181B"/>
    <w:rsid w:val="00290B58"/>
    <w:rsid w:val="00293035"/>
    <w:rsid w:val="00294AB6"/>
    <w:rsid w:val="002B26F3"/>
    <w:rsid w:val="002B2B89"/>
    <w:rsid w:val="002C0AA5"/>
    <w:rsid w:val="002C4377"/>
    <w:rsid w:val="002D370A"/>
    <w:rsid w:val="00332FA2"/>
    <w:rsid w:val="00333687"/>
    <w:rsid w:val="00362B19"/>
    <w:rsid w:val="003638BF"/>
    <w:rsid w:val="00375F0E"/>
    <w:rsid w:val="003851DD"/>
    <w:rsid w:val="003B1127"/>
    <w:rsid w:val="003B3419"/>
    <w:rsid w:val="003B661F"/>
    <w:rsid w:val="003C7398"/>
    <w:rsid w:val="003D528B"/>
    <w:rsid w:val="00432F48"/>
    <w:rsid w:val="00444B1A"/>
    <w:rsid w:val="004819A6"/>
    <w:rsid w:val="00491A6D"/>
    <w:rsid w:val="004A7E98"/>
    <w:rsid w:val="004B30EE"/>
    <w:rsid w:val="004B59AF"/>
    <w:rsid w:val="004C28A3"/>
    <w:rsid w:val="004D2545"/>
    <w:rsid w:val="004D4819"/>
    <w:rsid w:val="004E628C"/>
    <w:rsid w:val="004F331C"/>
    <w:rsid w:val="004F41A1"/>
    <w:rsid w:val="00513BEE"/>
    <w:rsid w:val="005A11AA"/>
    <w:rsid w:val="005B5561"/>
    <w:rsid w:val="005F3011"/>
    <w:rsid w:val="005F6C89"/>
    <w:rsid w:val="005F7BA6"/>
    <w:rsid w:val="0061029A"/>
    <w:rsid w:val="00692A79"/>
    <w:rsid w:val="006C74A0"/>
    <w:rsid w:val="006D43F1"/>
    <w:rsid w:val="006D74D8"/>
    <w:rsid w:val="006E5E48"/>
    <w:rsid w:val="006F49D1"/>
    <w:rsid w:val="00705147"/>
    <w:rsid w:val="00712067"/>
    <w:rsid w:val="007637B1"/>
    <w:rsid w:val="00770D6F"/>
    <w:rsid w:val="00781BD1"/>
    <w:rsid w:val="00791A22"/>
    <w:rsid w:val="007C1A26"/>
    <w:rsid w:val="007D5B1D"/>
    <w:rsid w:val="007E1DBB"/>
    <w:rsid w:val="007E669E"/>
    <w:rsid w:val="008E0178"/>
    <w:rsid w:val="008F1A97"/>
    <w:rsid w:val="008F7368"/>
    <w:rsid w:val="00900ABD"/>
    <w:rsid w:val="009139FE"/>
    <w:rsid w:val="0094279F"/>
    <w:rsid w:val="00946ADB"/>
    <w:rsid w:val="00987015"/>
    <w:rsid w:val="009A3210"/>
    <w:rsid w:val="009D67C2"/>
    <w:rsid w:val="009D7FC7"/>
    <w:rsid w:val="009E5D43"/>
    <w:rsid w:val="009F4847"/>
    <w:rsid w:val="00A03B5F"/>
    <w:rsid w:val="00A22601"/>
    <w:rsid w:val="00A668EC"/>
    <w:rsid w:val="00A83C90"/>
    <w:rsid w:val="00A84D0A"/>
    <w:rsid w:val="00AB78C6"/>
    <w:rsid w:val="00AC2140"/>
    <w:rsid w:val="00AD7A78"/>
    <w:rsid w:val="00AE6246"/>
    <w:rsid w:val="00B47CC9"/>
    <w:rsid w:val="00B76937"/>
    <w:rsid w:val="00B93C1D"/>
    <w:rsid w:val="00B94CB2"/>
    <w:rsid w:val="00BA4744"/>
    <w:rsid w:val="00BA7DAA"/>
    <w:rsid w:val="00BE0654"/>
    <w:rsid w:val="00BE6F6B"/>
    <w:rsid w:val="00C72E55"/>
    <w:rsid w:val="00C757EC"/>
    <w:rsid w:val="00CA45FD"/>
    <w:rsid w:val="00CF1367"/>
    <w:rsid w:val="00D04E74"/>
    <w:rsid w:val="00D10A4D"/>
    <w:rsid w:val="00D37CDC"/>
    <w:rsid w:val="00D44FC7"/>
    <w:rsid w:val="00D6104D"/>
    <w:rsid w:val="00D61825"/>
    <w:rsid w:val="00D921C1"/>
    <w:rsid w:val="00DC79DE"/>
    <w:rsid w:val="00E03F32"/>
    <w:rsid w:val="00E102BA"/>
    <w:rsid w:val="00E7470B"/>
    <w:rsid w:val="00E74DCF"/>
    <w:rsid w:val="00E934C2"/>
    <w:rsid w:val="00F0137F"/>
    <w:rsid w:val="00F80DD0"/>
    <w:rsid w:val="00FA0C28"/>
    <w:rsid w:val="00FA7C32"/>
    <w:rsid w:val="00FC3D43"/>
    <w:rsid w:val="00FD1478"/>
    <w:rsid w:val="00FE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BA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1">
    <w:name w:val="heading 1"/>
    <w:aliases w:val="Attribute Heading 1,Section,ASAPHeading 1,H1,Head 1,Заголовок 1 Знак Знак"/>
    <w:basedOn w:val="a"/>
    <w:next w:val="a"/>
    <w:link w:val="10"/>
    <w:uiPriority w:val="99"/>
    <w:qFormat/>
    <w:rsid w:val="00FC3D43"/>
    <w:pPr>
      <w:keepNext/>
      <w:widowControl w:val="0"/>
      <w:numPr>
        <w:numId w:val="12"/>
      </w:numPr>
      <w:spacing w:before="240" w:after="60" w:line="240" w:lineRule="atLeast"/>
      <w:jc w:val="both"/>
      <w:outlineLvl w:val="0"/>
    </w:pPr>
    <w:rPr>
      <w:rFonts w:ascii="Arial" w:eastAsia="Times New Roman" w:hAnsi="Arial"/>
      <w:b/>
      <w:sz w:val="32"/>
      <w:szCs w:val="20"/>
      <w:lang w:val="en-US"/>
    </w:rPr>
  </w:style>
  <w:style w:type="paragraph" w:styleId="2">
    <w:name w:val="heading 2"/>
    <w:aliases w:val="Attribute Heading 2,Major,2,H2,Numbered text 3,h2,Раздел,ASAPHeading 2,HD2,h21,Заголовок 2 C"/>
    <w:basedOn w:val="1"/>
    <w:next w:val="a"/>
    <w:link w:val="20"/>
    <w:uiPriority w:val="99"/>
    <w:qFormat/>
    <w:rsid w:val="00FC3D43"/>
    <w:pPr>
      <w:numPr>
        <w:ilvl w:val="1"/>
      </w:numPr>
      <w:outlineLvl w:val="1"/>
    </w:pPr>
    <w:rPr>
      <w:rFonts w:asciiTheme="minorHAnsi" w:hAnsiTheme="minorHAnsi"/>
    </w:rPr>
  </w:style>
  <w:style w:type="paragraph" w:styleId="3">
    <w:name w:val="heading 3"/>
    <w:aliases w:val="Table Attribute Heading,H3,Заголовок 3 Знак Знак,H3 Знак"/>
    <w:basedOn w:val="1"/>
    <w:next w:val="a"/>
    <w:link w:val="30"/>
    <w:uiPriority w:val="99"/>
    <w:qFormat/>
    <w:rsid w:val="00FC3D43"/>
    <w:pPr>
      <w:numPr>
        <w:ilvl w:val="2"/>
      </w:numPr>
      <w:outlineLvl w:val="2"/>
    </w:pPr>
    <w:rPr>
      <w:i/>
      <w:sz w:val="22"/>
      <w:szCs w:val="22"/>
      <w:lang w:val="ru-RU"/>
    </w:rPr>
  </w:style>
  <w:style w:type="paragraph" w:styleId="4">
    <w:name w:val="heading 4"/>
    <w:aliases w:val="Sub-Minor,h4,Map Title,H4, Char1,Заголовок 4 Знак Знак,Char1"/>
    <w:basedOn w:val="1"/>
    <w:next w:val="a"/>
    <w:link w:val="40"/>
    <w:qFormat/>
    <w:rsid w:val="00FC3D4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C3D43"/>
    <w:pPr>
      <w:widowControl w:val="0"/>
      <w:numPr>
        <w:ilvl w:val="4"/>
        <w:numId w:val="12"/>
      </w:numPr>
      <w:spacing w:before="240" w:after="60" w:line="240" w:lineRule="atLeast"/>
      <w:jc w:val="both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FC3D43"/>
    <w:pPr>
      <w:widowControl w:val="0"/>
      <w:numPr>
        <w:ilvl w:val="5"/>
        <w:numId w:val="12"/>
      </w:numPr>
      <w:spacing w:before="240" w:after="60" w:line="240" w:lineRule="atLeast"/>
      <w:jc w:val="both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FC3D43"/>
    <w:pPr>
      <w:widowControl w:val="0"/>
      <w:numPr>
        <w:ilvl w:val="6"/>
        <w:numId w:val="12"/>
      </w:numPr>
      <w:spacing w:before="240" w:after="60" w:line="240" w:lineRule="atLeast"/>
      <w:jc w:val="both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FC3D43"/>
    <w:pPr>
      <w:widowControl w:val="0"/>
      <w:numPr>
        <w:ilvl w:val="7"/>
        <w:numId w:val="12"/>
      </w:numPr>
      <w:spacing w:before="240" w:after="60" w:line="240" w:lineRule="atLeast"/>
      <w:jc w:val="both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FC3D43"/>
    <w:pPr>
      <w:widowControl w:val="0"/>
      <w:numPr>
        <w:ilvl w:val="8"/>
        <w:numId w:val="12"/>
      </w:numPr>
      <w:spacing w:before="240" w:after="60" w:line="240" w:lineRule="atLeast"/>
      <w:jc w:val="both"/>
      <w:outlineLvl w:val="8"/>
    </w:pPr>
    <w:rPr>
      <w:rFonts w:ascii="Arial" w:eastAsia="Times New Roman" w:hAnsi="Arial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279F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CF136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rmal (Web)"/>
    <w:basedOn w:val="a"/>
    <w:unhideWhenUsed/>
    <w:rsid w:val="001D56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ned">
    <w:name w:val="lined"/>
    <w:basedOn w:val="a0"/>
    <w:rsid w:val="001D562D"/>
  </w:style>
  <w:style w:type="paragraph" w:styleId="31">
    <w:name w:val="Body Text Indent 3"/>
    <w:basedOn w:val="a"/>
    <w:link w:val="32"/>
    <w:uiPriority w:val="99"/>
    <w:unhideWhenUsed/>
    <w:rsid w:val="00FD1478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D1478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D1478"/>
  </w:style>
  <w:style w:type="paragraph" w:customStyle="1" w:styleId="formattexttopleveltext">
    <w:name w:val="formattext topleveltext"/>
    <w:basedOn w:val="a"/>
    <w:rsid w:val="00FD14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E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E6F6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E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F6B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0B4F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1E4C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Attribute Heading 1 Знак,Section Знак,ASAPHeading 1 Знак,H1 Знак,Head 1 Знак,Заголовок 1 Знак Знак Знак"/>
    <w:basedOn w:val="a0"/>
    <w:link w:val="1"/>
    <w:uiPriority w:val="99"/>
    <w:rsid w:val="00FC3D43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20">
    <w:name w:val="Заголовок 2 Знак"/>
    <w:aliases w:val="Attribute Heading 2 Знак,Major Знак,2 Знак,H2 Знак,Numbered text 3 Знак,h2 Знак,Раздел Знак,ASAPHeading 2 Знак,HD2 Знак,h21 Знак,Заголовок 2 C Знак"/>
    <w:basedOn w:val="a0"/>
    <w:link w:val="2"/>
    <w:uiPriority w:val="99"/>
    <w:rsid w:val="00FC3D43"/>
    <w:rPr>
      <w:rFonts w:eastAsia="Times New Roman" w:cs="Times New Roman"/>
      <w:b/>
      <w:sz w:val="32"/>
      <w:szCs w:val="20"/>
      <w:lang w:val="en-US"/>
    </w:rPr>
  </w:style>
  <w:style w:type="character" w:customStyle="1" w:styleId="30">
    <w:name w:val="Заголовок 3 Знак"/>
    <w:aliases w:val="Table Attribute Heading Знак,H3 Знак1,Заголовок 3 Знак Знак Знак,H3 Знак Знак"/>
    <w:basedOn w:val="a0"/>
    <w:link w:val="3"/>
    <w:uiPriority w:val="99"/>
    <w:rsid w:val="00FC3D43"/>
    <w:rPr>
      <w:rFonts w:ascii="Arial" w:eastAsia="Times New Roman" w:hAnsi="Arial" w:cs="Times New Roman"/>
      <w:b/>
      <w:i/>
    </w:rPr>
  </w:style>
  <w:style w:type="character" w:customStyle="1" w:styleId="40">
    <w:name w:val="Заголовок 4 Знак"/>
    <w:aliases w:val="Sub-Minor Знак,h4 Знак,Map Title Знак,H4 Знак, Char1 Знак,Заголовок 4 Знак Знак Знак,Char1 Знак"/>
    <w:basedOn w:val="a0"/>
    <w:link w:val="4"/>
    <w:rsid w:val="00FC3D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FC3D43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FC3D43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FC3D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FC3D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FC3D43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B250A-1C15-4C1C-8DEE-7F3401A0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u140878</dc:creator>
  <cp:lastModifiedBy>764</cp:lastModifiedBy>
  <cp:revision>30</cp:revision>
  <dcterms:created xsi:type="dcterms:W3CDTF">2016-06-16T12:03:00Z</dcterms:created>
  <dcterms:modified xsi:type="dcterms:W3CDTF">2016-06-20T12:07:00Z</dcterms:modified>
</cp:coreProperties>
</file>