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F2E65" w14:textId="1B1821D4" w:rsidR="007D5D48" w:rsidRDefault="007D5D48">
      <w:r w:rsidRPr="007D5D48">
        <w:t xml:space="preserve">Hinley Fung </w:t>
      </w:r>
    </w:p>
    <w:p w14:paraId="07D693C4" w14:textId="4CF6C8F5" w:rsidR="007D5D48" w:rsidRDefault="007D5D48">
      <w:r>
        <w:t xml:space="preserve">Excel homework </w:t>
      </w:r>
    </w:p>
    <w:p w14:paraId="32882C42" w14:textId="2D16A955" w:rsidR="007D5D48" w:rsidRDefault="007D5D48"/>
    <w:p w14:paraId="596AF50C" w14:textId="77777777" w:rsidR="007D5D48" w:rsidRDefault="007D5D48"/>
    <w:p w14:paraId="4A6F34B5" w14:textId="7747BF06" w:rsidR="007D5D48" w:rsidRDefault="007D5D48" w:rsidP="007D5D48">
      <w:pPr>
        <w:numPr>
          <w:ilvl w:val="0"/>
          <w:numId w:val="1"/>
        </w:numPr>
        <w:spacing w:before="100" w:beforeAutospacing="1" w:after="100" w:afterAutospacing="1" w:line="240" w:lineRule="auto"/>
        <w:rPr>
          <w:rFonts w:eastAsia="Times New Roman"/>
        </w:rPr>
      </w:pPr>
      <w:r w:rsidRPr="007D5D48">
        <w:rPr>
          <w:rFonts w:eastAsia="Times New Roman"/>
        </w:rPr>
        <w:t>Given the provided data, what are three conclusions we can draw about Kickstarter campaigns?</w:t>
      </w:r>
    </w:p>
    <w:p w14:paraId="62C58BD0" w14:textId="113CA29B" w:rsidR="00802C3C" w:rsidRDefault="007D5D48" w:rsidP="007D5D48">
      <w:pPr>
        <w:spacing w:before="100" w:beforeAutospacing="1" w:after="100" w:afterAutospacing="1" w:line="240" w:lineRule="auto"/>
        <w:ind w:left="360"/>
        <w:rPr>
          <w:rFonts w:eastAsia="Times New Roman"/>
        </w:rPr>
      </w:pPr>
      <w:r>
        <w:rPr>
          <w:rFonts w:eastAsia="Times New Roman"/>
        </w:rPr>
        <w:t xml:space="preserve">Based on the data collected the most funded campaign category are in </w:t>
      </w:r>
      <w:r w:rsidR="00802C3C">
        <w:rPr>
          <w:rFonts w:eastAsia="Times New Roman"/>
        </w:rPr>
        <w:t xml:space="preserve">theater more specificity in the play subcategory. </w:t>
      </w:r>
      <w:r w:rsidR="005F7C75">
        <w:rPr>
          <w:rFonts w:eastAsia="Times New Roman"/>
        </w:rPr>
        <w:t xml:space="preserve">The more consistency of the campaign funding leads to a higher chance of a </w:t>
      </w:r>
      <w:r w:rsidR="00C745C3">
        <w:rPr>
          <w:rFonts w:eastAsia="Times New Roman"/>
        </w:rPr>
        <w:t>campaign’s</w:t>
      </w:r>
      <w:r w:rsidR="005F7C75">
        <w:rPr>
          <w:rFonts w:eastAsia="Times New Roman"/>
        </w:rPr>
        <w:t xml:space="preserve"> success. </w:t>
      </w:r>
      <w:r w:rsidR="00C745C3">
        <w:rPr>
          <w:rFonts w:eastAsia="Times New Roman"/>
        </w:rPr>
        <w:t xml:space="preserve">Journalism campaigns has the least success in getting to be funded. </w:t>
      </w:r>
    </w:p>
    <w:p w14:paraId="16783814" w14:textId="55316391" w:rsidR="007D5D48" w:rsidRPr="007D5D48" w:rsidRDefault="007D5D48" w:rsidP="00802C3C">
      <w:pPr>
        <w:spacing w:before="100" w:beforeAutospacing="1" w:after="100" w:afterAutospacing="1" w:line="240" w:lineRule="auto"/>
        <w:rPr>
          <w:rFonts w:eastAsia="Times New Roman"/>
        </w:rPr>
      </w:pPr>
      <w:r>
        <w:rPr>
          <w:rFonts w:eastAsia="Times New Roman"/>
        </w:rPr>
        <w:t xml:space="preserve"> </w:t>
      </w:r>
    </w:p>
    <w:p w14:paraId="2745DF65" w14:textId="3DD079EE" w:rsidR="007D5D48" w:rsidRDefault="007D5D48" w:rsidP="007D5D48">
      <w:pPr>
        <w:numPr>
          <w:ilvl w:val="0"/>
          <w:numId w:val="1"/>
        </w:numPr>
        <w:spacing w:before="100" w:beforeAutospacing="1" w:after="100" w:afterAutospacing="1" w:line="240" w:lineRule="auto"/>
        <w:rPr>
          <w:rFonts w:eastAsia="Times New Roman"/>
        </w:rPr>
      </w:pPr>
      <w:r w:rsidRPr="007D5D48">
        <w:rPr>
          <w:rFonts w:eastAsia="Times New Roman"/>
        </w:rPr>
        <w:t>What are some limitations of this dataset?</w:t>
      </w:r>
    </w:p>
    <w:p w14:paraId="01E26A2B" w14:textId="0E057999" w:rsidR="00C00966" w:rsidRDefault="00C00966" w:rsidP="00C00966">
      <w:pPr>
        <w:spacing w:before="100" w:beforeAutospacing="1" w:after="100" w:afterAutospacing="1" w:line="240" w:lineRule="auto"/>
        <w:ind w:left="360"/>
        <w:rPr>
          <w:rFonts w:eastAsia="Times New Roman"/>
        </w:rPr>
      </w:pPr>
      <w:r>
        <w:rPr>
          <w:rFonts w:eastAsia="Times New Roman"/>
        </w:rPr>
        <w:t xml:space="preserve">Some limitations of the data include the unknown amount of each individual’s backing amount. Also, that the goal amount of each kick starters is too varied. The currency amounts are different and are not consistent. </w:t>
      </w:r>
    </w:p>
    <w:p w14:paraId="7107F813" w14:textId="77777777" w:rsidR="007D5D48" w:rsidRPr="007D5D48" w:rsidRDefault="007D5D48" w:rsidP="007D5D48">
      <w:pPr>
        <w:spacing w:before="100" w:beforeAutospacing="1" w:after="100" w:afterAutospacing="1" w:line="240" w:lineRule="auto"/>
        <w:rPr>
          <w:rFonts w:eastAsia="Times New Roman"/>
        </w:rPr>
      </w:pPr>
    </w:p>
    <w:p w14:paraId="3E97DECA" w14:textId="0316ADD0" w:rsidR="007D5D48" w:rsidRDefault="007D5D48" w:rsidP="007D5D48">
      <w:pPr>
        <w:numPr>
          <w:ilvl w:val="0"/>
          <w:numId w:val="1"/>
        </w:numPr>
        <w:spacing w:before="100" w:beforeAutospacing="1" w:after="100" w:afterAutospacing="1" w:line="240" w:lineRule="auto"/>
        <w:rPr>
          <w:rFonts w:eastAsia="Times New Roman"/>
        </w:rPr>
      </w:pPr>
      <w:r w:rsidRPr="007D5D48">
        <w:rPr>
          <w:rFonts w:eastAsia="Times New Roman"/>
        </w:rPr>
        <w:t>What are some other possible tables and/or graphs that we could create?</w:t>
      </w:r>
    </w:p>
    <w:p w14:paraId="7815EEA1" w14:textId="0006C3B5" w:rsidR="007D5D48" w:rsidRPr="007D5D48" w:rsidRDefault="002101BB" w:rsidP="002101BB">
      <w:pPr>
        <w:spacing w:before="100" w:beforeAutospacing="1" w:after="100" w:afterAutospacing="1" w:line="240" w:lineRule="auto"/>
        <w:ind w:left="360"/>
      </w:pPr>
      <w:r>
        <w:rPr>
          <w:rFonts w:eastAsia="Times New Roman"/>
        </w:rPr>
        <w:t>We can create a pie chart of all the category and subcategories to see the percentage of all the total donations.  Or Bar chart of success based on each county.</w:t>
      </w:r>
    </w:p>
    <w:sectPr w:rsidR="007D5D48" w:rsidRPr="007D5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C5FC1"/>
    <w:multiLevelType w:val="multilevel"/>
    <w:tmpl w:val="5C02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48"/>
    <w:rsid w:val="002101BB"/>
    <w:rsid w:val="005F7C75"/>
    <w:rsid w:val="007D5D48"/>
    <w:rsid w:val="00802C3C"/>
    <w:rsid w:val="00C00966"/>
    <w:rsid w:val="00C74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D0AB"/>
  <w15:chartTrackingRefBased/>
  <w15:docId w15:val="{94E9EC74-F6C7-4E81-AA33-F603040E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9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Hinley Fung</dc:creator>
  <cp:keywords/>
  <dc:description/>
  <cp:lastModifiedBy>Hinley Fung</cp:lastModifiedBy>
  <cp:revision>6</cp:revision>
  <dcterms:created xsi:type="dcterms:W3CDTF">2021-09-13T21:07:00Z</dcterms:created>
  <dcterms:modified xsi:type="dcterms:W3CDTF">2021-09-13T21:34:00Z</dcterms:modified>
</cp:coreProperties>
</file>