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FCE8F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🧾</w:t>
      </w:r>
      <w:r w:rsidRPr="00700CAB">
        <w:rPr>
          <w:b/>
          <w:bCs/>
        </w:rPr>
        <w:t xml:space="preserve"> Service </w:t>
      </w:r>
      <w:proofErr w:type="spellStart"/>
      <w:r w:rsidRPr="00700CAB">
        <w:rPr>
          <w:b/>
          <w:bCs/>
        </w:rPr>
        <w:t>Catalog</w:t>
      </w:r>
      <w:proofErr w:type="spellEnd"/>
      <w:r w:rsidRPr="00700CAB">
        <w:rPr>
          <w:b/>
          <w:bCs/>
        </w:rPr>
        <w:t>: Financial Technology Services</w:t>
      </w:r>
    </w:p>
    <w:p w14:paraId="3C43FB52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🌐</w:t>
      </w:r>
      <w:r w:rsidRPr="00700CAB">
        <w:rPr>
          <w:b/>
          <w:bCs/>
        </w:rPr>
        <w:t xml:space="preserve"> Section Title:</w:t>
      </w:r>
    </w:p>
    <w:p w14:paraId="170D5B8C" w14:textId="77777777" w:rsidR="00700CAB" w:rsidRPr="00700CAB" w:rsidRDefault="00700CAB" w:rsidP="00700CAB">
      <w:r w:rsidRPr="00700CAB">
        <w:rPr>
          <w:b/>
          <w:bCs/>
        </w:rPr>
        <w:t>Trusted Solutions for Core Banking &amp; Financial Technology Modernization</w:t>
      </w:r>
    </w:p>
    <w:p w14:paraId="767DD83B" w14:textId="77777777" w:rsidR="00700CAB" w:rsidRPr="00700CAB" w:rsidRDefault="00700CAB" w:rsidP="00700CAB">
      <w:r w:rsidRPr="00700CAB">
        <w:t>We help financial institutions modernize, integrate, and extend their core banking platforms with data, API, and microservices-driven architectures.</w:t>
      </w:r>
    </w:p>
    <w:p w14:paraId="54DD4F7C" w14:textId="77777777" w:rsidR="00700CAB" w:rsidRPr="00700CAB" w:rsidRDefault="00700CAB" w:rsidP="00700CAB">
      <w:r w:rsidRPr="00700CAB">
        <w:pict w14:anchorId="4B704B57">
          <v:rect id="_x0000_i1049" style="width:0;height:1.5pt" o:hralign="center" o:hrstd="t" o:hr="t" fillcolor="#a0a0a0" stroked="f"/>
        </w:pict>
      </w:r>
    </w:p>
    <w:p w14:paraId="493F3238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🧩</w:t>
      </w:r>
      <w:r w:rsidRPr="00700CAB">
        <w:rPr>
          <w:b/>
          <w:bCs/>
        </w:rPr>
        <w:t xml:space="preserve"> 1. Core Banking System Implementation &amp; Customization</w:t>
      </w:r>
    </w:p>
    <w:p w14:paraId="187676F2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🔹</w:t>
      </w:r>
      <w:r w:rsidRPr="00700CAB">
        <w:rPr>
          <w:b/>
          <w:bCs/>
        </w:rPr>
        <w:t xml:space="preserve"> Overview:</w:t>
      </w:r>
    </w:p>
    <w:p w14:paraId="13BDEB46" w14:textId="77777777" w:rsidR="00700CAB" w:rsidRPr="00700CAB" w:rsidRDefault="00700CAB" w:rsidP="00700CAB">
      <w:r w:rsidRPr="00700CAB">
        <w:t>Deliver robust services around T24, TAP, OUTBOX/DES, and TDH core platforms including upgrades, module configuration, data migration, and integration.</w:t>
      </w:r>
    </w:p>
    <w:p w14:paraId="77F7893C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✅</w:t>
      </w:r>
      <w:r w:rsidRPr="00700CAB">
        <w:rPr>
          <w:b/>
          <w:bCs/>
        </w:rPr>
        <w:t xml:space="preserve"> Key Services:</w:t>
      </w:r>
    </w:p>
    <w:p w14:paraId="6E58B476" w14:textId="77777777" w:rsidR="00700CAB" w:rsidRPr="00700CAB" w:rsidRDefault="00700CAB" w:rsidP="00700CAB">
      <w:pPr>
        <w:numPr>
          <w:ilvl w:val="0"/>
          <w:numId w:val="1"/>
        </w:numPr>
      </w:pPr>
      <w:r w:rsidRPr="00700CAB">
        <w:t>T24 Core Implementation (Retail, Corporate, Treasury modules)</w:t>
      </w:r>
    </w:p>
    <w:p w14:paraId="5C1001D6" w14:textId="77777777" w:rsidR="00700CAB" w:rsidRPr="00700CAB" w:rsidRDefault="00700CAB" w:rsidP="00700CAB">
      <w:pPr>
        <w:numPr>
          <w:ilvl w:val="0"/>
          <w:numId w:val="1"/>
        </w:numPr>
      </w:pPr>
      <w:r w:rsidRPr="00700CAB">
        <w:t>TAP/TDH configuration and performance tuning</w:t>
      </w:r>
    </w:p>
    <w:p w14:paraId="6D234907" w14:textId="77777777" w:rsidR="00700CAB" w:rsidRPr="00700CAB" w:rsidRDefault="00700CAB" w:rsidP="00700CAB">
      <w:pPr>
        <w:numPr>
          <w:ilvl w:val="0"/>
          <w:numId w:val="1"/>
        </w:numPr>
      </w:pPr>
      <w:r w:rsidRPr="00700CAB">
        <w:t>OUTBOX/DES data extraction and regulatory reporting setup</w:t>
      </w:r>
    </w:p>
    <w:p w14:paraId="7DB58D05" w14:textId="77777777" w:rsidR="00700CAB" w:rsidRPr="00700CAB" w:rsidRDefault="00700CAB" w:rsidP="00700CAB">
      <w:pPr>
        <w:numPr>
          <w:ilvl w:val="0"/>
          <w:numId w:val="1"/>
        </w:numPr>
      </w:pPr>
      <w:r w:rsidRPr="00700CAB">
        <w:t>Core upgrade planning and version migration</w:t>
      </w:r>
    </w:p>
    <w:p w14:paraId="38F00635" w14:textId="77777777" w:rsidR="00700CAB" w:rsidRPr="00700CAB" w:rsidRDefault="00700CAB" w:rsidP="00700CAB">
      <w:pPr>
        <w:numPr>
          <w:ilvl w:val="0"/>
          <w:numId w:val="1"/>
        </w:numPr>
      </w:pPr>
      <w:r w:rsidRPr="00700CAB">
        <w:t>Custom COB operations, reports, and batch optimization</w:t>
      </w:r>
    </w:p>
    <w:p w14:paraId="6B2AEFCD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🎯</w:t>
      </w:r>
      <w:r w:rsidRPr="00700CAB">
        <w:rPr>
          <w:b/>
          <w:bCs/>
        </w:rPr>
        <w:t xml:space="preserve"> Outcomes:</w:t>
      </w:r>
    </w:p>
    <w:p w14:paraId="693E6F6D" w14:textId="77777777" w:rsidR="00700CAB" w:rsidRPr="00700CAB" w:rsidRDefault="00700CAB" w:rsidP="00700CAB">
      <w:pPr>
        <w:numPr>
          <w:ilvl w:val="0"/>
          <w:numId w:val="2"/>
        </w:numPr>
      </w:pPr>
      <w:r w:rsidRPr="00700CAB">
        <w:t>Seamless core banking rollouts and upgrades</w:t>
      </w:r>
    </w:p>
    <w:p w14:paraId="1B458E6E" w14:textId="77777777" w:rsidR="00700CAB" w:rsidRPr="00700CAB" w:rsidRDefault="00700CAB" w:rsidP="00700CAB">
      <w:pPr>
        <w:numPr>
          <w:ilvl w:val="0"/>
          <w:numId w:val="2"/>
        </w:numPr>
      </w:pPr>
      <w:r w:rsidRPr="00700CAB">
        <w:t>Improved system performance and stability</w:t>
      </w:r>
    </w:p>
    <w:p w14:paraId="5675BFAB" w14:textId="77777777" w:rsidR="00700CAB" w:rsidRPr="00700CAB" w:rsidRDefault="00700CAB" w:rsidP="00700CAB">
      <w:pPr>
        <w:numPr>
          <w:ilvl w:val="0"/>
          <w:numId w:val="2"/>
        </w:numPr>
      </w:pPr>
      <w:r w:rsidRPr="00700CAB">
        <w:t>Compliance-ready core platform with extract layer support</w:t>
      </w:r>
    </w:p>
    <w:p w14:paraId="7E46D550" w14:textId="77777777" w:rsidR="00700CAB" w:rsidRPr="00700CAB" w:rsidRDefault="00700CAB" w:rsidP="00700CAB">
      <w:r w:rsidRPr="00700CAB">
        <w:pict w14:anchorId="2E0730C2">
          <v:rect id="_x0000_i1050" style="width:0;height:1.5pt" o:hralign="center" o:hrstd="t" o:hr="t" fillcolor="#a0a0a0" stroked="f"/>
        </w:pict>
      </w:r>
    </w:p>
    <w:p w14:paraId="7E72683A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🧩</w:t>
      </w:r>
      <w:r w:rsidRPr="00700CAB">
        <w:rPr>
          <w:b/>
          <w:bCs/>
        </w:rPr>
        <w:t xml:space="preserve"> 2. Banking Application Integration Services</w:t>
      </w:r>
    </w:p>
    <w:p w14:paraId="0615772E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🔹</w:t>
      </w:r>
      <w:r w:rsidRPr="00700CAB">
        <w:rPr>
          <w:b/>
          <w:bCs/>
        </w:rPr>
        <w:t xml:space="preserve"> Overview:</w:t>
      </w:r>
    </w:p>
    <w:p w14:paraId="0089C7CD" w14:textId="77777777" w:rsidR="00700CAB" w:rsidRPr="00700CAB" w:rsidRDefault="00700CAB" w:rsidP="00700CAB">
      <w:r w:rsidRPr="00700CAB">
        <w:t>Integrate various platforms—compliance tools, surveillance systems, workbenches, and reporting engines—with core banking data using APIs and event-driven pipelines.</w:t>
      </w:r>
    </w:p>
    <w:p w14:paraId="40C2BDC4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✅</w:t>
      </w:r>
      <w:r w:rsidRPr="00700CAB">
        <w:rPr>
          <w:b/>
          <w:bCs/>
        </w:rPr>
        <w:t xml:space="preserve"> Key Services:</w:t>
      </w:r>
    </w:p>
    <w:p w14:paraId="09F6EE2F" w14:textId="77777777" w:rsidR="00700CAB" w:rsidRPr="00700CAB" w:rsidRDefault="00700CAB" w:rsidP="00700CAB">
      <w:pPr>
        <w:numPr>
          <w:ilvl w:val="0"/>
          <w:numId w:val="3"/>
        </w:numPr>
      </w:pPr>
      <w:r w:rsidRPr="00700CAB">
        <w:t>RM Workbench and CRM system integration</w:t>
      </w:r>
    </w:p>
    <w:p w14:paraId="611C482E" w14:textId="77777777" w:rsidR="00700CAB" w:rsidRPr="00700CAB" w:rsidRDefault="00700CAB" w:rsidP="00700CAB">
      <w:pPr>
        <w:numPr>
          <w:ilvl w:val="0"/>
          <w:numId w:val="3"/>
        </w:numPr>
      </w:pPr>
      <w:r w:rsidRPr="00700CAB">
        <w:t>AML, KYC, and fraud detection platform onboarding</w:t>
      </w:r>
    </w:p>
    <w:p w14:paraId="1509F504" w14:textId="77777777" w:rsidR="00700CAB" w:rsidRPr="00700CAB" w:rsidRDefault="00700CAB" w:rsidP="00700CAB">
      <w:pPr>
        <w:numPr>
          <w:ilvl w:val="0"/>
          <w:numId w:val="3"/>
        </w:numPr>
      </w:pPr>
      <w:r w:rsidRPr="00700CAB">
        <w:lastRenderedPageBreak/>
        <w:t>Real-time trade surveillance data feed enablement</w:t>
      </w:r>
    </w:p>
    <w:p w14:paraId="3A0947EF" w14:textId="77777777" w:rsidR="00700CAB" w:rsidRPr="00700CAB" w:rsidRDefault="00700CAB" w:rsidP="00700CAB">
      <w:pPr>
        <w:numPr>
          <w:ilvl w:val="0"/>
          <w:numId w:val="3"/>
        </w:numPr>
      </w:pPr>
      <w:r w:rsidRPr="00700CAB">
        <w:t>Event-based integrations using Kafka, MQ, or webhooks</w:t>
      </w:r>
    </w:p>
    <w:p w14:paraId="11197F7B" w14:textId="77777777" w:rsidR="00700CAB" w:rsidRPr="00700CAB" w:rsidRDefault="00700CAB" w:rsidP="00700CAB">
      <w:pPr>
        <w:numPr>
          <w:ilvl w:val="0"/>
          <w:numId w:val="3"/>
        </w:numPr>
      </w:pPr>
      <w:r w:rsidRPr="00700CAB">
        <w:t>Microservices layer to expose core data for external systems</w:t>
      </w:r>
    </w:p>
    <w:p w14:paraId="1A3C5B7E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🎯</w:t>
      </w:r>
      <w:r w:rsidRPr="00700CAB">
        <w:rPr>
          <w:b/>
          <w:bCs/>
        </w:rPr>
        <w:t xml:space="preserve"> Outcomes:</w:t>
      </w:r>
    </w:p>
    <w:p w14:paraId="188EA108" w14:textId="77777777" w:rsidR="00700CAB" w:rsidRPr="00700CAB" w:rsidRDefault="00700CAB" w:rsidP="00700CAB">
      <w:pPr>
        <w:numPr>
          <w:ilvl w:val="0"/>
          <w:numId w:val="4"/>
        </w:numPr>
      </w:pPr>
      <w:r w:rsidRPr="00700CAB">
        <w:t>Unified 360° view of customer and transaction data</w:t>
      </w:r>
    </w:p>
    <w:p w14:paraId="32C4627C" w14:textId="77777777" w:rsidR="00700CAB" w:rsidRPr="00700CAB" w:rsidRDefault="00700CAB" w:rsidP="00700CAB">
      <w:pPr>
        <w:numPr>
          <w:ilvl w:val="0"/>
          <w:numId w:val="4"/>
        </w:numPr>
      </w:pPr>
      <w:r w:rsidRPr="00700CAB">
        <w:t>Reduced manual reconciliation between platforms</w:t>
      </w:r>
    </w:p>
    <w:p w14:paraId="3302F9D4" w14:textId="77777777" w:rsidR="00700CAB" w:rsidRPr="00700CAB" w:rsidRDefault="00700CAB" w:rsidP="00700CAB">
      <w:pPr>
        <w:numPr>
          <w:ilvl w:val="0"/>
          <w:numId w:val="4"/>
        </w:numPr>
      </w:pPr>
      <w:r w:rsidRPr="00700CAB">
        <w:t>Real-time compliance monitoring and alerts</w:t>
      </w:r>
    </w:p>
    <w:p w14:paraId="1436F822" w14:textId="77777777" w:rsidR="00700CAB" w:rsidRPr="00700CAB" w:rsidRDefault="00700CAB" w:rsidP="00700CAB">
      <w:r w:rsidRPr="00700CAB">
        <w:pict w14:anchorId="64E64862">
          <v:rect id="_x0000_i1051" style="width:0;height:1.5pt" o:hralign="center" o:hrstd="t" o:hr="t" fillcolor="#a0a0a0" stroked="f"/>
        </w:pict>
      </w:r>
    </w:p>
    <w:p w14:paraId="1BD9FA15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🧩</w:t>
      </w:r>
      <w:r w:rsidRPr="00700CAB">
        <w:rPr>
          <w:b/>
          <w:bCs/>
        </w:rPr>
        <w:t xml:space="preserve"> 3. API &amp; Microservices Enablement for Banking Platforms</w:t>
      </w:r>
    </w:p>
    <w:p w14:paraId="145BC748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🔹</w:t>
      </w:r>
      <w:r w:rsidRPr="00700CAB">
        <w:rPr>
          <w:b/>
          <w:bCs/>
        </w:rPr>
        <w:t xml:space="preserve"> Overview:</w:t>
      </w:r>
    </w:p>
    <w:p w14:paraId="1FF8CBDB" w14:textId="77777777" w:rsidR="00700CAB" w:rsidRPr="00700CAB" w:rsidRDefault="00700CAB" w:rsidP="00700CAB">
      <w:r w:rsidRPr="00700CAB">
        <w:t>Unlock your banking systems with secure, scalable APIs and modern microservices that expose data and functionality across internal and third-party channels.</w:t>
      </w:r>
    </w:p>
    <w:p w14:paraId="26B15AF7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✅</w:t>
      </w:r>
      <w:r w:rsidRPr="00700CAB">
        <w:rPr>
          <w:b/>
          <w:bCs/>
        </w:rPr>
        <w:t xml:space="preserve"> Key Services:</w:t>
      </w:r>
    </w:p>
    <w:p w14:paraId="7CFB775D" w14:textId="77777777" w:rsidR="00700CAB" w:rsidRPr="00700CAB" w:rsidRDefault="00700CAB" w:rsidP="00700CAB">
      <w:pPr>
        <w:numPr>
          <w:ilvl w:val="0"/>
          <w:numId w:val="5"/>
        </w:numPr>
      </w:pPr>
      <w:r w:rsidRPr="00700CAB">
        <w:t>Core banking API strategy &amp; Open Banking compliance (PSD2, OBIE, MAS)</w:t>
      </w:r>
    </w:p>
    <w:p w14:paraId="561F2F7B" w14:textId="77777777" w:rsidR="00700CAB" w:rsidRPr="00700CAB" w:rsidRDefault="00700CAB" w:rsidP="00700CAB">
      <w:pPr>
        <w:numPr>
          <w:ilvl w:val="0"/>
          <w:numId w:val="5"/>
        </w:numPr>
      </w:pPr>
      <w:r w:rsidRPr="00700CAB">
        <w:t>REST/</w:t>
      </w:r>
      <w:proofErr w:type="spellStart"/>
      <w:r w:rsidRPr="00700CAB">
        <w:t>GraphQL</w:t>
      </w:r>
      <w:proofErr w:type="spellEnd"/>
      <w:r w:rsidRPr="00700CAB">
        <w:t xml:space="preserve"> API design, security, and versioning</w:t>
      </w:r>
    </w:p>
    <w:p w14:paraId="056D75E7" w14:textId="77777777" w:rsidR="00700CAB" w:rsidRPr="00700CAB" w:rsidRDefault="00700CAB" w:rsidP="00700CAB">
      <w:pPr>
        <w:numPr>
          <w:ilvl w:val="0"/>
          <w:numId w:val="5"/>
        </w:numPr>
      </w:pPr>
      <w:r w:rsidRPr="00700CAB">
        <w:t>Development of microservices for onboarding, transactions, account services</w:t>
      </w:r>
    </w:p>
    <w:p w14:paraId="5350C7D4" w14:textId="77777777" w:rsidR="00700CAB" w:rsidRPr="00700CAB" w:rsidRDefault="00700CAB" w:rsidP="00700CAB">
      <w:pPr>
        <w:numPr>
          <w:ilvl w:val="0"/>
          <w:numId w:val="5"/>
        </w:numPr>
      </w:pPr>
      <w:r w:rsidRPr="00700CAB">
        <w:t>API gateway and throttling setup (Kong, Apigee, AWS API Gateway)</w:t>
      </w:r>
    </w:p>
    <w:p w14:paraId="5D0EF099" w14:textId="77777777" w:rsidR="00700CAB" w:rsidRPr="00700CAB" w:rsidRDefault="00700CAB" w:rsidP="00700CAB">
      <w:pPr>
        <w:numPr>
          <w:ilvl w:val="0"/>
          <w:numId w:val="5"/>
        </w:numPr>
      </w:pPr>
      <w:r w:rsidRPr="00700CAB">
        <w:t>Sandbox creation for third-party developers</w:t>
      </w:r>
    </w:p>
    <w:p w14:paraId="2130FC98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🎯</w:t>
      </w:r>
      <w:r w:rsidRPr="00700CAB">
        <w:rPr>
          <w:b/>
          <w:bCs/>
        </w:rPr>
        <w:t xml:space="preserve"> Outcomes:</w:t>
      </w:r>
    </w:p>
    <w:p w14:paraId="6F5712FB" w14:textId="77777777" w:rsidR="00700CAB" w:rsidRPr="00700CAB" w:rsidRDefault="00700CAB" w:rsidP="00700CAB">
      <w:pPr>
        <w:numPr>
          <w:ilvl w:val="0"/>
          <w:numId w:val="6"/>
        </w:numPr>
      </w:pPr>
      <w:r w:rsidRPr="00700CAB">
        <w:t>Faster digital product rollouts</w:t>
      </w:r>
    </w:p>
    <w:p w14:paraId="7A801720" w14:textId="77777777" w:rsidR="00700CAB" w:rsidRPr="00700CAB" w:rsidRDefault="00700CAB" w:rsidP="00700CAB">
      <w:pPr>
        <w:numPr>
          <w:ilvl w:val="0"/>
          <w:numId w:val="6"/>
        </w:numPr>
      </w:pPr>
      <w:r w:rsidRPr="00700CAB">
        <w:t>Secure and controlled third-party integrations</w:t>
      </w:r>
    </w:p>
    <w:p w14:paraId="1F040EDA" w14:textId="77777777" w:rsidR="00700CAB" w:rsidRPr="00700CAB" w:rsidRDefault="00700CAB" w:rsidP="00700CAB">
      <w:pPr>
        <w:numPr>
          <w:ilvl w:val="0"/>
          <w:numId w:val="6"/>
        </w:numPr>
      </w:pPr>
      <w:r w:rsidRPr="00700CAB">
        <w:t>Reduced system dependencies and coupling</w:t>
      </w:r>
    </w:p>
    <w:p w14:paraId="79BA8E25" w14:textId="77777777" w:rsidR="00700CAB" w:rsidRPr="00700CAB" w:rsidRDefault="00700CAB" w:rsidP="00700CAB">
      <w:r w:rsidRPr="00700CAB">
        <w:pict w14:anchorId="7173C37F">
          <v:rect id="_x0000_i1052" style="width:0;height:1.5pt" o:hralign="center" o:hrstd="t" o:hr="t" fillcolor="#a0a0a0" stroked="f"/>
        </w:pict>
      </w:r>
    </w:p>
    <w:p w14:paraId="04EC1030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🧩</w:t>
      </w:r>
      <w:r w:rsidRPr="00700CAB">
        <w:rPr>
          <w:b/>
          <w:bCs/>
        </w:rPr>
        <w:t xml:space="preserve"> 4. Data Integration &amp; Reporting Services</w:t>
      </w:r>
    </w:p>
    <w:p w14:paraId="6F35C6E5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🔹</w:t>
      </w:r>
      <w:r w:rsidRPr="00700CAB">
        <w:rPr>
          <w:b/>
          <w:bCs/>
        </w:rPr>
        <w:t xml:space="preserve"> Overview:</w:t>
      </w:r>
    </w:p>
    <w:p w14:paraId="7D1C27A3" w14:textId="77777777" w:rsidR="00700CAB" w:rsidRPr="00700CAB" w:rsidRDefault="00700CAB" w:rsidP="00700CAB">
      <w:r w:rsidRPr="00700CAB">
        <w:t>Build high-quality data pipelines that integrate core banking data into data warehouses, reporting tools, and surveillance platforms.</w:t>
      </w:r>
    </w:p>
    <w:p w14:paraId="3C29A083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✅</w:t>
      </w:r>
      <w:r w:rsidRPr="00700CAB">
        <w:rPr>
          <w:b/>
          <w:bCs/>
        </w:rPr>
        <w:t xml:space="preserve"> Key Services:</w:t>
      </w:r>
    </w:p>
    <w:p w14:paraId="23FF84A7" w14:textId="77777777" w:rsidR="00700CAB" w:rsidRPr="00700CAB" w:rsidRDefault="00700CAB" w:rsidP="00700CAB">
      <w:pPr>
        <w:numPr>
          <w:ilvl w:val="0"/>
          <w:numId w:val="7"/>
        </w:numPr>
      </w:pPr>
      <w:r w:rsidRPr="00700CAB">
        <w:lastRenderedPageBreak/>
        <w:t>ETL/ELT development for daily positions, transactions, customer profiles</w:t>
      </w:r>
    </w:p>
    <w:p w14:paraId="1C90C3F3" w14:textId="77777777" w:rsidR="00700CAB" w:rsidRPr="00700CAB" w:rsidRDefault="00700CAB" w:rsidP="00700CAB">
      <w:pPr>
        <w:numPr>
          <w:ilvl w:val="0"/>
          <w:numId w:val="7"/>
        </w:numPr>
      </w:pPr>
      <w:r w:rsidRPr="00700CAB">
        <w:t>Integration with reporting platforms (Regulatory, MIS, Finance)</w:t>
      </w:r>
    </w:p>
    <w:p w14:paraId="78BA0D7A" w14:textId="77777777" w:rsidR="00700CAB" w:rsidRPr="00700CAB" w:rsidRDefault="00700CAB" w:rsidP="00700CAB">
      <w:pPr>
        <w:numPr>
          <w:ilvl w:val="0"/>
          <w:numId w:val="7"/>
        </w:numPr>
      </w:pPr>
      <w:r w:rsidRPr="00700CAB">
        <w:t>Real-time data streaming for dashboards and alerts</w:t>
      </w:r>
    </w:p>
    <w:p w14:paraId="14A3F71C" w14:textId="77777777" w:rsidR="00700CAB" w:rsidRPr="00700CAB" w:rsidRDefault="00700CAB" w:rsidP="00700CAB">
      <w:pPr>
        <w:numPr>
          <w:ilvl w:val="0"/>
          <w:numId w:val="7"/>
        </w:numPr>
      </w:pPr>
      <w:r w:rsidRPr="00700CAB">
        <w:t>Common data model definition across systems</w:t>
      </w:r>
    </w:p>
    <w:p w14:paraId="714BB553" w14:textId="77777777" w:rsidR="00700CAB" w:rsidRPr="00700CAB" w:rsidRDefault="00700CAB" w:rsidP="00700CAB">
      <w:pPr>
        <w:numPr>
          <w:ilvl w:val="0"/>
          <w:numId w:val="7"/>
        </w:numPr>
      </w:pPr>
      <w:r w:rsidRPr="00700CAB">
        <w:t>Automation of audit logs and regulatory reporting outputs</w:t>
      </w:r>
    </w:p>
    <w:p w14:paraId="00782E49" w14:textId="77777777" w:rsidR="00700CAB" w:rsidRPr="00700CAB" w:rsidRDefault="00700CAB" w:rsidP="00700CAB">
      <w:pPr>
        <w:rPr>
          <w:b/>
          <w:bCs/>
        </w:rPr>
      </w:pPr>
      <w:r w:rsidRPr="00700CAB">
        <w:rPr>
          <w:rFonts w:ascii="Segoe UI Emoji" w:hAnsi="Segoe UI Emoji" w:cs="Segoe UI Emoji"/>
          <w:b/>
          <w:bCs/>
        </w:rPr>
        <w:t>🎯</w:t>
      </w:r>
      <w:r w:rsidRPr="00700CAB">
        <w:rPr>
          <w:b/>
          <w:bCs/>
        </w:rPr>
        <w:t xml:space="preserve"> Outcomes:</w:t>
      </w:r>
    </w:p>
    <w:p w14:paraId="1D94672F" w14:textId="77777777" w:rsidR="00700CAB" w:rsidRPr="00700CAB" w:rsidRDefault="00700CAB" w:rsidP="00700CAB">
      <w:pPr>
        <w:numPr>
          <w:ilvl w:val="0"/>
          <w:numId w:val="8"/>
        </w:numPr>
      </w:pPr>
      <w:r w:rsidRPr="00700CAB">
        <w:t>Trusted reporting and data traceability</w:t>
      </w:r>
    </w:p>
    <w:p w14:paraId="6147468C" w14:textId="77777777" w:rsidR="00700CAB" w:rsidRPr="00700CAB" w:rsidRDefault="00700CAB" w:rsidP="00700CAB">
      <w:pPr>
        <w:numPr>
          <w:ilvl w:val="0"/>
          <w:numId w:val="8"/>
        </w:numPr>
      </w:pPr>
      <w:r w:rsidRPr="00700CAB">
        <w:t>Faster generation of compliance/regulatory outputs</w:t>
      </w:r>
    </w:p>
    <w:p w14:paraId="066A515A" w14:textId="77777777" w:rsidR="00700CAB" w:rsidRPr="00700CAB" w:rsidRDefault="00700CAB" w:rsidP="00700CAB">
      <w:pPr>
        <w:numPr>
          <w:ilvl w:val="0"/>
          <w:numId w:val="8"/>
        </w:numPr>
      </w:pPr>
      <w:r w:rsidRPr="00700CAB">
        <w:t>Cross-platform analytics readiness</w:t>
      </w:r>
    </w:p>
    <w:p w14:paraId="06597B01" w14:textId="77777777" w:rsidR="00700CAB" w:rsidRDefault="00700CAB"/>
    <w:sectPr w:rsidR="007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A29AE"/>
    <w:multiLevelType w:val="multilevel"/>
    <w:tmpl w:val="6A70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03C08"/>
    <w:multiLevelType w:val="multilevel"/>
    <w:tmpl w:val="57FE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C3F70"/>
    <w:multiLevelType w:val="multilevel"/>
    <w:tmpl w:val="F9CA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035D6"/>
    <w:multiLevelType w:val="multilevel"/>
    <w:tmpl w:val="1B1C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F4061"/>
    <w:multiLevelType w:val="multilevel"/>
    <w:tmpl w:val="F6E2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65DBB"/>
    <w:multiLevelType w:val="multilevel"/>
    <w:tmpl w:val="14F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12DB6"/>
    <w:multiLevelType w:val="multilevel"/>
    <w:tmpl w:val="AE0C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103AE"/>
    <w:multiLevelType w:val="multilevel"/>
    <w:tmpl w:val="B9FE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10969">
    <w:abstractNumId w:val="4"/>
  </w:num>
  <w:num w:numId="2" w16cid:durableId="932661440">
    <w:abstractNumId w:val="7"/>
  </w:num>
  <w:num w:numId="3" w16cid:durableId="673384976">
    <w:abstractNumId w:val="0"/>
  </w:num>
  <w:num w:numId="4" w16cid:durableId="1231840810">
    <w:abstractNumId w:val="3"/>
  </w:num>
  <w:num w:numId="5" w16cid:durableId="999580340">
    <w:abstractNumId w:val="1"/>
  </w:num>
  <w:num w:numId="6" w16cid:durableId="2124567818">
    <w:abstractNumId w:val="5"/>
  </w:num>
  <w:num w:numId="7" w16cid:durableId="511454463">
    <w:abstractNumId w:val="2"/>
  </w:num>
  <w:num w:numId="8" w16cid:durableId="680864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AB"/>
    <w:rsid w:val="00246380"/>
    <w:rsid w:val="0070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9D54"/>
  <w15:chartTrackingRefBased/>
  <w15:docId w15:val="{48FE7AA3-A2C7-45C9-84EC-C402573C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0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0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Kiran Patel</cp:lastModifiedBy>
  <cp:revision>1</cp:revision>
  <dcterms:created xsi:type="dcterms:W3CDTF">2025-06-21T02:58:00Z</dcterms:created>
  <dcterms:modified xsi:type="dcterms:W3CDTF">2025-06-21T02:58:00Z</dcterms:modified>
</cp:coreProperties>
</file>