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64"/>
      </w:pPr>
      <w:r>
        <w:rPr>
          <w:rFonts w:ascii="Arial Unicode MS" w:hAnsi="Arial Unicode MS" w:eastAsia="Arial Unicode MS"/>
        </w:rPr>
        <w:t>LESSON 3 • QUESTION-TYPE TOOLKIT</w:t>
      </w:r>
    </w:p>
    <w:p>
      <w:pPr>
        <w:pStyle w:val="3"/>
      </w:pPr>
      <w:r>
        <w:rPr>
          <w:rFonts w:ascii="Arial Unicode MS" w:hAnsi="Arial Unicode MS" w:eastAsia="Arial Unicode MS"/>
        </w:rPr>
        <w:t>雅思阅读精讲 · 第三节课打印资料</w:t>
      </w:r>
    </w:p>
    <w:p>
      <w:pPr>
        <w:pStyle w:val="165"/>
      </w:pPr>
      <w:r>
        <w:rPr>
          <w:rFonts w:ascii="Arial Unicode MS" w:hAnsi="Arial Unicode MS" w:eastAsia="Arial Unicode MS"/>
        </w:rPr>
        <w:t>题型拓展 × 逐题精讲 × 长难句：选择题 · 表格填空 · 简答题 · 图形配对 · 词库摘要</w:t>
      </w:r>
    </w:p>
    <w:p>
      <w:pPr>
        <w:pStyle w:val="4"/>
      </w:pPr>
      <w:r>
        <w:rPr>
          <w:rFonts w:ascii="Arial Unicode MS" w:hAnsi="Arial Unicode MS" w:eastAsia="Arial Unicode MS"/>
        </w:rPr>
        <w:t>本节材料怎么用</w:t>
      </w:r>
    </w:p>
    <w:p>
      <w:pPr>
        <w:pStyle w:val="167"/>
      </w:pPr>
      <w:r>
        <w:rPr>
          <w:rFonts w:ascii="Arial Unicode MS" w:hAnsi="Arial Unicode MS" w:eastAsia="Arial Unicode MS"/>
        </w:rPr>
        <w:t>0. The Development of Plastics：第二节课作业，本节开场复盘（表格填空 + 判断），逐题讲解见文末。</w:t>
      </w:r>
    </w:p>
    <w:p>
      <w:pPr>
        <w:pStyle w:val="167"/>
      </w:pPr>
      <w:r>
        <w:rPr>
          <w:rFonts w:ascii="Arial Unicode MS" w:hAnsi="Arial Unicode MS" w:eastAsia="Arial Unicode MS"/>
        </w:rPr>
        <w:t>1. How much higher? How much faster?：课堂精讲，判断 + 句子填空 + 选择三种题型一次打通。</w:t>
      </w:r>
    </w:p>
    <w:p>
      <w:pPr>
        <w:pStyle w:val="167"/>
      </w:pPr>
      <w:r>
        <w:rPr>
          <w:rFonts w:ascii="Arial Unicode MS" w:hAnsi="Arial Unicode MS" w:eastAsia="Arial Unicode MS"/>
        </w:rPr>
        <w:t>2. What Do Whales Feel?：课堂精讲，练表格填空的“行列定位”与简答题的“疑问词定词性”。</w:t>
      </w:r>
    </w:p>
    <w:p>
      <w:pPr>
        <w:pStyle w:val="167"/>
      </w:pPr>
      <w:r>
        <w:rPr>
          <w:rFonts w:ascii="Arial Unicode MS" w:hAnsi="Arial Unicode MS" w:eastAsia="Arial Unicode MS"/>
        </w:rPr>
        <w:t>3. Visual Symbols and the Blind：课堂精讲，新增图形配对与带词库的摘要填空。</w:t>
      </w:r>
    </w:p>
    <w:p>
      <w:pPr>
        <w:pStyle w:val="167"/>
      </w:pPr>
      <w:r>
        <w:rPr>
          <w:rFonts w:ascii="Arial Unicode MS" w:hAnsi="Arial Unicode MS" w:eastAsia="Arial Unicode MS"/>
        </w:rPr>
        <w:t>4. The Origins of Weather Forecasting：课后独立作业，建议 15 分钟；本讲义附逐题精讲，做完再看。</w:t>
      </w:r>
    </w:p>
    <w:tbl>
      <w:tblPr>
        <w:tblLook w:firstColumn="1" w:firstRow="1" w:lastColumn="0" w:lastRow="0" w:noHBand="0" w:noVBand="1" w:val="04A0"/>
        <w:tblW w:w="9866" w:type="dxa"/>
        <w:tblLayout w:type="fixed"/>
      </w:tblPr>
      <w:tblGrid>
        <w:gridCol w:w="9866"/>
      </w:tblGrid>
      <w:tr>
        <w:trPr>
          <w:cantSplit/>
        </w:trPr>
        <w:tc>
          <w:tcPr>
            <w:tcW w:type="dxa" w:w="9866"/>
            <w:shd w:val="clear" w:color="auto" w:fill="EAF4FF"/>
            <w:tcBorders>
              <w:top w:val="single" w:color="C9D6E2" w:sz="4" w:space="0"/>
              <w:left w:val="single" w:color="C9D6E2" w:sz="4" w:space="0"/>
              <w:bottom w:val="single" w:color="C9D6E2" w:sz="4" w:space="0"/>
              <w:right w:val="single" w:color="C9D6E2" w:sz="4" w:space="0"/>
            </w:tcBorders>
          </w:tcPr>
          <w:p>
            <w:pPr>
              <w:spacing w:before="30" w:after="40"/>
            </w:pPr>
            <w:r/>
            <w:r>
              <w:rPr>
                <w:rFonts w:ascii="Arial Unicode MS" w:hAnsi="Arial Unicode MS" w:eastAsia="Arial Unicode MS"/>
                <w:b/>
                <w:sz w:val="18"/>
              </w:rPr>
              <w:t xml:space="preserve">使用建议　</w:t>
            </w:r>
            <w:r>
              <w:rPr>
                <w:rFonts w:ascii="Arial Unicode MS" w:hAnsi="Arial Unicode MS" w:eastAsia="Arial Unicode MS"/>
                <w:b w:val="0"/>
                <w:sz w:val="18"/>
              </w:rPr>
              <w:t>先按顺序做题，再看答案。订正时对每道错题写三件事：①原文 P/S 定位；②题干与原文的同义替换；③错因属于“定位错 / 替换错 / 范围与方向错”中的哪一类。文末的词汇与长难句讲解用于课后复习，不要在做题时翻看。</w:t>
            </w:r>
          </w:p>
        </w:tc>
      </w:tr>
    </w:tbl>
    <w:p>
      <w:pPr>
        <w:spacing w:after="60"/>
      </w:pPr>
    </w:p>
    <w:p>
      <w:pPr>
        <w:pStyle w:val="3"/>
      </w:pPr>
      <w:r>
        <w:rPr>
          <w:rFonts w:ascii="Arial Unicode MS" w:hAnsi="Arial Unicode MS" w:eastAsia="Arial Unicode MS"/>
        </w:rPr>
        <w:t>新题型方法卡：先认动作，再做题</w:t>
      </w:r>
    </w:p>
    <w:p>
      <w:pPr>
        <w:pStyle w:val="5"/>
      </w:pPr>
      <w:r>
        <w:rPr>
          <w:rFonts w:ascii="Arial Unicode MS" w:hAnsi="Arial Unicode MS" w:eastAsia="Arial Unicode MS"/>
        </w:rPr>
        <w:t>1｜选择题 Multiple Choice</w:t>
      </w:r>
    </w:p>
    <w:tbl>
      <w:tblPr>
        <w:tblLook w:firstColumn="1" w:firstRow="1" w:lastColumn="0" w:lastRow="0" w:noHBand="0" w:noVBand="1" w:val="04A0"/>
        <w:tblW w:w="9866" w:type="dxa"/>
        <w:tblLayout w:type="fixed"/>
      </w:tblPr>
      <w:tblGrid>
        <w:gridCol w:w="1200"/>
        <w:gridCol w:w="5100"/>
        <w:gridCol w:w="3566"/>
      </w:tblGrid>
      <w:tr>
        <w:trPr>
          <w:cantSplit/>
        </w:trPr>
        <w:tc>
          <w:tcPr>
            <w:tcW w:type="dxa" w:w="12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步骤</w:t>
            </w:r>
          </w:p>
        </w:tc>
        <w:tc>
          <w:tcPr>
            <w:tcW w:type="dxa" w:w="5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动作</w:t>
            </w:r>
          </w:p>
        </w:tc>
        <w:tc>
          <w:tcPr>
            <w:tcW w:type="dxa" w:w="35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本节例题</w:t>
            </w:r>
          </w:p>
        </w:tc>
      </w:tr>
      <w:tr>
        <w:trPr>
          <w:cantSplit/>
        </w:trPr>
        <w:tc>
          <w:tcPr>
            <w:tcW w:type="dxa" w:w="12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① 划限定</w:t>
            </w:r>
          </w:p>
        </w:tc>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题干里的范围词先圈出：first paragraph / the writer found / because</w:t>
            </w:r>
          </w:p>
        </w:tc>
        <w:tc>
          <w:tcPr>
            <w:tcW w:type="dxa" w:w="35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P3 Q27 限定在第一段</w:t>
            </w:r>
          </w:p>
        </w:tc>
      </w:tr>
      <w:tr>
        <w:trPr>
          <w:cantSplit/>
        </w:trPr>
        <w:tc>
          <w:tcPr>
            <w:tcW w:type="dxa" w:w="12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② 找唯一句</w:t>
            </w:r>
          </w:p>
        </w:tc>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回原文找一句能独立支持答案的句子，写下 P/S</w:t>
            </w:r>
          </w:p>
        </w:tc>
        <w:tc>
          <w:tcPr>
            <w:tcW w:type="dxa" w:w="35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P1 Q11 → P7 S3</w:t>
            </w:r>
          </w:p>
        </w:tc>
      </w:tr>
      <w:tr>
        <w:trPr>
          <w:cantSplit/>
        </w:trPr>
        <w:tc>
          <w:tcPr>
            <w:tcW w:type="dxa" w:w="12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③ 排除</w:t>
            </w:r>
          </w:p>
        </w:tc>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原文没说 / 程度太强 / 偷换对象，三类干扰逐个划掉</w:t>
            </w:r>
          </w:p>
        </w:tc>
        <w:tc>
          <w:tcPr>
            <w:tcW w:type="dxa" w:w="35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P3 Q29 排除 D（“更好”）</w:t>
            </w:r>
          </w:p>
        </w:tc>
      </w:tr>
      <w:tr>
        <w:trPr>
          <w:cantSplit/>
        </w:trPr>
        <w:tc>
          <w:tcPr>
            <w:tcW w:type="dxa" w:w="12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④ 复核</w:t>
            </w:r>
          </w:p>
        </w:tc>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把选中的选项放回题干，确认与原文关系完全一致</w:t>
            </w:r>
          </w:p>
        </w:tc>
        <w:tc>
          <w:tcPr>
            <w:tcW w:type="dxa" w:w="35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P1 Q12 too ... to 是否定</w:t>
            </w:r>
          </w:p>
        </w:tc>
      </w:tr>
    </w:tbl>
    <w:p>
      <w:pPr>
        <w:spacing w:after="60"/>
      </w:pPr>
    </w:p>
    <w:p>
      <w:pPr>
        <w:pStyle w:val="5"/>
      </w:pPr>
      <w:r>
        <w:rPr>
          <w:rFonts w:ascii="Arial Unicode MS" w:hAnsi="Arial Unicode MS" w:eastAsia="Arial Unicode MS"/>
        </w:rPr>
        <w:t>2｜表格填空 Table / 简答题 Short-answer</w:t>
      </w:r>
    </w:p>
    <w:tbl>
      <w:tblPr>
        <w:tblLook w:firstColumn="1" w:firstRow="1" w:lastColumn="0" w:lastRow="0" w:noHBand="0" w:noVBand="1" w:val="04A0"/>
        <w:tblW w:w="9866" w:type="dxa"/>
        <w:tblLayout w:type="fixed"/>
      </w:tblPr>
      <w:tblGrid>
        <w:gridCol w:w="1400"/>
        <w:gridCol w:w="5300"/>
        <w:gridCol w:w="3166"/>
      </w:tblGrid>
      <w:tr>
        <w:trPr>
          <w:cantSplit/>
        </w:trPr>
        <w:tc>
          <w:tcPr>
            <w:tcW w:type="dxa" w:w="14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题型</w:t>
            </w:r>
          </w:p>
        </w:tc>
        <w:tc>
          <w:tcPr>
            <w:tcW w:type="dxa" w:w="53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先做的判断</w:t>
            </w:r>
          </w:p>
        </w:tc>
        <w:tc>
          <w:tcPr>
            <w:tcW w:type="dxa" w:w="31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最后的检查</w:t>
            </w:r>
          </w:p>
        </w:tc>
      </w:tr>
      <w:tr>
        <w:trPr>
          <w:cantSplit/>
        </w:trPr>
        <w:tc>
          <w:tcPr>
            <w:tcW w:type="dxa" w:w="1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表格填空</w:t>
            </w:r>
          </w:p>
        </w:tc>
        <w:tc>
          <w:tcPr>
            <w:tcW w:type="dxa" w:w="5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该空在哪一列？SPECIES 列填物种名，COMMENTS 列填方向 / 频率等</w:t>
            </w:r>
          </w:p>
        </w:tc>
        <w:tc>
          <w:tcPr>
            <w:tcW w:type="dxa" w:w="3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词数上限、单复数、原文拼写</w:t>
            </w:r>
          </w:p>
        </w:tc>
      </w:tr>
      <w:tr>
        <w:trPr>
          <w:cantSplit/>
        </w:trPr>
        <w:tc>
          <w:tcPr>
            <w:tcW w:type="dxa" w:w="1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简答题</w:t>
            </w:r>
          </w:p>
        </w:tc>
        <w:tc>
          <w:tcPr>
            <w:tcW w:type="dxa" w:w="5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疑问词是什么？Which sense → 感官名；Which species → 物种名；What → 名词</w:t>
            </w:r>
          </w:p>
        </w:tc>
        <w:tc>
          <w:tcPr>
            <w:tcW w:type="dxa" w:w="3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能否压到 3 词以内，不要抄整句</w:t>
            </w:r>
          </w:p>
        </w:tc>
      </w:tr>
    </w:tbl>
    <w:p>
      <w:pPr>
        <w:spacing w:after="60"/>
      </w:pPr>
    </w:p>
    <w:p>
      <w:pPr>
        <w:pStyle w:val="5"/>
      </w:pPr>
      <w:r>
        <w:rPr>
          <w:rFonts w:ascii="Arial Unicode MS" w:hAnsi="Arial Unicode MS" w:eastAsia="Arial Unicode MS"/>
        </w:rPr>
        <w:t>3｜图形配对 Diagram / 词库摘要 Summary with a box</w:t>
      </w:r>
    </w:p>
    <w:tbl>
      <w:tblPr>
        <w:tblLook w:firstColumn="1" w:firstRow="1" w:lastColumn="0" w:lastRow="0" w:noHBand="0" w:noVBand="1" w:val="04A0"/>
        <w:tblW w:w="9866" w:type="dxa"/>
        <w:tblLayout w:type="fixed"/>
      </w:tblPr>
      <w:tblGrid>
        <w:gridCol w:w="1400"/>
        <w:gridCol w:w="8466"/>
      </w:tblGrid>
      <w:tr>
        <w:trPr>
          <w:cantSplit/>
        </w:trPr>
        <w:tc>
          <w:tcPr>
            <w:tcW w:type="dxa" w:w="14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题型</w:t>
            </w:r>
          </w:p>
        </w:tc>
        <w:tc>
          <w:tcPr>
            <w:tcW w:type="dxa" w:w="84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关键动作</w:t>
            </w:r>
          </w:p>
        </w:tc>
      </w:tr>
      <w:tr>
        <w:trPr>
          <w:cantSplit/>
        </w:trPr>
        <w:tc>
          <w:tcPr>
            <w:tcW w:type="dxa" w:w="1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图形配对</w:t>
            </w:r>
          </w:p>
        </w:tc>
        <w:tc>
          <w:tcPr>
            <w:tcW w:type="dxa" w:w="84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原文列出几种画法就先全部配好（本篇是五组），题目只考三个图，另外两组正是干扰项的来源；先配原文，再看图。</w:t>
            </w:r>
          </w:p>
        </w:tc>
      </w:tr>
      <w:tr>
        <w:trPr>
          <w:cantSplit/>
        </w:trPr>
        <w:tc>
          <w:tcPr>
            <w:tcW w:type="dxa" w:w="1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词库摘要</w:t>
            </w:r>
          </w:p>
        </w:tc>
        <w:tc>
          <w:tcPr>
            <w:tcW w:type="dxa" w:w="84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①先给每个空标词性（名词 / 形容词 / 人群词）；②注意 NB You may use any word more than once，同一个词可以重复使用；③最后核对程度词——closely resembled 只能选 similar，不能选 identical。</w:t>
            </w:r>
          </w:p>
        </w:tc>
      </w:tr>
    </w:tbl>
    <w:p>
      <w:pPr>
        <w:spacing w:after="60"/>
      </w:pPr>
    </w:p>
    <w:tbl>
      <w:tblPr>
        <w:tblLook w:firstColumn="1" w:firstRow="1" w:lastColumn="0" w:lastRow="0" w:noHBand="0" w:noVBand="1" w:val="04A0"/>
        <w:tblW w:w="9866" w:type="dxa"/>
        <w:tblLayout w:type="fixed"/>
      </w:tblPr>
      <w:tblGrid>
        <w:gridCol w:w="9866"/>
      </w:tblGrid>
      <w:tr>
        <w:trPr>
          <w:cantSplit/>
        </w:trPr>
        <w:tc>
          <w:tcPr>
            <w:tcW w:type="dxa" w:w="9866"/>
            <w:shd w:val="clear" w:color="auto" w:fill="F9FBFD"/>
            <w:tcBorders>
              <w:top w:val="single" w:color="C9D6E2" w:sz="4" w:space="0"/>
              <w:left w:val="single" w:color="C9D6E2" w:sz="4" w:space="0"/>
              <w:bottom w:val="single" w:color="C9D6E2" w:sz="4" w:space="0"/>
              <w:right w:val="single" w:color="C9D6E2" w:sz="4" w:space="0"/>
            </w:tcBorders>
          </w:tcPr>
          <w:p>
            <w:pPr>
              <w:spacing w:before="30" w:after="40"/>
            </w:pPr>
            <w:r/>
            <w:r>
              <w:rPr>
                <w:rFonts w:ascii="Arial Unicode MS" w:hAnsi="Arial Unicode MS" w:eastAsia="Arial Unicode MS"/>
                <w:b/>
                <w:sz w:val="18"/>
              </w:rPr>
              <w:t xml:space="preserve">贯穿全节　</w:t>
            </w:r>
            <w:r>
              <w:rPr>
                <w:rFonts w:ascii="Arial Unicode MS" w:hAnsi="Arial Unicode MS" w:eastAsia="Arial Unicode MS"/>
                <w:b w:val="0"/>
                <w:sz w:val="18"/>
              </w:rPr>
              <w:t>题型会变，动作不变：读题（划限定 / 定词性）→ 定位（写 P/S，一题一句）→ 核对（比较方向、范围程度、拼写与单复数）。</w:t>
            </w:r>
          </w:p>
        </w:tc>
      </w:tr>
    </w:tbl>
    <w:p>
      <w:pPr>
        <w:spacing w:after="60"/>
      </w:pPr>
    </w:p>
    <w:p>
      <w:r>
        <w:br w:type="page"/>
      </w:r>
    </w:p>
    <w:p>
      <w:pPr>
        <w:pStyle w:val="164"/>
      </w:pPr>
      <w:r>
        <w:rPr>
          <w:rFonts w:ascii="Arial Unicode MS" w:hAnsi="Arial Unicode MS" w:eastAsia="Arial Unicode MS"/>
        </w:rPr>
        <w:t>HOMEWORK REVIEW • 第二节课作业</w:t>
      </w:r>
    </w:p>
    <w:p>
      <w:pPr>
        <w:pStyle w:val="3"/>
      </w:pPr>
      <w:r>
        <w:rPr>
          <w:rFonts w:ascii="Arial Unicode MS" w:hAnsi="Arial Unicode MS" w:eastAsia="Arial Unicode MS"/>
        </w:rPr>
        <w:t>The Development of Plastics</w:t>
      </w:r>
    </w:p>
    <w:p>
      <w:pPr>
        <w:pStyle w:val="5"/>
      </w:pPr>
      <w:r>
        <w:rPr>
          <w:rFonts w:ascii="Arial Unicode MS" w:hAnsi="Arial Unicode MS" w:eastAsia="Arial Unicode MS"/>
        </w:rPr>
        <w:t>塑料的发展史｜第二节课作业复盘（表格填空 + 判断）</w:t>
      </w:r>
    </w:p>
    <w:p>
      <w:pPr>
        <w:pStyle w:val="165"/>
      </w:pPr>
      <w:r>
        <w:rPr>
          <w:rFonts w:ascii="Arial Unicode MS" w:hAnsi="Arial Unicode MS" w:eastAsia="Arial Unicode MS"/>
        </w:rPr>
        <w:t>The Development of Plastics 是第二节课布置的课后独立作业。本节课开场先复盘：表格填空考“属性 / 用途 / 国别”的行列定位，判断题考化学关系与程度词。</w:t>
      </w:r>
    </w:p>
    <w:tbl>
      <w:tblPr>
        <w:tblLook w:firstColumn="1" w:firstRow="1" w:lastColumn="0" w:lastRow="0" w:noHBand="0" w:noVBand="1" w:val="04A0"/>
        <w:tblW w:w="9866" w:type="dxa"/>
        <w:tblLayout w:type="fixed"/>
      </w:tblPr>
      <w:tblGrid>
        <w:gridCol w:w="9866"/>
      </w:tblGrid>
      <w:tr>
        <w:trPr>
          <w:cantSplit/>
        </w:trPr>
        <w:tc>
          <w:tcPr>
            <w:tcW w:type="dxa" w:w="9866"/>
            <w:shd w:val="clear" w:color="auto" w:fill="EAF4FF"/>
            <w:tcBorders>
              <w:top w:val="single" w:color="C9D6E2" w:sz="4" w:space="0"/>
              <w:left w:val="single" w:color="C9D6E2" w:sz="4" w:space="0"/>
              <w:bottom w:val="single" w:color="C9D6E2" w:sz="4" w:space="0"/>
              <w:right w:val="single" w:color="C9D6E2" w:sz="4" w:space="0"/>
            </w:tcBorders>
          </w:tcPr>
          <w:p>
            <w:pPr>
              <w:spacing w:before="30" w:after="40"/>
            </w:pPr>
            <w:r/>
            <w:r>
              <w:rPr>
                <w:rFonts w:ascii="Arial Unicode MS" w:hAnsi="Arial Unicode MS" w:eastAsia="Arial Unicode MS"/>
                <w:b/>
                <w:sz w:val="18"/>
              </w:rPr>
              <w:t xml:space="preserve">复盘要求　</w:t>
            </w:r>
            <w:r>
              <w:rPr>
                <w:rFonts w:ascii="Arial Unicode MS" w:hAnsi="Arial Unicode MS" w:eastAsia="Arial Unicode MS"/>
                <w:b w:val="0"/>
                <w:sz w:val="18"/>
              </w:rPr>
              <w:t>先对答案、标出对错，但不要立刻看讲解。每道错题写出 P/S 定位与题干↔原文的同义替换，最后写错因（定位错 / 替换错 / 范围与方向错）。逐题精讲与词汇、长难句见本讲义文末。</w:t>
            </w:r>
          </w:p>
        </w:tc>
      </w:tr>
    </w:tbl>
    <w:p>
      <w:pPr>
        <w:spacing w:after="60"/>
      </w:pPr>
    </w:p>
    <w:p>
      <w:pPr>
        <w:pStyle w:val="168"/>
      </w:pPr>
      <w:r>
        <w:rPr>
          <w:rFonts w:ascii="Arial Unicode MS" w:hAnsi="Arial Unicode MS" w:eastAsia="Arial Unicode MS"/>
        </w:rPr>
        <w:t>[P1] [S1] The first plastics were developed as a substitute for natural rubber. [S2] Chemically, rubber is a polymer—a compound containing large molecules that are formed by the bonding of many smaller, simpler units, repeated over and over again. [S3] The same bonding principle—polymerization—is the basis of the creation of a huge range of plastics by the chemical industry.</w:t>
      </w:r>
    </w:p>
    <w:p>
      <w:pPr>
        <w:pStyle w:val="168"/>
      </w:pPr>
      <w:r>
        <w:rPr>
          <w:rFonts w:ascii="Arial Unicode MS" w:hAnsi="Arial Unicode MS" w:eastAsia="Arial Unicode MS"/>
        </w:rPr>
        <w:t>[P2] [S1] The first plastic was developed as a result of a competition in the USA. [S2] In the 1860s, $10,000 was offered to anybody who could replace ivory—supplies of which were declining—with something equally good as a material for making billiard balls. [S3] The prize was won by John Wesley Hyatt, with a material called celluloid. [S4] Celluloid was made by dissolving cellulose, a carbohydrate obtained from plants, in a solution of camphor dissolved in ethanol. [S5] This new material rapidly found other applications in the manufacture of everyday products such as knife handles and detachable collars and cuffs. [S6] But perhaps the best-known celluloid product was photographic film, without which the film industry could never have taken off at the end of the 19th century.</w:t>
      </w:r>
    </w:p>
    <w:p>
      <w:pPr>
        <w:pStyle w:val="168"/>
      </w:pPr>
      <w:r>
        <w:rPr>
          <w:rFonts w:ascii="Arial Unicode MS" w:hAnsi="Arial Unicode MS" w:eastAsia="Arial Unicode MS"/>
        </w:rPr>
        <w:t>[P3] [S1] Celluloid can be repeatedly softened and reshaped by heat, and is known as a thermoplastic. [S2] In 1907, Leo Baekeland (1863–1944), a Belgian chemist working in the USA, invented a different kind of plastic by causing phenol and formaldehyde to react together. [S3] Baekeland called it Bakelite, and it was the first of the thermosets—plastics that can be cast and moulded while hot, but cannot be softened by heat and reshaped once they have set. [S4] Bakelite was a good insulator, and was resistant to water and acid. [S5] With these properties it was soon being used in the manufacture of electrical switches as well as a variety of domestic items.</w:t>
      </w:r>
    </w:p>
    <w:p>
      <w:pPr>
        <w:pStyle w:val="168"/>
      </w:pPr>
      <w:r>
        <w:rPr>
          <w:rFonts w:ascii="Arial Unicode MS" w:hAnsi="Arial Unicode MS" w:eastAsia="Arial Unicode MS"/>
        </w:rPr>
        <w:t>[P4] [S1] As the century went on, the range of newly developed plastics increased. [S2] Chemists began looking for other small molecules that could be strung together to make polymers. [S3] In the 1930s, chemists in Britain discovered that the gas ethylene would polymerize under heat and pressure to form a thermoplastic they called polythene. [S4] Polypropylene followed in the 1950s. [S5] Both are used to make bottles, pipes and plastic bags. [S6] A small change in the starting material—replacing a hydrogen atom in ethylene with a chlorine atom—produced rigid PVC (polyvinyl chloride), a fireproof plastic suitable for drains and gutters. [S7] By adding certain chemicals, a soft form of PVC can be produced, suitable as a substitute for rubber in items such as waterproof clothing. [S8] A closely related plastic is Teflon or PTFE (polytetrafluoroethylene). [S9] It produces very little friction, making it ideal for products such as non-stick frying pans.</w:t>
      </w:r>
    </w:p>
    <w:p>
      <w:pPr>
        <w:pStyle w:val="168"/>
      </w:pPr>
      <w:r>
        <w:rPr>
          <w:rFonts w:ascii="Arial Unicode MS" w:hAnsi="Arial Unicode MS" w:eastAsia="Arial Unicode MS"/>
        </w:rPr>
        <w:t>[P5] [S1] Polystyrene, a hard, clear material like glass, was developed during the 1930s in Germany, and its applications included food containers and toys. [S2] Expanded polystyrene is rigid and is widely used in packaging and insulation. [S3] Polyurethane, developed in the same country, was commonly produced as a foam, which was very useful in the production of insulating materials.</w:t>
      </w:r>
    </w:p>
    <w:p>
      <w:pPr>
        <w:pStyle w:val="168"/>
      </w:pPr>
      <w:r>
        <w:rPr>
          <w:rFonts w:ascii="Arial Unicode MS" w:hAnsi="Arial Unicode MS" w:eastAsia="Arial Unicode MS"/>
        </w:rPr>
        <w:t>[P6] [S1] In the 1930s, the first of the man-made fibres was created—nylon. [S2] Its inventor was a chemist called Wallace Carothers (1896–1937), who worked for the Du Pont company in the USA. [S3] He found that under the right conditions two particular chemicals would form a polymer that could be pumped out through holes and then stretched to form long glossy threads that could be woven like silk. [S4] Its first use was to make parachutes for the US armed forces in World War II. [S5] In the postwar years, it completely replaced silk in the manufacture of stockings.</w:t>
      </w:r>
    </w:p>
    <w:p>
      <w:pPr>
        <w:pStyle w:val="168"/>
      </w:pPr>
      <w:r>
        <w:rPr>
          <w:rFonts w:ascii="Arial Unicode MS" w:hAnsi="Arial Unicode MS" w:eastAsia="Arial Unicode MS"/>
        </w:rPr>
        <w:t>[P7] [S1] Many other synthetic fibres joined nylon, including Orlon, Acrilan, and Terylene. [S2] Today most garments are made of a blend of natural fibres, such as cotton and wool, and man-made fibres that make fabrics easier to look after.</w:t>
      </w:r>
    </w:p>
    <w:p>
      <w:pPr>
        <w:pStyle w:val="168"/>
      </w:pPr>
      <w:r>
        <w:rPr>
          <w:rFonts w:ascii="Arial Unicode MS" w:hAnsi="Arial Unicode MS" w:eastAsia="Arial Unicode MS"/>
        </w:rPr>
        <w:t>[P8] [S1] Despite its enormous usefulness, plastic has its drawbacks. [S2] In fact, one of its great strengths—its indestructibility—is its greatest disadvantage. [S3] Beaches all over the world, even on the remotest island, are littered with plastic bottles that nothing can destroy. [S4] Nor is it very easy to recycle plastics, as different types of plastic are often found in the same items and call for different treatments.</w:t>
      </w:r>
    </w:p>
    <w:p>
      <w:pPr>
        <w:pStyle w:val="168"/>
      </w:pPr>
      <w:r>
        <w:rPr>
          <w:rFonts w:ascii="Arial Unicode MS" w:hAnsi="Arial Unicode MS" w:eastAsia="Arial Unicode MS"/>
        </w:rPr>
        <w:t>[P9] [S1] Plastics can be made biodegradable by incorporating into their structure a material such as starch, which is attacked by bacteria and causes the plastic to fall apart. [S2] Other materials can be incorporated that gradually decay in sunlight—although bottles made of such materials have to be stored in the dark, to ensure they do not disintegrate before they have been used.</w:t>
      </w:r>
    </w:p>
    <w:p>
      <w:pPr>
        <w:pStyle w:val="5"/>
      </w:pPr>
      <w:r>
        <w:rPr>
          <w:rFonts w:ascii="Arial Unicode MS" w:hAnsi="Arial Unicode MS" w:eastAsia="Arial Unicode MS"/>
        </w:rPr>
        <w:t>Questions 1–7 · Table Completion</w:t>
      </w:r>
    </w:p>
    <w:p>
      <w:pPr>
        <w:pStyle w:val="171"/>
      </w:pPr>
      <w:r>
        <w:rPr>
          <w:rFonts w:ascii="Arial Unicode MS" w:hAnsi="Arial Unicode MS" w:eastAsia="Arial Unicode MS"/>
        </w:rPr>
        <w:t>Complete the table below. Choose NO MORE THAN THREE WORDS from the passage for each answer.</w:t>
      </w:r>
    </w:p>
    <w:p>
      <w:pPr>
        <w:pStyle w:val="169"/>
      </w:pPr>
      <w:r>
        <w:rPr>
          <w:rFonts w:ascii="Arial Unicode MS" w:hAnsi="Arial Unicode MS" w:eastAsia="Arial Unicode MS"/>
          <w:b/>
        </w:rPr>
        <w:t>Early types of plastic</w:t>
      </w:r>
    </w:p>
    <w:tbl>
      <w:tblPr>
        <w:tblLook w:firstColumn="1" w:firstRow="1" w:lastColumn="0" w:lastRow="0" w:noHBand="0" w:noVBand="1" w:val="04A0"/>
        <w:tblW w:w="9866" w:type="dxa"/>
        <w:tblLayout w:type="fixed"/>
      </w:tblPr>
      <w:tblGrid>
        <w:gridCol w:w="1500"/>
        <w:gridCol w:w="900"/>
        <w:gridCol w:w="1300"/>
        <w:gridCol w:w="3100"/>
        <w:gridCol w:w="3066"/>
      </w:tblGrid>
      <w:tr>
        <w:trPr>
          <w:cantSplit/>
        </w:trPr>
        <w:tc>
          <w:tcPr>
            <w:tcW w:type="dxa" w:w="15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Name</w:t>
            </w:r>
          </w:p>
        </w:tc>
        <w:tc>
          <w:tcPr>
            <w:tcW w:type="dxa" w:w="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Date</w:t>
            </w:r>
          </w:p>
        </w:tc>
        <w:tc>
          <w:tcPr>
            <w:tcW w:type="dxa" w:w="13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Country of origin</w:t>
            </w:r>
          </w:p>
        </w:tc>
        <w:tc>
          <w:tcPr>
            <w:tcW w:type="dxa" w:w="3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Properties</w:t>
            </w:r>
          </w:p>
        </w:tc>
        <w:tc>
          <w:tcPr>
            <w:tcW w:type="dxa" w:w="30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Common uses</w:t>
            </w:r>
          </w:p>
        </w:tc>
      </w:tr>
      <w:tr>
        <w:trPr>
          <w:cantSplit/>
        </w:trPr>
        <w:tc>
          <w:tcPr>
            <w:tcW w:type="dxa" w:w="15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Celluloid</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1860s</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USA</w:t>
            </w:r>
          </w:p>
        </w:tc>
        <w:tc>
          <w:tcPr>
            <w:tcW w:type="dxa" w:w="3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can be soften and reshaped by heat</w:t>
            </w:r>
          </w:p>
        </w:tc>
        <w:tc>
          <w:tcPr>
            <w:tcW w:type="dxa" w:w="3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  billiard balls (original use)</w:t>
            </w:r>
          </w:p>
          <w:p>
            <w:pPr>
              <w:spacing w:before="0" w:after="40"/>
            </w:pPr>
            <w:r>
              <w:rPr>
                <w:rFonts w:ascii="Arial Unicode MS" w:hAnsi="Arial Unicode MS" w:eastAsia="Arial Unicode MS"/>
                <w:b w:val="0"/>
                <w:sz w:val="18"/>
              </w:rPr>
              <w:t>•  cutlery</w:t>
            </w:r>
          </w:p>
          <w:p>
            <w:pPr>
              <w:spacing w:before="0" w:after="40"/>
            </w:pPr>
            <w:r>
              <w:rPr>
                <w:rFonts w:ascii="Arial Unicode MS" w:hAnsi="Arial Unicode MS" w:eastAsia="Arial Unicode MS"/>
                <w:b w:val="0"/>
                <w:sz w:val="18"/>
              </w:rPr>
              <w:t>•  clothing</w:t>
            </w:r>
          </w:p>
          <w:p>
            <w:pPr>
              <w:spacing w:before="0" w:after="40"/>
            </w:pPr>
            <w:r>
              <w:rPr>
                <w:rFonts w:ascii="Arial Unicode MS" w:hAnsi="Arial Unicode MS" w:eastAsia="Arial Unicode MS"/>
                <w:b w:val="0"/>
                <w:sz w:val="18"/>
              </w:rPr>
              <w:t>•  1 ………………</w:t>
            </w:r>
          </w:p>
        </w:tc>
      </w:tr>
      <w:tr>
        <w:trPr>
          <w:cantSplit/>
        </w:trPr>
        <w:tc>
          <w:tcPr>
            <w:tcW w:type="dxa" w:w="15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2 ………………</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1907</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USA</w:t>
            </w:r>
          </w:p>
        </w:tc>
        <w:tc>
          <w:tcPr>
            <w:tcW w:type="dxa" w:w="3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can't be softened after setting; good insulator; resistant to water and acid</w:t>
            </w:r>
          </w:p>
        </w:tc>
        <w:tc>
          <w:tcPr>
            <w:tcW w:type="dxa" w:w="3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  3 ………………</w:t>
            </w:r>
          </w:p>
          <w:p>
            <w:pPr>
              <w:spacing w:before="0" w:after="40"/>
            </w:pPr>
            <w:r>
              <w:rPr>
                <w:rFonts w:ascii="Arial Unicode MS" w:hAnsi="Arial Unicode MS" w:eastAsia="Arial Unicode MS"/>
                <w:b w:val="0"/>
                <w:sz w:val="18"/>
              </w:rPr>
              <w:t>•  household object</w:t>
            </w:r>
          </w:p>
        </w:tc>
      </w:tr>
      <w:tr>
        <w:trPr>
          <w:cantSplit/>
        </w:trPr>
        <w:tc>
          <w:tcPr>
            <w:tcW w:type="dxa" w:w="15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Polythene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1930s</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4 ………………</w:t>
            </w:r>
          </w:p>
        </w:tc>
        <w:tc>
          <w:tcPr>
            <w:tcW w:type="dxa" w:w="3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can be softened and reshaped by heat</w:t>
            </w:r>
          </w:p>
        </w:tc>
        <w:tc>
          <w:tcPr>
            <w:tcW w:type="dxa" w:w="3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  bottles</w:t>
            </w:r>
          </w:p>
          <w:p>
            <w:pPr>
              <w:spacing w:before="0" w:after="40"/>
            </w:pPr>
            <w:r>
              <w:rPr>
                <w:rFonts w:ascii="Arial Unicode MS" w:hAnsi="Arial Unicode MS" w:eastAsia="Arial Unicode MS"/>
                <w:b w:val="0"/>
                <w:sz w:val="18"/>
              </w:rPr>
              <w:t>•  pipes</w:t>
            </w:r>
          </w:p>
          <w:p>
            <w:pPr>
              <w:spacing w:before="0" w:after="40"/>
            </w:pPr>
            <w:r>
              <w:rPr>
                <w:rFonts w:ascii="Arial Unicode MS" w:hAnsi="Arial Unicode MS" w:eastAsia="Arial Unicode MS"/>
                <w:b w:val="0"/>
                <w:sz w:val="18"/>
              </w:rPr>
              <w:t>•  plastic bags</w:t>
            </w:r>
          </w:p>
        </w:tc>
      </w:tr>
      <w:tr>
        <w:trPr>
          <w:cantSplit/>
        </w:trPr>
        <w:tc>
          <w:tcPr>
            <w:tcW w:type="dxa" w:w="15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Polypropylene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1950s</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3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3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  bottles</w:t>
            </w:r>
          </w:p>
          <w:p>
            <w:pPr>
              <w:spacing w:before="0" w:after="40"/>
            </w:pPr>
            <w:r>
              <w:rPr>
                <w:rFonts w:ascii="Arial Unicode MS" w:hAnsi="Arial Unicode MS" w:eastAsia="Arial Unicode MS"/>
                <w:b w:val="0"/>
                <w:sz w:val="18"/>
              </w:rPr>
              <w:t>•  pipes</w:t>
            </w:r>
          </w:p>
          <w:p>
            <w:pPr>
              <w:spacing w:before="0" w:after="40"/>
            </w:pPr>
            <w:r>
              <w:rPr>
                <w:rFonts w:ascii="Arial Unicode MS" w:hAnsi="Arial Unicode MS" w:eastAsia="Arial Unicode MS"/>
                <w:b w:val="0"/>
                <w:sz w:val="18"/>
              </w:rPr>
              <w:t>•  plastic bags</w:t>
            </w:r>
          </w:p>
        </w:tc>
      </w:tr>
      <w:tr>
        <w:trPr>
          <w:cantSplit/>
        </w:trPr>
        <w:tc>
          <w:tcPr>
            <w:tcW w:type="dxa" w:w="15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Rigid PVC</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3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is 5 ………………</w:t>
            </w:r>
          </w:p>
        </w:tc>
        <w:tc>
          <w:tcPr>
            <w:tcW w:type="dxa" w:w="3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  external piping</w:t>
            </w:r>
          </w:p>
        </w:tc>
      </w:tr>
      <w:tr>
        <w:trPr>
          <w:cantSplit/>
        </w:trPr>
        <w:tc>
          <w:tcPr>
            <w:tcW w:type="dxa" w:w="15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Soft PVC</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3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3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  outdoor clothing</w:t>
            </w:r>
          </w:p>
        </w:tc>
      </w:tr>
      <w:tr>
        <w:trPr>
          <w:cantSplit/>
        </w:trPr>
        <w:tc>
          <w:tcPr>
            <w:tcW w:type="dxa" w:w="15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Polystyrene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1930s</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Germany</w:t>
            </w:r>
          </w:p>
        </w:tc>
        <w:tc>
          <w:tcPr>
            <w:tcW w:type="dxa" w:w="3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resembles 6 ………………</w:t>
            </w:r>
          </w:p>
        </w:tc>
        <w:tc>
          <w:tcPr>
            <w:tcW w:type="dxa" w:w="3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  food containers</w:t>
            </w:r>
          </w:p>
          <w:p>
            <w:pPr>
              <w:spacing w:before="0" w:after="40"/>
            </w:pPr>
            <w:r>
              <w:rPr>
                <w:rFonts w:ascii="Arial Unicode MS" w:hAnsi="Arial Unicode MS" w:eastAsia="Arial Unicode MS"/>
                <w:b w:val="0"/>
                <w:sz w:val="18"/>
              </w:rPr>
              <w:t>•  toy</w:t>
            </w:r>
          </w:p>
        </w:tc>
      </w:tr>
      <w:tr>
        <w:trPr>
          <w:cantSplit/>
        </w:trPr>
        <w:tc>
          <w:tcPr>
            <w:tcW w:type="dxa" w:w="15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Polyurethane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Germany</w:t>
            </w:r>
          </w:p>
        </w:tc>
        <w:tc>
          <w:tcPr>
            <w:tcW w:type="dxa" w:w="3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usually manufactured as a 7 ………………</w:t>
            </w:r>
          </w:p>
        </w:tc>
        <w:tc>
          <w:tcPr>
            <w:tcW w:type="dxa" w:w="3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  insulation</w:t>
            </w:r>
          </w:p>
        </w:tc>
      </w:tr>
    </w:tbl>
    <w:p>
      <w:pPr>
        <w:spacing w:after="60"/>
      </w:pPr>
    </w:p>
    <w:p>
      <w:pPr>
        <w:pStyle w:val="5"/>
      </w:pPr>
      <w:r>
        <w:rPr>
          <w:rFonts w:ascii="Arial Unicode MS" w:hAnsi="Arial Unicode MS" w:eastAsia="Arial Unicode MS"/>
        </w:rPr>
        <w:t>Questions 8–13 · TRUE / FALSE / NOT GIVEN</w:t>
      </w:r>
    </w:p>
    <w:p>
      <w:pPr>
        <w:pStyle w:val="171"/>
      </w:pPr>
      <w:r>
        <w:rPr>
          <w:rFonts w:ascii="Arial Unicode MS" w:hAnsi="Arial Unicode MS" w:eastAsia="Arial Unicode MS"/>
        </w:rPr>
        <w:t>Do the following statements agree with the information in Reading Passage 1? Write TRUE if the statement agrees with the information, FALSE if the statement contradicts the information, NOT GIVEN if there is no information about this.</w:t>
      </w:r>
    </w:p>
    <w:p>
      <w:pPr>
        <w:pStyle w:val="169"/>
        <w:spacing w:after="60"/>
      </w:pPr>
      <w:r>
        <w:rPr>
          <w:rFonts w:ascii="Arial Unicode MS" w:hAnsi="Arial Unicode MS" w:eastAsia="Arial Unicode MS"/>
        </w:rPr>
        <w:t>8  The chemical structure of rubber is very different from that of plastics.</w:t>
      </w:r>
    </w:p>
    <w:p>
      <w:pPr>
        <w:pStyle w:val="169"/>
        <w:spacing w:after="60"/>
      </w:pPr>
      <w:r>
        <w:rPr>
          <w:rFonts w:ascii="Arial Unicode MS" w:hAnsi="Arial Unicode MS" w:eastAsia="Arial Unicode MS"/>
        </w:rPr>
        <w:t>9  John Wesley Hyatt was an industrial chemist.</w:t>
      </w:r>
    </w:p>
    <w:p>
      <w:pPr>
        <w:pStyle w:val="169"/>
        <w:spacing w:after="60"/>
      </w:pPr>
      <w:r>
        <w:rPr>
          <w:rFonts w:ascii="Arial Unicode MS" w:hAnsi="Arial Unicode MS" w:eastAsia="Arial Unicode MS"/>
        </w:rPr>
        <w:t>10  Celluloid and Bakelite react in the same way to heat.</w:t>
      </w:r>
    </w:p>
    <w:p>
      <w:pPr>
        <w:pStyle w:val="169"/>
        <w:spacing w:after="60"/>
      </w:pPr>
      <w:r>
        <w:rPr>
          <w:rFonts w:ascii="Arial Unicode MS" w:hAnsi="Arial Unicode MS" w:eastAsia="Arial Unicode MS"/>
        </w:rPr>
        <w:t>11  If an object is made of several plastics, these prove hard to break down and reuse.</w:t>
      </w:r>
    </w:p>
    <w:p>
      <w:pPr>
        <w:pStyle w:val="169"/>
        <w:spacing w:after="60"/>
      </w:pPr>
      <w:r>
        <w:rPr>
          <w:rFonts w:ascii="Arial Unicode MS" w:hAnsi="Arial Unicode MS" w:eastAsia="Arial Unicode MS"/>
        </w:rPr>
        <w:t>12  Adding starch to plastic makes it more durable.</w:t>
      </w:r>
    </w:p>
    <w:p>
      <w:pPr>
        <w:pStyle w:val="169"/>
        <w:spacing w:after="60"/>
      </w:pPr>
      <w:r>
        <w:rPr>
          <w:rFonts w:ascii="Arial Unicode MS" w:hAnsi="Arial Unicode MS" w:eastAsia="Arial Unicode MS"/>
        </w:rPr>
        <w:t>13  Containers which are designed to decompose need particular storage conditions.</w:t>
      </w:r>
    </w:p>
    <w:p>
      <w:pPr>
        <w:pStyle w:val="5"/>
      </w:pPr>
      <w:r>
        <w:rPr>
          <w:rFonts w:ascii="Arial Unicode MS" w:hAnsi="Arial Unicode MS" w:eastAsia="Arial Unicode MS"/>
        </w:rPr>
        <w:t>长难句拆解区</w:t>
      </w:r>
    </w:p>
    <w:p>
      <w:pPr>
        <w:pStyle w:val="172"/>
      </w:pPr>
      <w:r>
        <w:rPr>
          <w:rFonts w:ascii="Arial Unicode MS" w:hAnsi="Arial Unicode MS" w:eastAsia="Arial Unicode MS"/>
        </w:rPr>
        <w:t>每句按“谓语 → 主语 → 从句/非谓语 → 逻辑关系 → 简化主干”的顺序拆解。课堂先自己画，再跟随讲解修正。</w:t>
      </w:r>
    </w:p>
    <w:tbl>
      <w:tblPr>
        <w:tblLook w:firstColumn="1" w:firstRow="1" w:lastColumn="0" w:lastRow="0" w:noHBand="0" w:noVBand="1" w:val="04A0"/>
        <w:tblW w:w="9866" w:type="dxa"/>
        <w:tblLayout w:type="fixed"/>
      </w:tblPr>
      <w:tblGrid>
        <w:gridCol w:w="5100"/>
        <w:gridCol w:w="2400"/>
        <w:gridCol w:w="2366"/>
      </w:tblGrid>
      <w:tr>
        <w:trPr>
          <w:cantSplit/>
        </w:trPr>
        <w:tc>
          <w:tcPr>
            <w:tcW w:type="dxa" w:w="5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24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主干 / 从句类型</w:t>
            </w:r>
          </w:p>
        </w:tc>
        <w:tc>
          <w:tcPr>
            <w:tcW w:type="dxa" w:w="23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逻辑 / 简化表达</w:t>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Chemically, rubber is a polymer—a compound containing large molecules that are formed by the bonding of many smaller, simpler units, repeated over and over again.</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 the 1860s, $10,000 was offered to anybody who could replace ivory—supplies of which were declining—with something equally good as a material for making billiard balls.</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But perhaps the best-known celluloid product was photographic film, without which the film industry could never have taken off at the end of the 19th century.</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bl>
    <w:p>
      <w:pPr>
        <w:spacing w:after="60"/>
      </w:pPr>
    </w:p>
    <w:p>
      <w:r>
        <w:br w:type="page"/>
      </w:r>
    </w:p>
    <w:p>
      <w:pPr>
        <w:pStyle w:val="164"/>
      </w:pPr>
      <w:r>
        <w:rPr>
          <w:rFonts w:ascii="Arial Unicode MS" w:hAnsi="Arial Unicode MS" w:eastAsia="Arial Unicode MS"/>
        </w:rPr>
        <w:t>PASSAGE 1 • IN-CLASS ANALYSIS</w:t>
      </w:r>
    </w:p>
    <w:p>
      <w:pPr>
        <w:pStyle w:val="3"/>
      </w:pPr>
      <w:r>
        <w:rPr>
          <w:rFonts w:ascii="Arial Unicode MS" w:hAnsi="Arial Unicode MS" w:eastAsia="Arial Unicode MS"/>
        </w:rPr>
        <w:t>How much higher? How much faster?</w:t>
      </w:r>
    </w:p>
    <w:p>
      <w:pPr>
        <w:pStyle w:val="5"/>
      </w:pPr>
      <w:r>
        <w:rPr>
          <w:rFonts w:ascii="Arial Unicode MS" w:hAnsi="Arial Unicode MS" w:eastAsia="Arial Unicode MS"/>
        </w:rPr>
        <w:t>人类运动表现的极限｜课堂精讲（判断 + 句子填空 + 选择）</w:t>
      </w:r>
    </w:p>
    <w:p>
      <w:pPr>
        <w:pStyle w:val="165"/>
      </w:pPr>
      <w:r>
        <w:rPr>
          <w:rFonts w:ascii="Arial Unicode MS" w:hAnsi="Arial Unicode MS" w:eastAsia="Arial Unicode MS"/>
        </w:rPr>
        <w:t>— Limits to human sporting performance are not yet in sight —</w:t>
      </w:r>
    </w:p>
    <w:p>
      <w:pPr>
        <w:pStyle w:val="172"/>
      </w:pPr>
      <w:r>
        <w:rPr>
          <w:rFonts w:ascii="Arial Unicode MS" w:hAnsi="Arial Unicode MS" w:eastAsia="Arial Unicode MS"/>
        </w:rPr>
        <w:t>课堂精讲：判断题看比较方向与全称词；句子填空用介词预测词性；选择题先划题干限定再排除。</w:t>
      </w:r>
    </w:p>
    <w:tbl>
      <w:tblPr>
        <w:tblLook w:firstColumn="1" w:firstRow="1" w:lastColumn="0" w:lastRow="0" w:noHBand="0" w:noVBand="1" w:val="04A0"/>
        <w:tblW w:w="9866" w:type="dxa"/>
        <w:tblLayout w:type="fixed"/>
      </w:tblPr>
      <w:tblGrid>
        <w:gridCol w:w="9866"/>
      </w:tblGrid>
      <w:tr>
        <w:trPr>
          <w:cantSplit/>
        </w:trPr>
        <w:tc>
          <w:tcPr>
            <w:tcW w:type="dxa" w:w="9866"/>
            <w:shd w:val="clear" w:color="auto" w:fill="EAF4FF"/>
            <w:tcBorders>
              <w:top w:val="single" w:color="C9D6E2" w:sz="4" w:space="0"/>
              <w:left w:val="single" w:color="C9D6E2" w:sz="4" w:space="0"/>
              <w:bottom w:val="single" w:color="C9D6E2" w:sz="4" w:space="0"/>
              <w:right w:val="single" w:color="C9D6E2" w:sz="4" w:space="0"/>
            </w:tcBorders>
          </w:tcPr>
          <w:p>
            <w:pPr>
              <w:spacing w:before="30" w:after="40"/>
            </w:pPr>
            <w:r/>
            <w:r>
              <w:rPr>
                <w:rFonts w:ascii="Arial Unicode MS" w:hAnsi="Arial Unicode MS" w:eastAsia="Arial Unicode MS"/>
                <w:b/>
                <w:sz w:val="18"/>
              </w:rPr>
              <w:t xml:space="preserve">建议　</w:t>
            </w:r>
            <w:r>
              <w:rPr>
                <w:rFonts w:ascii="Arial Unicode MS" w:hAnsi="Arial Unicode MS" w:eastAsia="Arial Unicode MS"/>
                <w:b w:val="0"/>
                <w:sz w:val="18"/>
              </w:rPr>
              <w:t>限时 20 分钟完成 Q1–13；不查词典。判断题写出“支持 / 矛盾 / 未提”，填空题先写词性。</w:t>
            </w:r>
          </w:p>
        </w:tc>
      </w:tr>
    </w:tbl>
    <w:p>
      <w:pPr>
        <w:spacing w:after="60"/>
      </w:pPr>
    </w:p>
    <w:p>
      <w:pPr>
        <w:pStyle w:val="168"/>
      </w:pPr>
      <w:r>
        <w:rPr>
          <w:rFonts w:ascii="Arial Unicode MS" w:hAnsi="Arial Unicode MS" w:eastAsia="Arial Unicode MS"/>
        </w:rPr>
        <w:t>[P1] [S1] Since the early years of the twentieth century, when the International Athletic Federation began keeping records, there has been a steady improvement in how fast athletes run, how high they jump and how far they are able to hurl massive objects, themselves included, through space. [S2] For the so-called power events — that require a relatively brief, explosive release of energy, like the 100-metre sprint and the long jump — times and distances have improved ten to twenty per cent. [S3] In the endurance events the results have been more dramatic. [S4] At the 1908 Olympics, John Hayes of the U.S. team ran a marathon in a time of 2:55:18. [S5] In 1999, Morocco's Khalid Khannouchi set a new world record of 2:05:42, almost thirty per cent faster.</w:t>
      </w:r>
    </w:p>
    <w:p>
      <w:pPr>
        <w:pStyle w:val="168"/>
      </w:pPr>
      <w:r>
        <w:rPr>
          <w:rFonts w:ascii="Arial Unicode MS" w:hAnsi="Arial Unicode MS" w:eastAsia="Arial Unicode MS"/>
        </w:rPr>
        <w:t>[P2] [S1] No one theory can explain improvements in performance, but the most important factor has been genetics. [S2] 'The athlete must choose his parents carefully,' says Jesus Dapena, a sports scientist at Indiana University, invoking an oft-cited adage. [S3] Over the past century, the composition of the human gene pool has not changed appreciably, but with increasing global participation in athletics — and greater rewards to tempt athletes — it is more likely that individuals possessing the unique complement of genes for athletic performance can be identified early. [S4] 'Was there someone like [sprinter] Michael Johnson in the 1920s?' Dapena asks. [S5] 'I'm sure there was, but his talent was probably never realised.'</w:t>
      </w:r>
    </w:p>
    <w:p>
      <w:pPr>
        <w:pStyle w:val="168"/>
      </w:pPr>
      <w:r>
        <w:rPr>
          <w:rFonts w:ascii="Arial Unicode MS" w:hAnsi="Arial Unicode MS" w:eastAsia="Arial Unicode MS"/>
        </w:rPr>
        <w:t>[P3] [S1] Identifying genetically talented individuals is only the first step. [S2] Michael Yessis, an emeritus professor of Sports Science at California State University at Fullerton, maintains that 'genetics only determines about one third of what an athlete can do. But with the right training we can go much further with that one third than we've been going.' [S3] Yessis believes that U.S. runners, despite their impressive achievements, are 'running on their genetics'. [S4] By applying more scientific methods, 'they're going to go much faster'. [S5] These methods include strength training that duplicates what they are doing in their running events as well as plyometrics, a technique pioneered in the former Soviet Union.</w:t>
      </w:r>
    </w:p>
    <w:p>
      <w:pPr>
        <w:pStyle w:val="168"/>
      </w:pPr>
      <w:r>
        <w:rPr>
          <w:rFonts w:ascii="Arial Unicode MS" w:hAnsi="Arial Unicode MS" w:eastAsia="Arial Unicode MS"/>
        </w:rPr>
        <w:t>[P4] [S1] Whereas most exercises are designed to build up strength or endurance, plyometrics focuses on increasing power — the rate at which an athlete can expend energy. [S2] When a sprinter runs, Yessis explains, her foot stays in contact with the ground for just under a tenth of a second, half of which is devoted to landing and the other half to pushing off. [S3] Plyometric exercises help athletes make the best use of this brief interval.</w:t>
      </w:r>
    </w:p>
    <w:p>
      <w:pPr>
        <w:pStyle w:val="168"/>
      </w:pPr>
      <w:r>
        <w:rPr>
          <w:rFonts w:ascii="Arial Unicode MS" w:hAnsi="Arial Unicode MS" w:eastAsia="Arial Unicode MS"/>
        </w:rPr>
        <w:t>[P5] [S1] Nutrition is another area that sports trainers have failed to address adequately. [S2] 'Many athletes are not getting the best nutrition, even through supplements,' Yessis insists. [S3] Each activity has its own nutritional needs. [S4] Few coaches, for instance, understand how deficiencies in trace minerals can lead to injuries.</w:t>
      </w:r>
    </w:p>
    <w:p>
      <w:pPr>
        <w:pStyle w:val="168"/>
      </w:pPr>
      <w:r>
        <w:rPr>
          <w:rFonts w:ascii="Arial Unicode MS" w:hAnsi="Arial Unicode MS" w:eastAsia="Arial Unicode MS"/>
        </w:rPr>
        <w:t>[P6] [S1] Focused training will also play a role in enabling records to be broken. [S2] 'If we applied the Russian training model to some of the outstanding runners we have in this country,' Yessis asserts, 'they would be breaking records left and right.' [S3] He will not predict by how much, however: 'Exactly what the limits are it's hard to say, but there will be increases even if only by hundredths of a second, as long as our training continues to improve.'</w:t>
      </w:r>
    </w:p>
    <w:p>
      <w:pPr>
        <w:pStyle w:val="168"/>
      </w:pPr>
      <w:r>
        <w:rPr>
          <w:rFonts w:ascii="Arial Unicode MS" w:hAnsi="Arial Unicode MS" w:eastAsia="Arial Unicode MS"/>
        </w:rPr>
        <w:t>[P7] [S1] One of the most important new methodologies is biomechanics, the study of the body in motion. [S2] A biomechanic films an athlete in action and then digitizes her performance, recording the motion of every joint and limb in three dimensions. [S3] By applying Newton's laws to these motions, 'we can say that this athlete's run is not fast enough; that this one is not using his arms strongly enough during take-off,' says Dapena, who uses these methods to help high jumpers. [S4] To date, however, biomechanics has made only a small difference to athletic performance.</w:t>
      </w:r>
    </w:p>
    <w:p>
      <w:pPr>
        <w:pStyle w:val="168"/>
      </w:pPr>
      <w:r>
        <w:rPr>
          <w:rFonts w:ascii="Arial Unicode MS" w:hAnsi="Arial Unicode MS" w:eastAsia="Arial Unicode MS"/>
        </w:rPr>
        <w:t>[P8] [S1] Revolutionary ideas still come from the athletes themselves. [S2] For example, during the 1968 Olympics in Mexico City, a relatively unknown high jumper named Dick Fosbury won the gold by going over the bar backwards, in complete contradiction of all the received high-jumping wisdom, a move instantly dubbed the Fosbury flop. [S3] Fosbury himself did not know what he was doing. [S4] That understanding took the later analysis of biomechanics specialists, who put their minds to comprehending something that was too complex and unorthodox ever to have been invented through their own mathematical simulations. [S5] Fosbury also required another element that lies behind many improvements in athletic performance: an innovation in athletic equipment. [S6] In Fosbury's case, it was the cushions that jumpers land on. [S7] Traditionally, high jumpers would land in pits filled with sawdust. [S8] But by Fosbury's time, sawdust pits had been replaced by soft foam cushions, ideal for flopping.</w:t>
      </w:r>
    </w:p>
    <w:p>
      <w:pPr>
        <w:pStyle w:val="168"/>
      </w:pPr>
      <w:r>
        <w:rPr>
          <w:rFonts w:ascii="Arial Unicode MS" w:hAnsi="Arial Unicode MS" w:eastAsia="Arial Unicode MS"/>
        </w:rPr>
        <w:t>[P9] [S1] In the end, most people who examine human performance are humbled by the resourcefulness of athletes and the powers of the human body. [S2] 'Once you study athletics, you learn that it's a vexingly complex issue,' says John S. Raglin, a sports psychologist at Indiana University. [S3] 'Core performance is not a simple or mundane thing of higher, faster, longer. [S4] So many variables enter into the equation, and our understanding in many cases is fundamental. [S5] We've got a long way to go.' [S6] For the foreseeable future, records will be made to be broken.</w:t>
      </w:r>
    </w:p>
    <w:p>
      <w:pPr>
        <w:pStyle w:val="5"/>
      </w:pPr>
      <w:r>
        <w:rPr>
          <w:rFonts w:ascii="Arial Unicode MS" w:hAnsi="Arial Unicode MS" w:eastAsia="Arial Unicode MS"/>
        </w:rPr>
        <w:t>Questions 1–6 · TRUE / FALSE / NOT GIVEN</w:t>
      </w:r>
    </w:p>
    <w:p>
      <w:pPr>
        <w:pStyle w:val="171"/>
      </w:pPr>
      <w:r>
        <w:rPr>
          <w:rFonts w:ascii="Arial Unicode MS" w:hAnsi="Arial Unicode MS" w:eastAsia="Arial Unicode MS"/>
        </w:rPr>
        <w:t>Do the following statements agree with the information given in Reading Passage 1? Write TRUE if the statement agrees with the information, FALSE if the statement contradicts the information, NOT GIVEN if there is no information on this.</w:t>
      </w:r>
    </w:p>
    <w:p>
      <w:pPr>
        <w:pStyle w:val="169"/>
        <w:spacing w:after="60"/>
      </w:pPr>
      <w:r>
        <w:rPr>
          <w:rFonts w:ascii="Arial Unicode MS" w:hAnsi="Arial Unicode MS" w:eastAsia="Arial Unicode MS"/>
        </w:rPr>
        <w:t>1  Modern official athletic records date from about 1900.</w:t>
      </w:r>
    </w:p>
    <w:p>
      <w:pPr>
        <w:pStyle w:val="169"/>
        <w:spacing w:after="60"/>
      </w:pPr>
      <w:r>
        <w:rPr>
          <w:rFonts w:ascii="Arial Unicode MS" w:hAnsi="Arial Unicode MS" w:eastAsia="Arial Unicode MS"/>
        </w:rPr>
        <w:t>2  There was little improvement in athletic performance before the twentieth century.</w:t>
      </w:r>
    </w:p>
    <w:p>
      <w:pPr>
        <w:pStyle w:val="169"/>
        <w:spacing w:after="60"/>
      </w:pPr>
      <w:r>
        <w:rPr>
          <w:rFonts w:ascii="Arial Unicode MS" w:hAnsi="Arial Unicode MS" w:eastAsia="Arial Unicode MS"/>
        </w:rPr>
        <w:t>3  Performance has improved most greatly in events requiring an intensive burst of energy.</w:t>
      </w:r>
    </w:p>
    <w:p>
      <w:pPr>
        <w:pStyle w:val="169"/>
        <w:spacing w:after="60"/>
      </w:pPr>
      <w:r>
        <w:rPr>
          <w:rFonts w:ascii="Arial Unicode MS" w:hAnsi="Arial Unicode MS" w:eastAsia="Arial Unicode MS"/>
        </w:rPr>
        <w:t>4  Improvements in athletic performance can be fully explained by genetics.</w:t>
      </w:r>
    </w:p>
    <w:p>
      <w:pPr>
        <w:pStyle w:val="169"/>
        <w:spacing w:after="60"/>
      </w:pPr>
      <w:r>
        <w:rPr>
          <w:rFonts w:ascii="Arial Unicode MS" w:hAnsi="Arial Unicode MS" w:eastAsia="Arial Unicode MS"/>
        </w:rPr>
        <w:t>5  The parents of top athletes have often been successful athletes themselves.</w:t>
      </w:r>
    </w:p>
    <w:p>
      <w:pPr>
        <w:pStyle w:val="169"/>
        <w:spacing w:after="60"/>
      </w:pPr>
      <w:r>
        <w:rPr>
          <w:rFonts w:ascii="Arial Unicode MS" w:hAnsi="Arial Unicode MS" w:eastAsia="Arial Unicode MS"/>
        </w:rPr>
        <w:t>6  The growing international importance of athletics means that gifted athletes can be recognised at a younger age.</w:t>
      </w:r>
    </w:p>
    <w:p>
      <w:pPr>
        <w:pStyle w:val="5"/>
      </w:pPr>
      <w:r>
        <w:rPr>
          <w:rFonts w:ascii="Arial Unicode MS" w:hAnsi="Arial Unicode MS" w:eastAsia="Arial Unicode MS"/>
        </w:rPr>
        <w:t>Questions 7–10 · Sentence Completion</w:t>
      </w:r>
    </w:p>
    <w:p>
      <w:pPr>
        <w:pStyle w:val="171"/>
      </w:pPr>
      <w:r>
        <w:rPr>
          <w:rFonts w:ascii="Arial Unicode MS" w:hAnsi="Arial Unicode MS" w:eastAsia="Arial Unicode MS"/>
        </w:rPr>
        <w:t>Complete the sentences below with words taken from Reading Passage 1. Use ONE WORD for each answer.</w:t>
      </w:r>
    </w:p>
    <w:p>
      <w:pPr>
        <w:pStyle w:val="169"/>
        <w:spacing w:after="60"/>
      </w:pPr>
      <w:r>
        <w:rPr>
          <w:rFonts w:ascii="Arial Unicode MS" w:hAnsi="Arial Unicode MS" w:eastAsia="Arial Unicode MS"/>
        </w:rPr>
        <w:t>7  According to Professor Yessis, American runners are relying for their current success on ……………</w:t>
      </w:r>
    </w:p>
    <w:p>
      <w:pPr>
        <w:pStyle w:val="169"/>
        <w:spacing w:after="60"/>
      </w:pPr>
      <w:r>
        <w:rPr>
          <w:rFonts w:ascii="Arial Unicode MS" w:hAnsi="Arial Unicode MS" w:eastAsia="Arial Unicode MS"/>
        </w:rPr>
        <w:t>8  Yessis describes a training approach from the former Soviet Union that aims to develop an athlete's ……………</w:t>
      </w:r>
    </w:p>
    <w:p>
      <w:pPr>
        <w:pStyle w:val="169"/>
        <w:spacing w:after="60"/>
      </w:pPr>
      <w:r>
        <w:rPr>
          <w:rFonts w:ascii="Arial Unicode MS" w:hAnsi="Arial Unicode MS" w:eastAsia="Arial Unicode MS"/>
        </w:rPr>
        <w:t>9  Yessis links an inadequate diet to ……………</w:t>
      </w:r>
    </w:p>
    <w:p>
      <w:pPr>
        <w:pStyle w:val="169"/>
        <w:spacing w:after="60"/>
      </w:pPr>
      <w:r>
        <w:rPr>
          <w:rFonts w:ascii="Arial Unicode MS" w:hAnsi="Arial Unicode MS" w:eastAsia="Arial Unicode MS"/>
        </w:rPr>
        <w:t>10  Yessis claims that the key to setting new records is better ……………</w:t>
      </w:r>
    </w:p>
    <w:p>
      <w:pPr>
        <w:pStyle w:val="5"/>
      </w:pPr>
      <w:r>
        <w:rPr>
          <w:rFonts w:ascii="Arial Unicode MS" w:hAnsi="Arial Unicode MS" w:eastAsia="Arial Unicode MS"/>
        </w:rPr>
        <w:t>Questions 11–13 · Multiple Choice</w:t>
      </w:r>
    </w:p>
    <w:p>
      <w:pPr>
        <w:pStyle w:val="171"/>
      </w:pPr>
      <w:r>
        <w:rPr>
          <w:rFonts w:ascii="Arial Unicode MS" w:hAnsi="Arial Unicode MS" w:eastAsia="Arial Unicode MS"/>
        </w:rPr>
        <w:t>Choose the correct letter, A, B, C or D.</w:t>
      </w:r>
    </w:p>
    <w:p>
      <w:pPr>
        <w:pStyle w:val="169"/>
        <w:spacing w:after="40"/>
      </w:pPr>
      <w:r>
        <w:rPr>
          <w:rFonts w:ascii="Arial Unicode MS" w:hAnsi="Arial Unicode MS" w:eastAsia="Arial Unicode MS"/>
        </w:rPr>
        <w:t>11  Biomechanics films are proving particularly useful because they enable trainers to</w:t>
      </w:r>
    </w:p>
    <w:p>
      <w:pPr>
        <w:pStyle w:val="169"/>
        <w:spacing w:after="20"/>
      </w:pPr>
      <w:r>
        <w:rPr>
          <w:rFonts w:ascii="Arial Unicode MS" w:hAnsi="Arial Unicode MS" w:eastAsia="Arial Unicode MS"/>
          <w:sz w:val="20"/>
        </w:rPr>
        <w:t xml:space="preserve">　　A　highlight areas for improvement in athletes.</w:t>
      </w:r>
    </w:p>
    <w:p>
      <w:pPr>
        <w:pStyle w:val="169"/>
        <w:spacing w:after="20"/>
      </w:pPr>
      <w:r>
        <w:rPr>
          <w:rFonts w:ascii="Arial Unicode MS" w:hAnsi="Arial Unicode MS" w:eastAsia="Arial Unicode MS"/>
          <w:sz w:val="20"/>
        </w:rPr>
        <w:t xml:space="preserve">　　B　assess the fitness levels of athletes.</w:t>
      </w:r>
    </w:p>
    <w:p>
      <w:pPr>
        <w:pStyle w:val="169"/>
        <w:spacing w:after="20"/>
      </w:pPr>
      <w:r>
        <w:rPr>
          <w:rFonts w:ascii="Arial Unicode MS" w:hAnsi="Arial Unicode MS" w:eastAsia="Arial Unicode MS"/>
          <w:sz w:val="20"/>
        </w:rPr>
        <w:t xml:space="preserve">　　C　select top athletes.</w:t>
      </w:r>
    </w:p>
    <w:p>
      <w:pPr>
        <w:pStyle w:val="169"/>
        <w:spacing w:after="20"/>
      </w:pPr>
      <w:r>
        <w:rPr>
          <w:rFonts w:ascii="Arial Unicode MS" w:hAnsi="Arial Unicode MS" w:eastAsia="Arial Unicode MS"/>
          <w:sz w:val="20"/>
        </w:rPr>
        <w:t xml:space="preserve">　　D　predict the success of athletes.</w:t>
      </w:r>
    </w:p>
    <w:p>
      <w:pPr>
        <w:pStyle w:val="169"/>
        <w:spacing w:after="40"/>
      </w:pPr>
      <w:r>
        <w:rPr>
          <w:rFonts w:ascii="Arial Unicode MS" w:hAnsi="Arial Unicode MS" w:eastAsia="Arial Unicode MS"/>
        </w:rPr>
        <w:t>12  Biomechanics specialists used theoretical models to</w:t>
      </w:r>
    </w:p>
    <w:p>
      <w:pPr>
        <w:pStyle w:val="169"/>
        <w:spacing w:after="20"/>
      </w:pPr>
      <w:r>
        <w:rPr>
          <w:rFonts w:ascii="Arial Unicode MS" w:hAnsi="Arial Unicode MS" w:eastAsia="Arial Unicode MS"/>
          <w:sz w:val="20"/>
        </w:rPr>
        <w:t xml:space="preserve">　　A　soften the Fosbury flop.</w:t>
      </w:r>
    </w:p>
    <w:p>
      <w:pPr>
        <w:pStyle w:val="169"/>
        <w:spacing w:after="20"/>
      </w:pPr>
      <w:r>
        <w:rPr>
          <w:rFonts w:ascii="Arial Unicode MS" w:hAnsi="Arial Unicode MS" w:eastAsia="Arial Unicode MS"/>
          <w:sz w:val="20"/>
        </w:rPr>
        <w:t xml:space="preserve">　　B　create the Fosbury flop.</w:t>
      </w:r>
    </w:p>
    <w:p>
      <w:pPr>
        <w:pStyle w:val="169"/>
        <w:spacing w:after="20"/>
      </w:pPr>
      <w:r>
        <w:rPr>
          <w:rFonts w:ascii="Arial Unicode MS" w:hAnsi="Arial Unicode MS" w:eastAsia="Arial Unicode MS"/>
          <w:sz w:val="20"/>
        </w:rPr>
        <w:t xml:space="preserve">　　C　correct the Fosbury flop.</w:t>
      </w:r>
    </w:p>
    <w:p>
      <w:pPr>
        <w:pStyle w:val="169"/>
        <w:spacing w:after="20"/>
      </w:pPr>
      <w:r>
        <w:rPr>
          <w:rFonts w:ascii="Arial Unicode MS" w:hAnsi="Arial Unicode MS" w:eastAsia="Arial Unicode MS"/>
          <w:sz w:val="20"/>
        </w:rPr>
        <w:t xml:space="preserve">　　D　explain the Fosbury flop.</w:t>
      </w:r>
    </w:p>
    <w:p>
      <w:pPr>
        <w:pStyle w:val="169"/>
        <w:spacing w:after="40"/>
      </w:pPr>
      <w:r>
        <w:rPr>
          <w:rFonts w:ascii="Arial Unicode MS" w:hAnsi="Arial Unicode MS" w:eastAsia="Arial Unicode MS"/>
        </w:rPr>
        <w:t>13  John S. Raglin believes our current knowledge of athletics is</w:t>
      </w:r>
    </w:p>
    <w:p>
      <w:pPr>
        <w:pStyle w:val="169"/>
        <w:spacing w:after="20"/>
      </w:pPr>
      <w:r>
        <w:rPr>
          <w:rFonts w:ascii="Arial Unicode MS" w:hAnsi="Arial Unicode MS" w:eastAsia="Arial Unicode MS"/>
          <w:sz w:val="20"/>
        </w:rPr>
        <w:t xml:space="preserve">　　A　mistaken.</w:t>
      </w:r>
    </w:p>
    <w:p>
      <w:pPr>
        <w:pStyle w:val="169"/>
        <w:spacing w:after="20"/>
      </w:pPr>
      <w:r>
        <w:rPr>
          <w:rFonts w:ascii="Arial Unicode MS" w:hAnsi="Arial Unicode MS" w:eastAsia="Arial Unicode MS"/>
          <w:sz w:val="20"/>
        </w:rPr>
        <w:t xml:space="preserve">　　B　basic.</w:t>
      </w:r>
    </w:p>
    <w:p>
      <w:pPr>
        <w:pStyle w:val="169"/>
        <w:spacing w:after="20"/>
      </w:pPr>
      <w:r>
        <w:rPr>
          <w:rFonts w:ascii="Arial Unicode MS" w:hAnsi="Arial Unicode MS" w:eastAsia="Arial Unicode MS"/>
          <w:sz w:val="20"/>
        </w:rPr>
        <w:t xml:space="preserve">　　C　diverse.</w:t>
      </w:r>
    </w:p>
    <w:p>
      <w:pPr>
        <w:pStyle w:val="169"/>
        <w:spacing w:after="20"/>
      </w:pPr>
      <w:r>
        <w:rPr>
          <w:rFonts w:ascii="Arial Unicode MS" w:hAnsi="Arial Unicode MS" w:eastAsia="Arial Unicode MS"/>
          <w:sz w:val="20"/>
        </w:rPr>
        <w:t xml:space="preserve">　　D　theoretical.</w:t>
      </w:r>
    </w:p>
    <w:p>
      <w:pPr>
        <w:pStyle w:val="5"/>
      </w:pPr>
      <w:r>
        <w:rPr>
          <w:rFonts w:ascii="Arial Unicode MS" w:hAnsi="Arial Unicode MS" w:eastAsia="Arial Unicode MS"/>
        </w:rPr>
        <w:t>长难句拆解区</w:t>
      </w:r>
    </w:p>
    <w:p>
      <w:pPr>
        <w:pStyle w:val="172"/>
      </w:pPr>
      <w:r>
        <w:rPr>
          <w:rFonts w:ascii="Arial Unicode MS" w:hAnsi="Arial Unicode MS" w:eastAsia="Arial Unicode MS"/>
        </w:rPr>
        <w:t>每句按“谓语 → 主语 → 从句/非谓语 → 逻辑关系 → 简化主干”的顺序拆解。课堂先自己画，再跟随讲解修正。</w:t>
      </w:r>
    </w:p>
    <w:tbl>
      <w:tblPr>
        <w:tblLook w:firstColumn="1" w:firstRow="1" w:lastColumn="0" w:lastRow="0" w:noHBand="0" w:noVBand="1" w:val="04A0"/>
        <w:tblW w:w="9866" w:type="dxa"/>
        <w:tblLayout w:type="fixed"/>
      </w:tblPr>
      <w:tblGrid>
        <w:gridCol w:w="5100"/>
        <w:gridCol w:w="2400"/>
        <w:gridCol w:w="2366"/>
      </w:tblGrid>
      <w:tr>
        <w:trPr>
          <w:cantSplit/>
        </w:trPr>
        <w:tc>
          <w:tcPr>
            <w:tcW w:type="dxa" w:w="5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24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主干 / 从句类型</w:t>
            </w:r>
          </w:p>
        </w:tc>
        <w:tc>
          <w:tcPr>
            <w:tcW w:type="dxa" w:w="23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逻辑 / 简化表达</w:t>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Since the early years of the twentieth century, when the International Athletic Federation began keeping records, there has been a steady improvement in how fast athletes run, how high they jump and how far they are able to hurl massive objects, themselves included, through space.</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Over the past century, the composition of the human gene pool has not changed appreciably, but with increasing global participation in athletics — and greater rewards to tempt athletes — it is more likely that individuals possessing the unique complement of genes for athletic performance can be identified early.</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Whereas most exercises are designed to build up strength or endurance, plyometrics focuses on increasing power — the rate at which an athlete can expend energy.</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bl>
    <w:p>
      <w:pPr>
        <w:spacing w:after="60"/>
      </w:pPr>
    </w:p>
    <w:p>
      <w:r>
        <w:br w:type="page"/>
      </w:r>
    </w:p>
    <w:p>
      <w:pPr>
        <w:pStyle w:val="164"/>
      </w:pPr>
      <w:r>
        <w:rPr>
          <w:rFonts w:ascii="Arial Unicode MS" w:hAnsi="Arial Unicode MS" w:eastAsia="Arial Unicode MS"/>
        </w:rPr>
        <w:t>PASSAGE 2 • IN-CLASS ANALYSIS</w:t>
      </w:r>
    </w:p>
    <w:p>
      <w:pPr>
        <w:pStyle w:val="3"/>
      </w:pPr>
      <w:r>
        <w:rPr>
          <w:rFonts w:ascii="Arial Unicode MS" w:hAnsi="Arial Unicode MS" w:eastAsia="Arial Unicode MS"/>
        </w:rPr>
        <w:t>What Do Whales Feel?</w:t>
      </w:r>
    </w:p>
    <w:p>
      <w:pPr>
        <w:pStyle w:val="5"/>
      </w:pPr>
      <w:r>
        <w:rPr>
          <w:rFonts w:ascii="Arial Unicode MS" w:hAnsi="Arial Unicode MS" w:eastAsia="Arial Unicode MS"/>
        </w:rPr>
        <w:t>鲸类的感官｜课堂精讲（表格填空 + 简答题）</w:t>
      </w:r>
    </w:p>
    <w:p>
      <w:pPr>
        <w:pStyle w:val="165"/>
      </w:pPr>
      <w:r>
        <w:rPr>
          <w:rFonts w:ascii="Arial Unicode MS" w:hAnsi="Arial Unicode MS" w:eastAsia="Arial Unicode MS"/>
        </w:rPr>
        <w:t>An examination of the functioning of the senses in cetaceans, the group of mammals comprising whales, dolphins and porpoises</w:t>
      </w:r>
    </w:p>
    <w:p>
      <w:pPr>
        <w:pStyle w:val="172"/>
      </w:pPr>
      <w:r>
        <w:rPr>
          <w:rFonts w:ascii="Arial Unicode MS" w:hAnsi="Arial Unicode MS" w:eastAsia="Arial Unicode MS"/>
        </w:rPr>
        <w:t>课堂精讲：表格是原文顺序的地图，按行找段、按列定词性；简答题用疑问词决定答案词性。</w:t>
      </w:r>
    </w:p>
    <w:tbl>
      <w:tblPr>
        <w:tblLook w:firstColumn="1" w:firstRow="1" w:lastColumn="0" w:lastRow="0" w:noHBand="0" w:noVBand="1" w:val="04A0"/>
        <w:tblW w:w="9866" w:type="dxa"/>
        <w:tblLayout w:type="fixed"/>
      </w:tblPr>
      <w:tblGrid>
        <w:gridCol w:w="9866"/>
      </w:tblGrid>
      <w:tr>
        <w:trPr>
          <w:cantSplit/>
        </w:trPr>
        <w:tc>
          <w:tcPr>
            <w:tcW w:type="dxa" w:w="9866"/>
            <w:shd w:val="clear" w:color="auto" w:fill="EAF4FF"/>
            <w:tcBorders>
              <w:top w:val="single" w:color="C9D6E2" w:sz="4" w:space="0"/>
              <w:left w:val="single" w:color="C9D6E2" w:sz="4" w:space="0"/>
              <w:bottom w:val="single" w:color="C9D6E2" w:sz="4" w:space="0"/>
              <w:right w:val="single" w:color="C9D6E2" w:sz="4" w:space="0"/>
            </w:tcBorders>
          </w:tcPr>
          <w:p>
            <w:pPr>
              <w:spacing w:before="30" w:after="40"/>
            </w:pPr>
            <w:r/>
            <w:r>
              <w:rPr>
                <w:rFonts w:ascii="Arial Unicode MS" w:hAnsi="Arial Unicode MS" w:eastAsia="Arial Unicode MS"/>
                <w:b/>
                <w:sz w:val="18"/>
              </w:rPr>
              <w:t xml:space="preserve">建议　</w:t>
            </w:r>
            <w:r>
              <w:rPr>
                <w:rFonts w:ascii="Arial Unicode MS" w:hAnsi="Arial Unicode MS" w:eastAsia="Arial Unicode MS"/>
                <w:b w:val="0"/>
                <w:sz w:val="18"/>
              </w:rPr>
              <w:t>限时 20 分钟完成 Q15–26；表格题注意 NO MORE THAN THREE WORDS，简答题注意单复数与原文拼写。</w:t>
            </w:r>
          </w:p>
        </w:tc>
      </w:tr>
    </w:tbl>
    <w:p>
      <w:pPr>
        <w:spacing w:after="60"/>
      </w:pPr>
    </w:p>
    <w:p>
      <w:pPr>
        <w:pStyle w:val="168"/>
      </w:pPr>
      <w:r>
        <w:rPr>
          <w:rFonts w:ascii="Arial Unicode MS" w:hAnsi="Arial Unicode MS" w:eastAsia="Arial Unicode MS"/>
        </w:rPr>
        <w:t>[P1] [S1] Some of the senses that we and other terrestrial mammals take for granted are either reduced or absent in cetaceans or fail to function well in water. [S2] For example, it appears from their brain structure that toothed species are unable to smell. [S3] Baleen species, on the other hand, appear to have some related brain structures but it is not known whether these are functional. [S4] It has been speculated that, as the blowholes evolved and migrated to the top of the head, the neural pathways serving sense of smell may have been nearly all sacrificed. [S5] Similarly, although at least some cetaceans have taste buds, the nerves serving these have degenerated or are rudimentary.</w:t>
      </w:r>
    </w:p>
    <w:p>
      <w:pPr>
        <w:pStyle w:val="168"/>
      </w:pPr>
      <w:r>
        <w:rPr>
          <w:rFonts w:ascii="Arial Unicode MS" w:hAnsi="Arial Unicode MS" w:eastAsia="Arial Unicode MS"/>
        </w:rPr>
        <w:t>[P2] [S1] The sense of touch has sometimes been described as weak too, but this view is probably mistaken. [S2] Trainers of captive dolphins and small whales often remark on their animals' responsiveness to being touched or rubbed, and both captive and free-ranging cetacean individuals of all species (particularly adults and calves, or members of the same subgroup) appear to make frequent contact. [S3] This contact may help to maintain order within a group, and stroking or touching are part of the courtship ritual in most species. [S4] The area around the blowhole is also particularly sensitive and captive animals often object strongly to being touched there.</w:t>
      </w:r>
    </w:p>
    <w:p>
      <w:pPr>
        <w:pStyle w:val="168"/>
      </w:pPr>
      <w:r>
        <w:rPr>
          <w:rFonts w:ascii="Arial Unicode MS" w:hAnsi="Arial Unicode MS" w:eastAsia="Arial Unicode MS"/>
        </w:rPr>
        <w:t>[P3] [S1] The sense of vision is developed to different degrees in different species. [S2] Baleen species studied at close quarters underwater — specifically a grey whale calf in captivity for a year, and free-ranging right whales and humpback whales studied and filmed off Argentina and Hawaii — have obviously tracked objects with vision underwater, and they can apparently see moderately well both in water and in air. [S3] However, the position of the eyes so restricts the field of vision in baleen whales that they probably do not have stereoscopic vision.</w:t>
      </w:r>
    </w:p>
    <w:p>
      <w:pPr>
        <w:pStyle w:val="168"/>
      </w:pPr>
      <w:r>
        <w:rPr>
          <w:rFonts w:ascii="Arial Unicode MS" w:hAnsi="Arial Unicode MS" w:eastAsia="Arial Unicode MS"/>
        </w:rPr>
        <w:t>[P4] [S1] On the other hand, the position of the eyes in most dolphins and porpoises suggests that they have stereoscopic vision forward and downward. [S2] Eye position in freshwater dolphins, which often swim on their side or upside down while feeding, suggests that what vision they have is stereoscopic forward and upward. [S3] By comparison, the bottlenose dolphin has extremely keen vision in water. [S4] Judging from the way it watches and tracks airborne flying fish, it can apparently see fairly well through the air-water interface as well. [S5] And although preliminary experimental evidence suggests that their in-air vision is poor, the accuracy with which dolphins leap high to take small fish out of a trainer's hand provides anecdotal evidence to the contrary.</w:t>
      </w:r>
    </w:p>
    <w:p>
      <w:pPr>
        <w:pStyle w:val="168"/>
      </w:pPr>
      <w:r>
        <w:rPr>
          <w:rFonts w:ascii="Arial Unicode MS" w:hAnsi="Arial Unicode MS" w:eastAsia="Arial Unicode MS"/>
        </w:rPr>
        <w:t>[P5] [S1] Such variation can no doubt be explained with reference to the habitats in which individual species have developed. [S2] For example, vision is obviously more useful to species inhabiting clear open waters than to those living in turbid rivers and flooded plains. [S3] The South American boutu and Chinese beiji, for instance, appear to have very limited vision, and the Indian susus are blind, their eyes reduced to slits that probably allow them to sense only the direction and intensity of light.</w:t>
      </w:r>
    </w:p>
    <w:p>
      <w:pPr>
        <w:pStyle w:val="168"/>
      </w:pPr>
      <w:r>
        <w:rPr>
          <w:rFonts w:ascii="Arial Unicode MS" w:hAnsi="Arial Unicode MS" w:eastAsia="Arial Unicode MS"/>
        </w:rPr>
        <w:t>[P6] [S1] Although the senses of taste and smell appear to have deteriorated, and vision in water appears to be uncertain, such weaknesses are more than compensated for by cetaceans' well-developed acoustic sense. [S2] Most species are highly vocal, although they vary in the range of sounds they produce, and many forage for food using echolocation. [S3] Large baleen whales primarily use the lower frequencies and are often limited in their repertoire. [S4] Notable exceptions are the nearly song-like choruses of bowhead whales in summer and the complex, haunting utterances of the humpback whales. [S5] Toothed species in general employ more of the frequency spectrum, and produce a wider variety of sounds, than baleen species (though the sperm whale apparently produces a monotonous series of high-energy clicks and little else). [S6] Some of the more complicated sounds are clearly communicative, although what role they may play in the social life and 'culture' of cetaceans has been more the subject of wild speculation than of solid science.</w:t>
      </w:r>
    </w:p>
    <w:p>
      <w:pPr>
        <w:pStyle w:val="172"/>
      </w:pPr>
      <w:r>
        <w:rPr>
          <w:rFonts w:ascii="Arial Unicode MS" w:hAnsi="Arial Unicode MS" w:eastAsia="Arial Unicode MS"/>
        </w:rPr>
        <w:t>1. echolocation: the perception of objects by means of sound wave echoes.</w:t>
      </w:r>
    </w:p>
    <w:p>
      <w:pPr>
        <w:pStyle w:val="5"/>
      </w:pPr>
      <w:r>
        <w:rPr>
          <w:rFonts w:ascii="Arial Unicode MS" w:hAnsi="Arial Unicode MS" w:eastAsia="Arial Unicode MS"/>
        </w:rPr>
        <w:t>Questions 15–21 · Table Completion</w:t>
      </w:r>
    </w:p>
    <w:p>
      <w:pPr>
        <w:pStyle w:val="171"/>
      </w:pPr>
      <w:r>
        <w:rPr>
          <w:rFonts w:ascii="Arial Unicode MS" w:hAnsi="Arial Unicode MS" w:eastAsia="Arial Unicode MS"/>
        </w:rPr>
        <w:t>Complete the table below. Choose NO MORE THAN THREE WORDS from Reading Passage 2 for each answer.</w:t>
      </w:r>
    </w:p>
    <w:tbl>
      <w:tblPr>
        <w:tblLook w:firstColumn="1" w:firstRow="1" w:lastColumn="0" w:lastRow="0" w:noHBand="0" w:noVBand="1" w:val="04A0"/>
        <w:tblW w:w="9866" w:type="dxa"/>
        <w:tblLayout w:type="fixed"/>
      </w:tblPr>
      <w:tblGrid>
        <w:gridCol w:w="1100"/>
        <w:gridCol w:w="2400"/>
        <w:gridCol w:w="1300"/>
        <w:gridCol w:w="5066"/>
      </w:tblGrid>
      <w:tr>
        <w:trPr>
          <w:cantSplit/>
        </w:trPr>
        <w:tc>
          <w:tcPr>
            <w:tcW w:type="dxa" w:w="1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SENSE</w:t>
            </w:r>
          </w:p>
        </w:tc>
        <w:tc>
          <w:tcPr>
            <w:tcW w:type="dxa" w:w="24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SPECIES</w:t>
            </w:r>
          </w:p>
        </w:tc>
        <w:tc>
          <w:tcPr>
            <w:tcW w:type="dxa" w:w="13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ABILITY</w:t>
            </w:r>
          </w:p>
        </w:tc>
        <w:tc>
          <w:tcPr>
            <w:tcW w:type="dxa" w:w="50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COMMENTS</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Smell</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toothed</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no</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evidence from brain structure</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baleen</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not certain</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related brain structures are present</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Taste</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some types</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poor</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nerves linked to their 15 …………… are underdeveloped</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Touch</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all</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yes</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region around the blowhole very sensitive</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Vision</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16 ……………</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yes</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probably do not have stereoscopic vision</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dolphins, porpoises</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yes</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probably have stereoscopic vision 17 …………… and ……………</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18 ……………</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yes</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probably have stereoscopic vision forward and upward</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bottlenose dolphins</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yes</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exceptional in 19 …………… and good in air-water interface</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boutu and beiji</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poor</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have limited vision</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Indian susus</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no</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probably only sense direction and intensity of light</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Hearing</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most large baleen</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yes</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usually use 20 ……………; repertoire limited</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21 …………… whales and …………… whales</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yes</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song-like</w:t>
            </w:r>
          </w:p>
        </w:tc>
      </w:tr>
      <w:tr>
        <w:trPr>
          <w:cantSplit/>
        </w:trPr>
        <w:tc>
          <w:tcPr>
            <w:tcW w:type="dxa" w:w="1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toothed</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yes</w:t>
            </w:r>
          </w:p>
        </w:tc>
        <w:tc>
          <w:tcPr>
            <w:tcW w:type="dxa" w:w="50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use more of frequency spectrum; have wider repertoire</w:t>
            </w:r>
          </w:p>
        </w:tc>
      </w:tr>
    </w:tbl>
    <w:p>
      <w:pPr>
        <w:spacing w:after="60"/>
      </w:pPr>
    </w:p>
    <w:p>
      <w:pPr>
        <w:pStyle w:val="172"/>
      </w:pPr>
      <w:r>
        <w:rPr>
          <w:rFonts w:ascii="Arial Unicode MS" w:hAnsi="Arial Unicode MS" w:eastAsia="Arial Unicode MS"/>
        </w:rPr>
        <w:t>注：第 21 行原书印作 “bowhead whales and humpback whales”，只有第一个空编号为 21；第二处点线是原书 humpback 的印刷位置，不是考点。</w:t>
      </w:r>
    </w:p>
    <w:p>
      <w:pPr>
        <w:pStyle w:val="5"/>
      </w:pPr>
      <w:r>
        <w:rPr>
          <w:rFonts w:ascii="Arial Unicode MS" w:hAnsi="Arial Unicode MS" w:eastAsia="Arial Unicode MS"/>
        </w:rPr>
        <w:t>Questions 22–26 · Short-answer Questions</w:t>
      </w:r>
    </w:p>
    <w:p>
      <w:pPr>
        <w:pStyle w:val="171"/>
      </w:pPr>
      <w:r>
        <w:rPr>
          <w:rFonts w:ascii="Arial Unicode MS" w:hAnsi="Arial Unicode MS" w:eastAsia="Arial Unicode MS"/>
        </w:rPr>
        <w:t>Answer the questions below using NO MORE THAN THREE WORDS from the passage for each answer.</w:t>
      </w:r>
    </w:p>
    <w:p>
      <w:pPr>
        <w:pStyle w:val="169"/>
        <w:spacing w:after="60"/>
      </w:pPr>
      <w:r>
        <w:rPr>
          <w:rFonts w:ascii="Arial Unicode MS" w:hAnsi="Arial Unicode MS" w:eastAsia="Arial Unicode MS"/>
        </w:rPr>
        <w:t>22  Which of the senses is described here as being involved in mating?</w:t>
      </w:r>
    </w:p>
    <w:p>
      <w:pPr>
        <w:pStyle w:val="169"/>
        <w:spacing w:after="60"/>
      </w:pPr>
      <w:r>
        <w:rPr>
          <w:rFonts w:ascii="Arial Unicode MS" w:hAnsi="Arial Unicode MS" w:eastAsia="Arial Unicode MS"/>
        </w:rPr>
        <w:t>23  Which species swims upside down while eating?</w:t>
      </w:r>
    </w:p>
    <w:p>
      <w:pPr>
        <w:pStyle w:val="169"/>
        <w:spacing w:after="60"/>
      </w:pPr>
      <w:r>
        <w:rPr>
          <w:rFonts w:ascii="Arial Unicode MS" w:hAnsi="Arial Unicode MS" w:eastAsia="Arial Unicode MS"/>
        </w:rPr>
        <w:t>24  What can bottlenose dolphins follow from under the water?</w:t>
      </w:r>
    </w:p>
    <w:p>
      <w:pPr>
        <w:pStyle w:val="169"/>
        <w:spacing w:after="60"/>
      </w:pPr>
      <w:r>
        <w:rPr>
          <w:rFonts w:ascii="Arial Unicode MS" w:hAnsi="Arial Unicode MS" w:eastAsia="Arial Unicode MS"/>
        </w:rPr>
        <w:t>25  Which type of habitat is related to good visual ability?</w:t>
      </w:r>
    </w:p>
    <w:p>
      <w:pPr>
        <w:pStyle w:val="169"/>
        <w:spacing w:after="60"/>
      </w:pPr>
      <w:r>
        <w:rPr>
          <w:rFonts w:ascii="Arial Unicode MS" w:hAnsi="Arial Unicode MS" w:eastAsia="Arial Unicode MS"/>
        </w:rPr>
        <w:t>26  Which of the senses is best developed in cetaceans?</w:t>
      </w:r>
    </w:p>
    <w:p>
      <w:pPr>
        <w:pStyle w:val="5"/>
      </w:pPr>
      <w:r>
        <w:rPr>
          <w:rFonts w:ascii="Arial Unicode MS" w:hAnsi="Arial Unicode MS" w:eastAsia="Arial Unicode MS"/>
        </w:rPr>
        <w:t>长难句拆解区</w:t>
      </w:r>
    </w:p>
    <w:p>
      <w:pPr>
        <w:pStyle w:val="172"/>
      </w:pPr>
      <w:r>
        <w:rPr>
          <w:rFonts w:ascii="Arial Unicode MS" w:hAnsi="Arial Unicode MS" w:eastAsia="Arial Unicode MS"/>
        </w:rPr>
        <w:t>每句按“谓语 → 主语 → 从句/非谓语 → 逻辑关系 → 简化主干”的顺序拆解。课堂先自己画，再跟随讲解修正。</w:t>
      </w:r>
    </w:p>
    <w:tbl>
      <w:tblPr>
        <w:tblLook w:firstColumn="1" w:firstRow="1" w:lastColumn="0" w:lastRow="0" w:noHBand="0" w:noVBand="1" w:val="04A0"/>
        <w:tblW w:w="9866" w:type="dxa"/>
        <w:tblLayout w:type="fixed"/>
      </w:tblPr>
      <w:tblGrid>
        <w:gridCol w:w="5100"/>
        <w:gridCol w:w="2400"/>
        <w:gridCol w:w="2366"/>
      </w:tblGrid>
      <w:tr>
        <w:trPr>
          <w:cantSplit/>
        </w:trPr>
        <w:tc>
          <w:tcPr>
            <w:tcW w:type="dxa" w:w="5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24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主干 / 从句类型</w:t>
            </w:r>
          </w:p>
        </w:tc>
        <w:tc>
          <w:tcPr>
            <w:tcW w:type="dxa" w:w="23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逻辑 / 简化表达</w:t>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Similarly, although at least some cetaceans have taste buds, the nerves serving these have degenerated or are rudimentary.</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However, the position of the eyes so restricts the field of vision in baleen whales that they probably do not have stereoscopic vision.</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Eye position in freshwater dolphins, which often swim on their side or upside down while feeding, suggests that what vision they have is stereoscopic forward and upward.</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bl>
    <w:p>
      <w:pPr>
        <w:spacing w:after="60"/>
      </w:pPr>
    </w:p>
    <w:p>
      <w:r>
        <w:br w:type="page"/>
      </w:r>
    </w:p>
    <w:p>
      <w:pPr>
        <w:pStyle w:val="164"/>
      </w:pPr>
      <w:r>
        <w:rPr>
          <w:rFonts w:ascii="Arial Unicode MS" w:hAnsi="Arial Unicode MS" w:eastAsia="Arial Unicode MS"/>
        </w:rPr>
        <w:t>PASSAGE 3 • IN-CLASS ANALYSIS</w:t>
      </w:r>
    </w:p>
    <w:p>
      <w:pPr>
        <w:pStyle w:val="3"/>
      </w:pPr>
      <w:r>
        <w:rPr>
          <w:rFonts w:ascii="Arial Unicode MS" w:hAnsi="Arial Unicode MS" w:eastAsia="Arial Unicode MS"/>
        </w:rPr>
        <w:t>Visual Symbols and the Blind</w:t>
      </w:r>
    </w:p>
    <w:p>
      <w:pPr>
        <w:pStyle w:val="5"/>
      </w:pPr>
      <w:r>
        <w:rPr>
          <w:rFonts w:ascii="Arial Unicode MS" w:hAnsi="Arial Unicode MS" w:eastAsia="Arial Unicode MS"/>
        </w:rPr>
        <w:t>视觉符号与盲人｜课堂精讲（选择 + 图形配对 + 词库摘要）</w:t>
      </w:r>
    </w:p>
    <w:p>
      <w:pPr>
        <w:pStyle w:val="172"/>
      </w:pPr>
      <w:r>
        <w:rPr>
          <w:rFonts w:ascii="Arial Unicode MS" w:hAnsi="Arial Unicode MS" w:eastAsia="Arial Unicode MS"/>
        </w:rPr>
        <w:t>课堂精讲：Part 1 为图形配对与实验结论，Part 2 为词库摘要；注意 P1–P5 属 Part 1，P6–P8 属 Part 2。</w:t>
      </w:r>
    </w:p>
    <w:tbl>
      <w:tblPr>
        <w:tblLook w:firstColumn="1" w:firstRow="1" w:lastColumn="0" w:lastRow="0" w:noHBand="0" w:noVBand="1" w:val="04A0"/>
        <w:tblW w:w="9866" w:type="dxa"/>
        <w:tblLayout w:type="fixed"/>
      </w:tblPr>
      <w:tblGrid>
        <w:gridCol w:w="9866"/>
      </w:tblGrid>
      <w:tr>
        <w:trPr>
          <w:cantSplit/>
        </w:trPr>
        <w:tc>
          <w:tcPr>
            <w:tcW w:type="dxa" w:w="9866"/>
            <w:shd w:val="clear" w:color="auto" w:fill="EAF4FF"/>
            <w:tcBorders>
              <w:top w:val="single" w:color="C9D6E2" w:sz="4" w:space="0"/>
              <w:left w:val="single" w:color="C9D6E2" w:sz="4" w:space="0"/>
              <w:bottom w:val="single" w:color="C9D6E2" w:sz="4" w:space="0"/>
              <w:right w:val="single" w:color="C9D6E2" w:sz="4" w:space="0"/>
            </w:tcBorders>
          </w:tcPr>
          <w:p>
            <w:pPr>
              <w:spacing w:before="30" w:after="40"/>
            </w:pPr>
            <w:r/>
            <w:r>
              <w:rPr>
                <w:rFonts w:ascii="Arial Unicode MS" w:hAnsi="Arial Unicode MS" w:eastAsia="Arial Unicode MS"/>
                <w:b/>
                <w:sz w:val="18"/>
              </w:rPr>
              <w:t xml:space="preserve">建议　</w:t>
            </w:r>
            <w:r>
              <w:rPr>
                <w:rFonts w:ascii="Arial Unicode MS" w:hAnsi="Arial Unicode MS" w:eastAsia="Arial Unicode MS"/>
                <w:b w:val="0"/>
                <w:sz w:val="18"/>
              </w:rPr>
              <w:t>限时 20 分钟完成 Q27–40；图形配对先在原文配好五组对照，词库摘要注意同一个词可以重复使用。</w:t>
            </w:r>
          </w:p>
        </w:tc>
      </w:tr>
    </w:tbl>
    <w:p>
      <w:pPr>
        <w:spacing w:after="60"/>
      </w:pPr>
    </w:p>
    <w:p>
      <w:pPr>
        <w:pStyle w:val="168"/>
      </w:pPr>
      <w:r>
        <w:rPr>
          <w:rFonts w:ascii="Arial Unicode MS" w:hAnsi="Arial Unicode MS" w:eastAsia="Arial Unicode MS"/>
        </w:rPr>
        <w:t>[P1] [S1] From a number of recent studies, it has become clear that blind people can appreciate the use of outlines and perspectives to describe the arrangement of objects and other surfaces in space. [S2] But pictures are more than literal representations. [S3] This fact was drawn to my attention dramatically when a blind woman in one of my investigations decided on her own initiative to draw a wheel as it was spinning. [S4] To show this motion, she traced a curve inside the circle (Fig. 1). [S5] I was taken aback. [S6] Lines of motion, such as the one she used, are a very recent invention in the history of illustration. [S7] Indeed, as art scholar David Kunzle notes, Wilhelm Busch, a trend-setting nineteenth-century cartoonist, used virtually no motion lines in his popular figures until about 1877.</w:t>
      </w:r>
    </w:p>
    <w:p>
      <w:pPr>
        <w:pStyle w:val="168"/>
      </w:pPr>
      <w:r>
        <w:rPr>
          <w:rFonts w:ascii="Arial Unicode MS" w:hAnsi="Arial Unicode MS" w:eastAsia="Arial Unicode MS"/>
        </w:rPr>
        <w:t>[P2] [S1] When I asked several other blind study subjects to draw a spinning wheel, one particularly clever rendition appeared repeatedly: several subjects showed the wheel's spokes as curved lines. [S2] When asked about these curves, they all described them as metaphorical ways of suggesting motion. [S3] Majority rule would argue that this device somehow indicated motion very well. [S4] But was it a better indicator than, say, broken or wavy lines — or any other kind of line, for that matter? [S5] The answer was not clear. [S6] So I decided to test whether various lines of motion were apt ways of showing movement or if they were merely idiosyncratic marks. [S7] Moreover, I wanted to discover whether there were differences in how the blind and the sighted interpreted lines of motion.</w:t>
      </w:r>
    </w:p>
    <w:p>
      <w:pPr>
        <w:pStyle w:val="168"/>
      </w:pPr>
      <w:r>
        <w:rPr>
          <w:rFonts w:ascii="Arial Unicode MS" w:hAnsi="Arial Unicode MS" w:eastAsia="Arial Unicode MS"/>
        </w:rPr>
        <w:t>[P3] [S1] To search out these answers, I created raised-line drawings of five different wheels, depicting spokes with lines that curved, bent, waved, dashed and extended beyond the perimeter of the wheel. [S2] I then asked eighteen blind volunteers to feel the wheels and assign one of the following motions to each wheel: wobbling, spinning fast, spinning steadily, jerking or braking. [S3] My control group consisted of eighteen sighted undergraduates from the University of Toronto.</w:t>
      </w:r>
    </w:p>
    <w:p>
      <w:pPr>
        <w:pStyle w:val="168"/>
      </w:pPr>
      <w:r>
        <w:rPr>
          <w:rFonts w:ascii="Arial Unicode MS" w:hAnsi="Arial Unicode MS" w:eastAsia="Arial Unicode MS"/>
        </w:rPr>
        <w:t>[P4] [S1] All but one of the blind subjects assigned distinctive motions to each wheel. [S2] Most guessed that the curved spokes indicated that the wheel was spinning steadily; the wavy spokes, they thought, suggested that the wheel was wobbling; and the bent spokes were taken as a sign that the wheel was jerking. [S3] Subjects assumed that spokes extending beyond the wheel's perimeter signified that the wheel had its brakes on and that dashed spokes indicated the wheel was spinning quickly.</w:t>
      </w:r>
    </w:p>
    <w:p>
      <w:pPr>
        <w:pStyle w:val="168"/>
      </w:pPr>
      <w:r>
        <w:rPr>
          <w:rFonts w:ascii="Arial Unicode MS" w:hAnsi="Arial Unicode MS" w:eastAsia="Arial Unicode MS"/>
        </w:rPr>
        <w:t>[P5] [S1] In addition, the favoured description for the sighted was the favoured description for the blind in every instance. [S2] What is more, the consensus among the sighted was barely higher than that among the blind. [S3] Because motion devices are unfamiliar to the blind, the task I gave them involved some problem solving. [S4] Evidently, however, the blind not only figured out meanings for each line of motion, but as a group they generally came up with the same meaning at least as frequently as did sighted subjects.</w:t>
      </w:r>
    </w:p>
    <w:p>
      <w:pPr>
        <w:pStyle w:val="168"/>
      </w:pPr>
      <w:r>
        <w:rPr>
          <w:rFonts w:ascii="Arial Unicode MS" w:hAnsi="Arial Unicode MS" w:eastAsia="Arial Unicode MS"/>
        </w:rPr>
        <w:t>[P6] [S1] We have found that the blind understand other kinds of visual metaphors as well. [S2] One blind woman drew a picture of a child inside a heart — choosing that symbol, she said, to show that love surrounded the child. [S3] With Chang Hong Liu, a doctoral student from China, I have begun exploring how well blind people understand the symbolism behind shapes such as hearts that do not directly represent their meaning.</w:t>
      </w:r>
    </w:p>
    <w:p>
      <w:pPr>
        <w:pStyle w:val="168"/>
      </w:pPr>
      <w:r>
        <w:rPr>
          <w:rFonts w:ascii="Arial Unicode MS" w:hAnsi="Arial Unicode MS" w:eastAsia="Arial Unicode MS"/>
        </w:rPr>
        <w:t>[P7] [S1] We gave a list of twenty pairs of words to sighted subjects and asked them to pick from each pair the term that best related to a circle and the term that best related to a square. [S2] For example, we asked: What goes with soft? A circle or a square? Which shape goes with hard?</w:t>
      </w:r>
    </w:p>
    <w:p>
      <w:pPr>
        <w:pStyle w:val="168"/>
      </w:pPr>
      <w:r>
        <w:rPr>
          <w:rFonts w:ascii="Arial Unicode MS" w:hAnsi="Arial Unicode MS" w:eastAsia="Arial Unicode MS"/>
        </w:rPr>
        <w:t>[P8] [S1] All our subjects deemed the circle soft and the square hard. [S2] A full 94% ascribed happy to the circle, instead of sad. [S3] But other pairs revealed less agreement: 79% matched fast to slow and weak to strong, respectively. [S4] And only 51% linked deep to circle and shallow to square. (See Fig. 2.) [S5] When we tested four totally blind volunteers using the same list, we found that their choices closely resembled those made by the sighted subjects. [S6] One man, who had been blind since birth, scored extremely well. [S7] He made only one match differing from the consensus, assigning 'far' to square and 'near' to circle. [S8] In fact, only a small majority of sighted subjects — 53% — had paired far and near to the opposite partners. [S9] Thus, we concluded that the blind interpret abstract shapes as sighted people do.</w:t>
      </w:r>
    </w:p>
    <w:p>
      <w:pPr>
        <w:pStyle w:val="5"/>
      </w:pPr>
      <w:r>
        <w:rPr>
          <w:rFonts w:ascii="Arial Unicode MS" w:hAnsi="Arial Unicode MS" w:eastAsia="Arial Unicode MS"/>
        </w:rPr>
        <w:t>Questions 27–29 · Multiple Choice</w:t>
      </w:r>
    </w:p>
    <w:p>
      <w:pPr>
        <w:pStyle w:val="171"/>
      </w:pPr>
      <w:r>
        <w:rPr>
          <w:rFonts w:ascii="Arial Unicode MS" w:hAnsi="Arial Unicode MS" w:eastAsia="Arial Unicode MS"/>
        </w:rPr>
        <w:t>Choose the correct letter, A, B, C or D.</w:t>
      </w:r>
    </w:p>
    <w:p>
      <w:pPr>
        <w:pStyle w:val="169"/>
        <w:spacing w:after="40"/>
      </w:pPr>
      <w:r>
        <w:rPr>
          <w:rFonts w:ascii="Arial Unicode MS" w:hAnsi="Arial Unicode MS" w:eastAsia="Arial Unicode MS"/>
        </w:rPr>
        <w:t>27  In the first paragraph the writer makes the point that blind people</w:t>
      </w:r>
    </w:p>
    <w:p>
      <w:pPr>
        <w:pStyle w:val="169"/>
        <w:spacing w:after="20"/>
      </w:pPr>
      <w:r>
        <w:rPr>
          <w:rFonts w:ascii="Arial Unicode MS" w:hAnsi="Arial Unicode MS" w:eastAsia="Arial Unicode MS"/>
          <w:sz w:val="20"/>
        </w:rPr>
        <w:t xml:space="preserve">　　A　may be interested in studying art.</w:t>
      </w:r>
    </w:p>
    <w:p>
      <w:pPr>
        <w:pStyle w:val="169"/>
        <w:spacing w:after="20"/>
      </w:pPr>
      <w:r>
        <w:rPr>
          <w:rFonts w:ascii="Arial Unicode MS" w:hAnsi="Arial Unicode MS" w:eastAsia="Arial Unicode MS"/>
          <w:sz w:val="20"/>
        </w:rPr>
        <w:t xml:space="preserve">　　B　can draw outlines of different objects and surfaces.</w:t>
      </w:r>
    </w:p>
    <w:p>
      <w:pPr>
        <w:pStyle w:val="169"/>
        <w:spacing w:after="20"/>
      </w:pPr>
      <w:r>
        <w:rPr>
          <w:rFonts w:ascii="Arial Unicode MS" w:hAnsi="Arial Unicode MS" w:eastAsia="Arial Unicode MS"/>
          <w:sz w:val="20"/>
        </w:rPr>
        <w:t xml:space="preserve">　　C　can recognise conventions such as perspective.</w:t>
      </w:r>
    </w:p>
    <w:p>
      <w:pPr>
        <w:pStyle w:val="169"/>
        <w:spacing w:after="20"/>
      </w:pPr>
      <w:r>
        <w:rPr>
          <w:rFonts w:ascii="Arial Unicode MS" w:hAnsi="Arial Unicode MS" w:eastAsia="Arial Unicode MS"/>
          <w:sz w:val="20"/>
        </w:rPr>
        <w:t xml:space="preserve">　　D　can draw accurately.</w:t>
      </w:r>
    </w:p>
    <w:p>
      <w:pPr>
        <w:pStyle w:val="169"/>
        <w:spacing w:after="40"/>
      </w:pPr>
      <w:r>
        <w:rPr>
          <w:rFonts w:ascii="Arial Unicode MS" w:hAnsi="Arial Unicode MS" w:eastAsia="Arial Unicode MS"/>
        </w:rPr>
        <w:t>28  The writer was surprised because the blind woman</w:t>
      </w:r>
    </w:p>
    <w:p>
      <w:pPr>
        <w:pStyle w:val="169"/>
        <w:spacing w:after="20"/>
      </w:pPr>
      <w:r>
        <w:rPr>
          <w:rFonts w:ascii="Arial Unicode MS" w:hAnsi="Arial Unicode MS" w:eastAsia="Arial Unicode MS"/>
          <w:sz w:val="20"/>
        </w:rPr>
        <w:t xml:space="preserve">　　A　drew a circle on her own initiative.</w:t>
      </w:r>
    </w:p>
    <w:p>
      <w:pPr>
        <w:pStyle w:val="169"/>
        <w:spacing w:after="20"/>
      </w:pPr>
      <w:r>
        <w:rPr>
          <w:rFonts w:ascii="Arial Unicode MS" w:hAnsi="Arial Unicode MS" w:eastAsia="Arial Unicode MS"/>
          <w:sz w:val="20"/>
        </w:rPr>
        <w:t xml:space="preserve">　　B　did not understand what a wheel looked like.</w:t>
      </w:r>
    </w:p>
    <w:p>
      <w:pPr>
        <w:pStyle w:val="169"/>
        <w:spacing w:after="20"/>
      </w:pPr>
      <w:r>
        <w:rPr>
          <w:rFonts w:ascii="Arial Unicode MS" w:hAnsi="Arial Unicode MS" w:eastAsia="Arial Unicode MS"/>
          <w:sz w:val="20"/>
        </w:rPr>
        <w:t xml:space="preserve">　　C　included a symbol representing movement.</w:t>
      </w:r>
    </w:p>
    <w:p>
      <w:pPr>
        <w:pStyle w:val="169"/>
        <w:spacing w:after="20"/>
      </w:pPr>
      <w:r>
        <w:rPr>
          <w:rFonts w:ascii="Arial Unicode MS" w:hAnsi="Arial Unicode MS" w:eastAsia="Arial Unicode MS"/>
          <w:sz w:val="20"/>
        </w:rPr>
        <w:t xml:space="preserve">　　D　was the first person to use lines of motion.</w:t>
      </w:r>
    </w:p>
    <w:p>
      <w:pPr>
        <w:pStyle w:val="169"/>
        <w:spacing w:after="40"/>
      </w:pPr>
      <w:r>
        <w:rPr>
          <w:rFonts w:ascii="Arial Unicode MS" w:hAnsi="Arial Unicode MS" w:eastAsia="Arial Unicode MS"/>
        </w:rPr>
        <w:t>29  From the experiment described in Part 1, the writer found that the blind subjects</w:t>
      </w:r>
    </w:p>
    <w:p>
      <w:pPr>
        <w:pStyle w:val="169"/>
        <w:spacing w:after="20"/>
      </w:pPr>
      <w:r>
        <w:rPr>
          <w:rFonts w:ascii="Arial Unicode MS" w:hAnsi="Arial Unicode MS" w:eastAsia="Arial Unicode MS"/>
          <w:sz w:val="20"/>
        </w:rPr>
        <w:t xml:space="preserve">　　A　had good understanding of symbols representing movement.</w:t>
      </w:r>
    </w:p>
    <w:p>
      <w:pPr>
        <w:pStyle w:val="169"/>
        <w:spacing w:after="20"/>
      </w:pPr>
      <w:r>
        <w:rPr>
          <w:rFonts w:ascii="Arial Unicode MS" w:hAnsi="Arial Unicode MS" w:eastAsia="Arial Unicode MS"/>
          <w:sz w:val="20"/>
        </w:rPr>
        <w:t xml:space="preserve">　　B　could control the movement of wheels very accurately.</w:t>
      </w:r>
    </w:p>
    <w:p>
      <w:pPr>
        <w:pStyle w:val="169"/>
        <w:spacing w:after="20"/>
      </w:pPr>
      <w:r>
        <w:rPr>
          <w:rFonts w:ascii="Arial Unicode MS" w:hAnsi="Arial Unicode MS" w:eastAsia="Arial Unicode MS"/>
          <w:sz w:val="20"/>
        </w:rPr>
        <w:t xml:space="preserve">　　C　worked together well as a group in solving problems.</w:t>
      </w:r>
    </w:p>
    <w:p>
      <w:pPr>
        <w:pStyle w:val="169"/>
        <w:spacing w:after="20"/>
      </w:pPr>
      <w:r>
        <w:rPr>
          <w:rFonts w:ascii="Arial Unicode MS" w:hAnsi="Arial Unicode MS" w:eastAsia="Arial Unicode MS"/>
          <w:sz w:val="20"/>
        </w:rPr>
        <w:t xml:space="preserve">　　D　got better results than the sighted undergraduates.</w:t>
      </w:r>
    </w:p>
    <w:p>
      <w:pPr>
        <w:pStyle w:val="5"/>
      </w:pPr>
      <w:r>
        <w:rPr>
          <w:rFonts w:ascii="Arial Unicode MS" w:hAnsi="Arial Unicode MS" w:eastAsia="Arial Unicode MS"/>
        </w:rPr>
        <w:t>Questions 30–32 · Diagram Matching</w:t>
      </w:r>
    </w:p>
    <w:p>
      <w:pPr>
        <w:pStyle w:val="171"/>
      </w:pPr>
      <w:r>
        <w:rPr>
          <w:rFonts w:ascii="Arial Unicode MS" w:hAnsi="Arial Unicode MS" w:eastAsia="Arial Unicode MS"/>
        </w:rPr>
        <w:t>Look at the following diagrams (Questions 30–32), and the list of types of movement below. Match each diagram to the type of movement A–E generally assigned to it in the experiment.</w:t>
      </w:r>
    </w:p>
    <w:p>
      <w:pPr>
        <w:spacing w:before="80" w:after="40"/>
        <w:jc w:val="center"/>
      </w:pPr>
      <w:r>
        <w:drawing>
          <wp:inline xmlns:a="http://schemas.openxmlformats.org/drawingml/2006/main" xmlns:pic="http://schemas.openxmlformats.org/drawingml/2006/picture">
            <wp:extent cx="5760720" cy="1420978"/>
            <wp:docPr id="1" name="Picture 1"/>
            <wp:cNvGraphicFramePr>
              <a:graphicFrameLocks noChangeAspect="1"/>
            </wp:cNvGraphicFramePr>
            <a:graphic>
              <a:graphicData uri="http://schemas.openxmlformats.org/drawingml/2006/picture">
                <pic:pic>
                  <pic:nvPicPr>
                    <pic:cNvPr id="0" name="wheels_q30_32.png"/>
                    <pic:cNvPicPr/>
                  </pic:nvPicPr>
                  <pic:blipFill>
                    <a:blip r:embed="rId11"/>
                    <a:stretch>
                      <a:fillRect/>
                    </a:stretch>
                  </pic:blipFill>
                  <pic:spPr>
                    <a:xfrm>
                      <a:off x="0" y="0"/>
                      <a:ext cx="5760720" cy="1420978"/>
                    </a:xfrm>
                    <a:prstGeom prst="rect"/>
                  </pic:spPr>
                </pic:pic>
              </a:graphicData>
            </a:graphic>
          </wp:inline>
        </w:drawing>
      </w:r>
    </w:p>
    <w:tbl>
      <w:tblPr>
        <w:tblLook w:firstColumn="1" w:firstRow="1" w:lastColumn="0" w:lastRow="0" w:noHBand="0" w:noVBand="1" w:val="04A0"/>
        <w:tblW w:w="9866" w:type="dxa"/>
        <w:tblLayout w:type="fixed"/>
      </w:tblPr>
      <w:tblGrid>
        <w:gridCol w:w="3288"/>
        <w:gridCol w:w="3289"/>
        <w:gridCol w:w="3289"/>
      </w:tblGrid>
      <w:tr>
        <w:trPr>
          <w:cantSplit/>
        </w:trPr>
        <w:tc>
          <w:tcPr>
            <w:tcW w:type="dxa" w:w="3288"/>
            <w:tcBorders>
              <w:top w:val="single" w:color="E2E7EC" w:sz="2" w:space="0"/>
              <w:left w:val="single" w:color="E2E7EC" w:sz="2" w:space="0"/>
              <w:bottom w:val="single" w:color="E2E7EC" w:sz="2" w:space="0"/>
              <w:right w:val="single" w:color="E2E7EC" w:sz="2" w:space="0"/>
            </w:tcBorders>
          </w:tcPr>
          <w:p>
            <w:pPr>
              <w:spacing w:before="30" w:after="40"/>
              <w:jc w:val="center"/>
            </w:pPr>
            <w:r/>
            <w:r>
              <w:rPr>
                <w:rFonts w:ascii="Arial Unicode MS" w:hAnsi="Arial Unicode MS" w:eastAsia="Arial Unicode MS"/>
                <w:b w:val="0"/>
                <w:sz w:val="20"/>
              </w:rPr>
              <w:t>30</w:t>
            </w:r>
          </w:p>
        </w:tc>
        <w:tc>
          <w:tcPr>
            <w:tcW w:type="dxa" w:w="3289"/>
            <w:tcBorders>
              <w:top w:val="single" w:color="E2E7EC" w:sz="2" w:space="0"/>
              <w:left w:val="single" w:color="E2E7EC" w:sz="2" w:space="0"/>
              <w:bottom w:val="single" w:color="E2E7EC" w:sz="2" w:space="0"/>
              <w:right w:val="single" w:color="E2E7EC" w:sz="2" w:space="0"/>
            </w:tcBorders>
          </w:tcPr>
          <w:p>
            <w:pPr>
              <w:spacing w:before="30" w:after="40"/>
              <w:jc w:val="center"/>
            </w:pPr>
            <w:r/>
            <w:r>
              <w:rPr>
                <w:rFonts w:ascii="Arial Unicode MS" w:hAnsi="Arial Unicode MS" w:eastAsia="Arial Unicode MS"/>
                <w:b w:val="0"/>
                <w:sz w:val="20"/>
              </w:rPr>
              <w:t>31</w:t>
            </w:r>
          </w:p>
        </w:tc>
        <w:tc>
          <w:tcPr>
            <w:tcW w:type="dxa" w:w="3289"/>
            <w:tcBorders>
              <w:top w:val="single" w:color="E2E7EC" w:sz="2" w:space="0"/>
              <w:left w:val="single" w:color="E2E7EC" w:sz="2" w:space="0"/>
              <w:bottom w:val="single" w:color="E2E7EC" w:sz="2" w:space="0"/>
              <w:right w:val="single" w:color="E2E7EC" w:sz="2" w:space="0"/>
            </w:tcBorders>
          </w:tcPr>
          <w:p>
            <w:pPr>
              <w:spacing w:before="30" w:after="40"/>
              <w:jc w:val="center"/>
            </w:pPr>
            <w:r/>
            <w:r>
              <w:rPr>
                <w:rFonts w:ascii="Arial Unicode MS" w:hAnsi="Arial Unicode MS" w:eastAsia="Arial Unicode MS"/>
                <w:b w:val="0"/>
                <w:sz w:val="20"/>
              </w:rPr>
              <w:t>32</w:t>
            </w:r>
          </w:p>
        </w:tc>
      </w:tr>
    </w:tbl>
    <w:p>
      <w:pPr>
        <w:spacing w:after="60"/>
      </w:pPr>
    </w:p>
    <w:tbl>
      <w:tblPr>
        <w:tblLook w:firstColumn="1" w:firstRow="1" w:lastColumn="0" w:lastRow="0" w:noHBand="0" w:noVBand="1" w:val="04A0"/>
        <w:tblW w:w="9866" w:type="dxa"/>
        <w:tblLayout w:type="fixed"/>
      </w:tblPr>
      <w:tblGrid>
        <w:gridCol w:w="700"/>
        <w:gridCol w:w="4200"/>
        <w:gridCol w:w="4966"/>
      </w:tblGrid>
      <w:tr>
        <w:trPr>
          <w:cantSplit/>
        </w:trPr>
        <w:tc>
          <w:tcPr>
            <w:tcW w:type="dxa" w:w="7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题号</w:t>
            </w:r>
          </w:p>
        </w:tc>
        <w:tc>
          <w:tcPr>
            <w:tcW w:type="dxa" w:w="42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图示（轮辐画法）</w:t>
            </w:r>
          </w:p>
        </w:tc>
        <w:tc>
          <w:tcPr>
            <w:tcW w:type="dxa" w:w="49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English description</w:t>
            </w:r>
          </w:p>
        </w:tc>
      </w:tr>
      <w:tr>
        <w:trPr>
          <w:cantSplit/>
        </w:trPr>
        <w:tc>
          <w:tcPr>
            <w:tcW w:type="dxa" w:w="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30</w:t>
            </w:r>
          </w:p>
        </w:tc>
        <w:tc>
          <w:tcPr>
            <w:tcW w:type="dxa" w:w="42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轮辐为直线，且伸出轮圈之外</w:t>
            </w:r>
          </w:p>
        </w:tc>
        <w:tc>
          <w:tcPr>
            <w:tcW w:type="dxa" w:w="4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spokes drawn as straight lines extending beyond the rim</w:t>
            </w:r>
          </w:p>
        </w:tc>
      </w:tr>
      <w:tr>
        <w:trPr>
          <w:cantSplit/>
        </w:trPr>
        <w:tc>
          <w:tcPr>
            <w:tcW w:type="dxa" w:w="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31</w:t>
            </w:r>
          </w:p>
        </w:tc>
        <w:tc>
          <w:tcPr>
            <w:tcW w:type="dxa" w:w="42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轮辐为虚线（断续线）</w:t>
            </w:r>
          </w:p>
        </w:tc>
        <w:tc>
          <w:tcPr>
            <w:tcW w:type="dxa" w:w="4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spokes drawn as dashed lines</w:t>
            </w:r>
          </w:p>
        </w:tc>
      </w:tr>
      <w:tr>
        <w:trPr>
          <w:cantSplit/>
        </w:trPr>
        <w:tc>
          <w:tcPr>
            <w:tcW w:type="dxa" w:w="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8"/>
              </w:rPr>
              <w:t>32</w:t>
            </w:r>
          </w:p>
        </w:tc>
        <w:tc>
          <w:tcPr>
            <w:tcW w:type="dxa" w:w="42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轮辐为弯曲的弧线</w:t>
            </w:r>
          </w:p>
        </w:tc>
        <w:tc>
          <w:tcPr>
            <w:tcW w:type="dxa" w:w="4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8"/>
              </w:rPr>
              <w:t>spokes drawn as curved lines</w:t>
            </w:r>
          </w:p>
        </w:tc>
      </w:tr>
    </w:tbl>
    <w:p>
      <w:pPr>
        <w:spacing w:after="60"/>
      </w:pPr>
    </w:p>
    <w:p>
      <w:pPr>
        <w:pStyle w:val="169"/>
      </w:pPr>
      <w:r>
        <w:rPr>
          <w:rFonts w:ascii="Arial Unicode MS" w:hAnsi="Arial Unicode MS" w:eastAsia="Arial Unicode MS"/>
        </w:rPr>
        <w:t>List of types of movement：A  steady spinning　B  jerky movement　C  rapid spinning　D  wobbling movement　E  use of brakes</w:t>
      </w:r>
    </w:p>
    <w:p>
      <w:pPr>
        <w:pStyle w:val="5"/>
      </w:pPr>
      <w:r>
        <w:rPr>
          <w:rFonts w:ascii="Arial Unicode MS" w:hAnsi="Arial Unicode MS" w:eastAsia="Arial Unicode MS"/>
        </w:rPr>
        <w:t>Questions 33–39 · Summary Completion (word box)</w:t>
      </w:r>
    </w:p>
    <w:p>
      <w:pPr>
        <w:pStyle w:val="171"/>
      </w:pPr>
      <w:r>
        <w:rPr>
          <w:rFonts w:ascii="Arial Unicode MS" w:hAnsi="Arial Unicode MS" w:eastAsia="Arial Unicode MS"/>
        </w:rPr>
        <w:t>Complete the summary below using words from the box. NB You may use any word more than once.</w:t>
      </w:r>
    </w:p>
    <w:p>
      <w:pPr>
        <w:pStyle w:val="169"/>
      </w:pPr>
      <w:r>
        <w:rPr>
          <w:rFonts w:ascii="Arial Unicode MS" w:hAnsi="Arial Unicode MS" w:eastAsia="Arial Unicode MS"/>
        </w:rPr>
        <w:t>In the experiment described in Part 2, a set of word 33 …… was used to investigate whether blind and sighted people perceived the symbolism in abstract 34 …… in the same way. Subjects were asked which word fitted best with a circle and which with a square. From the 35 …… volunteers, everyone thought a circle fitted 'soft' while a square fitted 'hard'. However, only 51% of the 36 …… volunteers assigned a circle to 37 ……. When the test was later repeated with 38 …… volunteers, it was found that they made 39 …… choices.</w:t>
      </w:r>
    </w:p>
    <w:tbl>
      <w:tblPr>
        <w:tblLook w:firstColumn="1" w:firstRow="1" w:lastColumn="0" w:lastRow="0" w:noHBand="0" w:noVBand="1" w:val="04A0"/>
        <w:tblW w:w="9865" w:type="dxa"/>
        <w:tblLayout w:type="fixed"/>
      </w:tblPr>
      <w:tblGrid>
        <w:gridCol w:w="1973"/>
        <w:gridCol w:w="1973"/>
        <w:gridCol w:w="1973"/>
        <w:gridCol w:w="1973"/>
        <w:gridCol w:w="1973"/>
      </w:tblGrid>
      <w:tr>
        <w:trPr>
          <w:cantSplit/>
        </w:trPr>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associations</w:t>
            </w:r>
          </w:p>
        </w:tc>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blind</w:t>
            </w:r>
          </w:p>
        </w:tc>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deep</w:t>
            </w:r>
          </w:p>
        </w:tc>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hard</w:t>
            </w:r>
          </w:p>
        </w:tc>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hundred</w:t>
            </w:r>
          </w:p>
        </w:tc>
      </w:tr>
      <w:tr>
        <w:trPr>
          <w:cantSplit/>
        </w:trPr>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identical</w:t>
            </w:r>
          </w:p>
        </w:tc>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pairs</w:t>
            </w:r>
          </w:p>
        </w:tc>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shapes</w:t>
            </w:r>
          </w:p>
        </w:tc>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sighted</w:t>
            </w:r>
          </w:p>
        </w:tc>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similar</w:t>
            </w:r>
          </w:p>
        </w:tc>
      </w:tr>
      <w:tr>
        <w:trPr>
          <w:cantSplit/>
        </w:trPr>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shallow</w:t>
            </w:r>
          </w:p>
        </w:tc>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soft</w:t>
            </w:r>
          </w:p>
        </w:tc>
        <w:tc>
          <w:tcPr>
            <w:tcW w:type="dxa" w:w="1973"/>
            <w:tcBorders>
              <w:top w:val="single" w:color="E2E7EC" w:sz="2" w:space="0"/>
              <w:left w:val="single" w:color="E2E7EC" w:sz="2" w:space="0"/>
              <w:bottom w:val="single" w:color="E2E7EC" w:sz="2" w:space="0"/>
              <w:right w:val="single" w:color="E2E7EC" w:sz="2" w:space="0"/>
            </w:tcBorders>
            <w:shd w:val="clear" w:color="auto" w:fill="F9FBFD"/>
          </w:tcPr>
          <w:p>
            <w:pPr>
              <w:spacing w:before="30" w:after="40"/>
            </w:pPr>
            <w:r/>
            <w:r>
              <w:rPr>
                <w:rFonts w:ascii="Arial Unicode MS" w:hAnsi="Arial Unicode MS" w:eastAsia="Arial Unicode MS"/>
                <w:b w:val="0"/>
                <w:sz w:val="18"/>
              </w:rPr>
              <w:t>words</w:t>
            </w:r>
          </w:p>
        </w:tc>
        <w:tc>
          <w:tcPr>
            <w:tcW w:type="dxa" w:w="1973"/>
          </w:tcPr>
          <w:p/>
        </w:tc>
        <w:tc>
          <w:tcPr>
            <w:tcW w:type="dxa" w:w="1973"/>
          </w:tcPr>
          <w:p/>
        </w:tc>
      </w:tr>
    </w:tbl>
    <w:p>
      <w:pPr>
        <w:spacing w:after="60"/>
      </w:pPr>
    </w:p>
    <w:p>
      <w:pPr>
        <w:pStyle w:val="5"/>
      </w:pPr>
      <w:r>
        <w:rPr>
          <w:rFonts w:ascii="Arial Unicode MS" w:hAnsi="Arial Unicode MS" w:eastAsia="Arial Unicode MS"/>
        </w:rPr>
        <w:t>Question 40 · Multiple Choice</w:t>
      </w:r>
    </w:p>
    <w:p>
      <w:pPr>
        <w:pStyle w:val="171"/>
      </w:pPr>
      <w:r>
        <w:rPr>
          <w:rFonts w:ascii="Arial Unicode MS" w:hAnsi="Arial Unicode MS" w:eastAsia="Arial Unicode MS"/>
        </w:rPr>
        <w:t>Choose the correct letter, A, B, C or D.</w:t>
      </w:r>
    </w:p>
    <w:p>
      <w:pPr>
        <w:pStyle w:val="169"/>
        <w:spacing w:after="40"/>
      </w:pPr>
      <w:r>
        <w:rPr>
          <w:rFonts w:ascii="Arial Unicode MS" w:hAnsi="Arial Unicode MS" w:eastAsia="Arial Unicode MS"/>
        </w:rPr>
        <w:t>40  Which of the following statements best summarises the writer's general conclusion?</w:t>
      </w:r>
    </w:p>
    <w:p>
      <w:pPr>
        <w:pStyle w:val="169"/>
        <w:spacing w:after="20"/>
      </w:pPr>
      <w:r>
        <w:rPr>
          <w:rFonts w:ascii="Arial Unicode MS" w:hAnsi="Arial Unicode MS" w:eastAsia="Arial Unicode MS"/>
          <w:sz w:val="20"/>
        </w:rPr>
        <w:t xml:space="preserve">　　A　The blind represent some aspects of reality differently from sighted people.</w:t>
      </w:r>
    </w:p>
    <w:p>
      <w:pPr>
        <w:pStyle w:val="169"/>
        <w:spacing w:after="20"/>
      </w:pPr>
      <w:r>
        <w:rPr>
          <w:rFonts w:ascii="Arial Unicode MS" w:hAnsi="Arial Unicode MS" w:eastAsia="Arial Unicode MS"/>
          <w:sz w:val="20"/>
        </w:rPr>
        <w:t xml:space="preserve">　　B　The blind comprehend visual metaphors in similar ways to sighted people.</w:t>
      </w:r>
    </w:p>
    <w:p>
      <w:pPr>
        <w:pStyle w:val="169"/>
        <w:spacing w:after="20"/>
      </w:pPr>
      <w:r>
        <w:rPr>
          <w:rFonts w:ascii="Arial Unicode MS" w:hAnsi="Arial Unicode MS" w:eastAsia="Arial Unicode MS"/>
          <w:sz w:val="20"/>
        </w:rPr>
        <w:t xml:space="preserve">　　C　The blind may create unusual and effective symbols to represent reality.</w:t>
      </w:r>
    </w:p>
    <w:p>
      <w:pPr>
        <w:pStyle w:val="169"/>
        <w:spacing w:after="20"/>
      </w:pPr>
      <w:r>
        <w:rPr>
          <w:rFonts w:ascii="Arial Unicode MS" w:hAnsi="Arial Unicode MS" w:eastAsia="Arial Unicode MS"/>
          <w:sz w:val="20"/>
        </w:rPr>
        <w:t xml:space="preserve">　　D　The blind may be successful artists if given the right training.</w:t>
      </w:r>
    </w:p>
    <w:p>
      <w:pPr>
        <w:pStyle w:val="5"/>
      </w:pPr>
      <w:r>
        <w:rPr>
          <w:rFonts w:ascii="Arial Unicode MS" w:hAnsi="Arial Unicode MS" w:eastAsia="Arial Unicode MS"/>
        </w:rPr>
        <w:t>长难句拆解区</w:t>
      </w:r>
    </w:p>
    <w:p>
      <w:pPr>
        <w:pStyle w:val="172"/>
      </w:pPr>
      <w:r>
        <w:rPr>
          <w:rFonts w:ascii="Arial Unicode MS" w:hAnsi="Arial Unicode MS" w:eastAsia="Arial Unicode MS"/>
        </w:rPr>
        <w:t>每句按“谓语 → 主语 → 从句/非谓语 → 逻辑关系 → 简化主干”的顺序拆解。课堂先自己画，再跟随讲解修正。</w:t>
      </w:r>
    </w:p>
    <w:tbl>
      <w:tblPr>
        <w:tblLook w:firstColumn="1" w:firstRow="1" w:lastColumn="0" w:lastRow="0" w:noHBand="0" w:noVBand="1" w:val="04A0"/>
        <w:tblW w:w="9866" w:type="dxa"/>
        <w:tblLayout w:type="fixed"/>
      </w:tblPr>
      <w:tblGrid>
        <w:gridCol w:w="5100"/>
        <w:gridCol w:w="2400"/>
        <w:gridCol w:w="2366"/>
      </w:tblGrid>
      <w:tr>
        <w:trPr>
          <w:cantSplit/>
        </w:trPr>
        <w:tc>
          <w:tcPr>
            <w:tcW w:type="dxa" w:w="5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24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主干 / 从句类型</w:t>
            </w:r>
          </w:p>
        </w:tc>
        <w:tc>
          <w:tcPr>
            <w:tcW w:type="dxa" w:w="23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逻辑 / 简化表达</w:t>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From a number of recent studies, it has become clear that blind people can appreciate the use of outlines and perspectives to describe the arrangement of objects and other surfaces in space.</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This fact was drawn to my attention dramatically when a blind woman in one of my investigations decided on her own initiative to draw a wheel as it was spinning.</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Most guessed that the curved spokes indicated that the wheel was spinning steadily; the wavy spokes, they thought, suggested that the wheel was wobbling; and the bent spokes were taken as a sign that the wheel was jerking.</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bl>
    <w:p>
      <w:pPr>
        <w:spacing w:after="60"/>
      </w:pPr>
    </w:p>
    <w:p>
      <w:r>
        <w:br w:type="page"/>
      </w:r>
    </w:p>
    <w:p>
      <w:pPr>
        <w:pStyle w:val="164"/>
      </w:pPr>
      <w:r>
        <w:rPr>
          <w:rFonts w:ascii="Arial Unicode MS" w:hAnsi="Arial Unicode MS" w:eastAsia="Arial Unicode MS"/>
        </w:rPr>
        <w:t>PASSAGE 4 • HOMEWORK</w:t>
      </w:r>
    </w:p>
    <w:p>
      <w:pPr>
        <w:pStyle w:val="3"/>
      </w:pPr>
      <w:r>
        <w:rPr>
          <w:rFonts w:ascii="Arial Unicode MS" w:hAnsi="Arial Unicode MS" w:eastAsia="Arial Unicode MS"/>
        </w:rPr>
        <w:t>The Origins of Weather Forecasting</w:t>
      </w:r>
    </w:p>
    <w:p>
      <w:pPr>
        <w:pStyle w:val="5"/>
      </w:pPr>
      <w:r>
        <w:rPr>
          <w:rFonts w:ascii="Arial Unicode MS" w:hAnsi="Arial Unicode MS" w:eastAsia="Arial Unicode MS"/>
        </w:rPr>
        <w:t>天气预报的起源｜课后独立作业（判断 + 笔记填空）</w:t>
      </w:r>
    </w:p>
    <w:p>
      <w:pPr>
        <w:pStyle w:val="165"/>
      </w:pPr>
      <w:r>
        <w:rPr>
          <w:rFonts w:ascii="Arial Unicode MS" w:hAnsi="Arial Unicode MS" w:eastAsia="Arial Unicode MS"/>
        </w:rPr>
        <w:t>The world's first public weather forecast appeared in The Times newspaper over 150 years ago: the beginning of a service that gives everyone something to comment on</w:t>
      </w:r>
    </w:p>
    <w:p>
      <w:pPr>
        <w:pStyle w:val="172"/>
      </w:pPr>
      <w:r>
        <w:rPr>
          <w:rFonts w:ascii="Arial Unicode MS" w:hAnsi="Arial Unicode MS" w:eastAsia="Arial Unicode MS"/>
        </w:rPr>
        <w:t>课后独立作业：判断题陷阱集中在评价词，笔记填空按 P6 → P8 顺序推进。</w:t>
      </w:r>
    </w:p>
    <w:tbl>
      <w:tblPr>
        <w:tblLook w:firstColumn="1" w:firstRow="1" w:lastColumn="0" w:lastRow="0" w:noHBand="0" w:noVBand="1" w:val="04A0"/>
        <w:tblW w:w="9866" w:type="dxa"/>
        <w:tblLayout w:type="fixed"/>
      </w:tblPr>
      <w:tblGrid>
        <w:gridCol w:w="9866"/>
      </w:tblGrid>
      <w:tr>
        <w:trPr>
          <w:cantSplit/>
        </w:trPr>
        <w:tc>
          <w:tcPr>
            <w:tcW w:type="dxa" w:w="9866"/>
            <w:shd w:val="clear" w:color="auto" w:fill="EAF4FF"/>
            <w:tcBorders>
              <w:top w:val="single" w:color="C9D6E2" w:sz="4" w:space="0"/>
              <w:left w:val="single" w:color="C9D6E2" w:sz="4" w:space="0"/>
              <w:bottom w:val="single" w:color="C9D6E2" w:sz="4" w:space="0"/>
              <w:right w:val="single" w:color="C9D6E2" w:sz="4" w:space="0"/>
            </w:tcBorders>
          </w:tcPr>
          <w:p>
            <w:pPr>
              <w:spacing w:before="30" w:after="40"/>
            </w:pPr>
            <w:r/>
            <w:r>
              <w:rPr>
                <w:rFonts w:ascii="Arial Unicode MS" w:hAnsi="Arial Unicode MS" w:eastAsia="Arial Unicode MS"/>
                <w:b/>
                <w:sz w:val="18"/>
              </w:rPr>
              <w:t xml:space="preserve">建议　</w:t>
            </w:r>
            <w:r>
              <w:rPr>
                <w:rFonts w:ascii="Arial Unicode MS" w:hAnsi="Arial Unicode MS" w:eastAsia="Arial Unicode MS"/>
                <w:b w:val="0"/>
                <w:sz w:val="18"/>
              </w:rPr>
              <w:t>限时 15 分钟完成 Q1–13；完成后先自己订正，再看文末的逐题精讲与答案。</w:t>
            </w:r>
          </w:p>
        </w:tc>
      </w:tr>
    </w:tbl>
    <w:p>
      <w:pPr>
        <w:spacing w:after="60"/>
      </w:pPr>
    </w:p>
    <w:p>
      <w:pPr>
        <w:pStyle w:val="168"/>
      </w:pPr>
      <w:r>
        <w:rPr>
          <w:rFonts w:ascii="Arial Unicode MS" w:hAnsi="Arial Unicode MS" w:eastAsia="Arial Unicode MS"/>
        </w:rPr>
        <w:t>[P1] [S1] The pioneering forecast on August 1, 1861, was introduced with a deceptively simple heading: 'General weather probable during next two days.' [S2] But those few words started an ongoing controversy that still continues today — after all, everyone remembers the forecasts that go wrong, but rarely the ones that are right.</w:t>
      </w:r>
    </w:p>
    <w:p>
      <w:pPr>
        <w:pStyle w:val="168"/>
      </w:pPr>
      <w:r>
        <w:rPr>
          <w:rFonts w:ascii="Arial Unicode MS" w:hAnsi="Arial Unicode MS" w:eastAsia="Arial Unicode MS"/>
        </w:rPr>
        <w:t>[P2] [S1] The first forecast was the idea of Admiral Robert FitzRoy, head of the newly founded Meteorological Department, and one of Britain's greatest but least-known heroes. [S2] It was a brave undertaking, because in those days predicting the weather had gained a reputation similar to astrology or fortune-telling. [S3] The few people who attempted it had become a national joke when their forecasts inevitably went wrong.</w:t>
      </w:r>
    </w:p>
    <w:p>
      <w:pPr>
        <w:pStyle w:val="168"/>
      </w:pPr>
      <w:r>
        <w:rPr>
          <w:rFonts w:ascii="Arial Unicode MS" w:hAnsi="Arial Unicode MS" w:eastAsia="Arial Unicode MS"/>
        </w:rPr>
        <w:t>[P3] [S1] FitzRoy was different, though. [S2] His background was faultless, most famously his captaining of the ship HMS Beagle on Charles Darwin's voyage around the world, which eventually led to the publication of Darwin's well-known book On the Origin of Species. [S3] When FitzRoy retired from active service as an admiral in Britain's navy, he was looking for a new direction. [S4] He subsequently secured a job as chief statistician at the Meteorological Department, part of the Board of Trade. [S5] Parliament had voted to set up and fund the Meteorological Department on June 30, 1854, to chart the safest sailing routes across the Atlantic Ocean. [S6] However, the British Government was not impressed with the idea of collecting weather reports and establishing a weather forecast, and the suggestion by one Member of Parliament for this was met with laughter from the other MPs.</w:t>
      </w:r>
    </w:p>
    <w:p>
      <w:pPr>
        <w:pStyle w:val="168"/>
      </w:pPr>
      <w:r>
        <w:rPr>
          <w:rFonts w:ascii="Arial Unicode MS" w:hAnsi="Arial Unicode MS" w:eastAsia="Arial Unicode MS"/>
        </w:rPr>
        <w:t>[P4] [S1] FitzRoy was given a staff of three clerks in a small office in London, but he soon grew bored with the tedium of transcribing thousands of ships' reports. [S2] Instead, he focused on a much more pressing issue — the huge loss of life at sea from storms. [S3] This problem came to a head in 1859, when gale-force winds sank the ship named Royal Charter, with the loss of 430 lives, within sight of the shore. [S4] Even in those days when ships regularly sank in storms, the loss of the Royal Charter was considered a national tragedy. [S5] FitzRoy stirred up feelings even further when he wrote a letter to The Times newspaper explaining that the storm had been entirely predictable.</w:t>
      </w:r>
    </w:p>
    <w:p>
      <w:pPr>
        <w:pStyle w:val="168"/>
      </w:pPr>
      <w:r>
        <w:rPr>
          <w:rFonts w:ascii="Arial Unicode MS" w:hAnsi="Arial Unicode MS" w:eastAsia="Arial Unicode MS"/>
        </w:rPr>
        <w:t>[P5] [S1] That same year, a total of 1,645 lives were lost off the British coast, and FitzRoy wrote repeatedly to The Times pushing for a storm-warning service for shipping. [S2] This was just the right moment for a national forecasting service. [S3] Knowledge of the weather was improving, barometer readings gave warning of approaching storms, and the invention of the electric telegraph and Morse code in 1844 gave instant communication for the first time.</w:t>
      </w:r>
    </w:p>
    <w:p>
      <w:pPr>
        <w:pStyle w:val="168"/>
      </w:pPr>
      <w:r>
        <w:rPr>
          <w:rFonts w:ascii="Arial Unicode MS" w:hAnsi="Arial Unicode MS" w:eastAsia="Arial Unicode MS"/>
        </w:rPr>
        <w:t>[P6] [S1] So in February 1861, FitzRoy pressed ahead with a storm-warning service. [S2] Previously, weather reports had been unreliable, but FitzRoy's innovation was to issue ships with standardised instruments which allowed for accurate weather reports. [S3] At exactly the same time each day the information was sent to him by telegraph, and he was able to draw up more detailed weather maps. [S4] The approach of an incoming storm could be recognised, and from London, FitzRoy could telegraph warnings to ports on the coast, where an ingenious system of flags was hoisted up high for passing ships to read. [S5] This represented the biggest advance in shipping safety after the introduction of the lifeboat, and in subsequent years the number of lives lost around Britain fell by about a third. [S6] FitzRoy became a hero to the fishing and maritime fleets.</w:t>
      </w:r>
    </w:p>
    <w:p>
      <w:pPr>
        <w:pStyle w:val="168"/>
      </w:pPr>
      <w:r>
        <w:rPr>
          <w:rFonts w:ascii="Arial Unicode MS" w:hAnsi="Arial Unicode MS" w:eastAsia="Arial Unicode MS"/>
        </w:rPr>
        <w:t>[P7] [S1] Encouraged by his storm-warning success, FitzRoy then started a public weather forecasting service. [S2] As he had a close connection with The Times, this newspaper introduced his daily forecast in August 1861. [S3] It attracted huge attention, including from Queen Victoria, who regularly sent messengers to FitzRoy's office to get a forecast for the sea crossing over the Solent to an island which she liked to visit off the south coast of England. [S4] He was also popular with ordinary fishermen, who were happy not to be out at sea in bad weather. [S5] The owners of fishing vessels, however, were not supportive of FitzRoy's forecasts, which often caused delays for them when bad weather was forecast. [S6] Nevertheless, weather forecasting at that time was very difficult, and one mistake could result in much bad publicity. [S7] It wasn't long before some forecasts turned out wrong, and the letters pages of The Times were full of heated correspondence.</w:t>
      </w:r>
    </w:p>
    <w:p>
      <w:pPr>
        <w:pStyle w:val="168"/>
      </w:pPr>
      <w:r>
        <w:rPr>
          <w:rFonts w:ascii="Arial Unicode MS" w:hAnsi="Arial Unicode MS" w:eastAsia="Arial Unicode MS"/>
        </w:rPr>
        <w:t>[P8] [S1] It is indisputable that FitzRoy was way ahead of his time, but it is only in recent years that he has been recognised as a towering figure in meteorology, with the honour of an area of sea being given his name in the shipping forecast (a radio broadcast of weather reports for the seas around Britain). [S2] His extraordinary determination to get forecasting established cost him dearly though, and he died prematurely. [S3] But his legacy lives on, because late in his life he published a book about weather forecasting which was recognised by other scientists to be well ahead of its time.</w:t>
      </w:r>
    </w:p>
    <w:p>
      <w:pPr>
        <w:pStyle w:val="5"/>
      </w:pPr>
      <w:r>
        <w:rPr>
          <w:rFonts w:ascii="Arial Unicode MS" w:hAnsi="Arial Unicode MS" w:eastAsia="Arial Unicode MS"/>
        </w:rPr>
        <w:t>Questions 1–5 · TRUE / FALSE / NOT GIVEN</w:t>
      </w:r>
    </w:p>
    <w:p>
      <w:pPr>
        <w:pStyle w:val="171"/>
      </w:pPr>
      <w:r>
        <w:rPr>
          <w:rFonts w:ascii="Arial Unicode MS" w:hAnsi="Arial Unicode MS" w:eastAsia="Arial Unicode MS"/>
        </w:rPr>
        <w:t>Do the following statements agree with the information given in Reading Passage 1? Write TRUE, FALSE or NOT GIVEN.</w:t>
      </w:r>
    </w:p>
    <w:p>
      <w:pPr>
        <w:pStyle w:val="169"/>
        <w:spacing w:after="60"/>
      </w:pPr>
      <w:r>
        <w:rPr>
          <w:rFonts w:ascii="Arial Unicode MS" w:hAnsi="Arial Unicode MS" w:eastAsia="Arial Unicode MS"/>
        </w:rPr>
        <w:t>1  In Robert FitzRoy's time, weather forecasting was a respected skill.</w:t>
      </w:r>
    </w:p>
    <w:p>
      <w:pPr>
        <w:pStyle w:val="169"/>
        <w:spacing w:after="60"/>
      </w:pPr>
      <w:r>
        <w:rPr>
          <w:rFonts w:ascii="Arial Unicode MS" w:hAnsi="Arial Unicode MS" w:eastAsia="Arial Unicode MS"/>
        </w:rPr>
        <w:t>2  When FitzRoy retired from the navy, he had already had a successful career at sea.</w:t>
      </w:r>
    </w:p>
    <w:p>
      <w:pPr>
        <w:pStyle w:val="169"/>
        <w:spacing w:after="60"/>
      </w:pPr>
      <w:r>
        <w:rPr>
          <w:rFonts w:ascii="Arial Unicode MS" w:hAnsi="Arial Unicode MS" w:eastAsia="Arial Unicode MS"/>
        </w:rPr>
        <w:t>3  FitzRoy faced competition from other applicants for the chief statistician's job.</w:t>
      </w:r>
    </w:p>
    <w:p>
      <w:pPr>
        <w:pStyle w:val="169"/>
        <w:spacing w:after="60"/>
      </w:pPr>
      <w:r>
        <w:rPr>
          <w:rFonts w:ascii="Arial Unicode MS" w:hAnsi="Arial Unicode MS" w:eastAsia="Arial Unicode MS"/>
        </w:rPr>
        <w:t>4  The British Parliament supported the idea of regular weather forecasts in 1854.</w:t>
      </w:r>
    </w:p>
    <w:p>
      <w:pPr>
        <w:pStyle w:val="169"/>
        <w:spacing w:after="60"/>
      </w:pPr>
      <w:r>
        <w:rPr>
          <w:rFonts w:ascii="Arial Unicode MS" w:hAnsi="Arial Unicode MS" w:eastAsia="Arial Unicode MS"/>
        </w:rPr>
        <w:t>5  Progress in technology made it a good time for publicly available weather forecasting to begin.</w:t>
      </w:r>
    </w:p>
    <w:p>
      <w:pPr>
        <w:pStyle w:val="5"/>
      </w:pPr>
      <w:r>
        <w:rPr>
          <w:rFonts w:ascii="Arial Unicode MS" w:hAnsi="Arial Unicode MS" w:eastAsia="Arial Unicode MS"/>
        </w:rPr>
        <w:t>Questions 6–13 · Notes Completion</w:t>
      </w:r>
    </w:p>
    <w:p>
      <w:pPr>
        <w:pStyle w:val="171"/>
      </w:pPr>
      <w:r>
        <w:rPr>
          <w:rFonts w:ascii="Arial Unicode MS" w:hAnsi="Arial Unicode MS" w:eastAsia="Arial Unicode MS"/>
        </w:rPr>
        <w:t>Complete the notes below. Choose ONE WORD ONLY from the passage for each answer.</w:t>
      </w:r>
    </w:p>
    <w:p>
      <w:pPr>
        <w:pStyle w:val="169"/>
        <w:spacing w:after="40"/>
      </w:pPr>
      <w:r>
        <w:rPr>
          <w:rFonts w:ascii="Arial Unicode MS" w:hAnsi="Arial Unicode MS" w:eastAsia="Arial Unicode MS"/>
          <w:b/>
        </w:rPr>
        <w:t>February 1861: Storm warning service</w:t>
      </w:r>
    </w:p>
    <w:p>
      <w:pPr>
        <w:pStyle w:val="169"/>
        <w:spacing w:after="40"/>
      </w:pPr>
      <w:r>
        <w:rPr>
          <w:rFonts w:ascii="Arial Unicode MS" w:hAnsi="Arial Unicode MS" w:eastAsia="Arial Unicode MS"/>
        </w:rPr>
        <w:t xml:space="preserve">　•  FitzRoy received weather reports produced by ships using reliable 6 ………………</w:t>
      </w:r>
    </w:p>
    <w:p>
      <w:pPr>
        <w:pStyle w:val="169"/>
        <w:spacing w:after="40"/>
      </w:pPr>
      <w:r>
        <w:rPr>
          <w:rFonts w:ascii="Arial Unicode MS" w:hAnsi="Arial Unicode MS" w:eastAsia="Arial Unicode MS"/>
        </w:rPr>
        <w:t xml:space="preserve">　•  simultaneous weather reports were taken daily</w:t>
      </w:r>
    </w:p>
    <w:p>
      <w:pPr>
        <w:pStyle w:val="169"/>
        <w:spacing w:after="40"/>
      </w:pPr>
      <w:r>
        <w:rPr>
          <w:rFonts w:ascii="Arial Unicode MS" w:hAnsi="Arial Unicode MS" w:eastAsia="Arial Unicode MS"/>
        </w:rPr>
        <w:t xml:space="preserve">　•  storm warnings were telegraphed to 7 ……………… along the shore</w:t>
      </w:r>
    </w:p>
    <w:p>
      <w:pPr>
        <w:pStyle w:val="169"/>
        <w:spacing w:after="40"/>
      </w:pPr>
      <w:r>
        <w:rPr>
          <w:rFonts w:ascii="Arial Unicode MS" w:hAnsi="Arial Unicode MS" w:eastAsia="Arial Unicode MS"/>
        </w:rPr>
        <w:t xml:space="preserve">　•  signals for ships were displayed using raised 8 ………………</w:t>
      </w:r>
    </w:p>
    <w:p>
      <w:pPr>
        <w:pStyle w:val="169"/>
        <w:spacing w:after="40"/>
      </w:pPr>
      <w:r>
        <w:rPr>
          <w:rFonts w:ascii="Arial Unicode MS" w:hAnsi="Arial Unicode MS" w:eastAsia="Arial Unicode MS"/>
        </w:rPr>
        <w:t xml:space="preserve">　•  the storm warning service was the greatest development in sea safety since the 9 ……………… was introduced</w:t>
      </w:r>
    </w:p>
    <w:p>
      <w:pPr>
        <w:pStyle w:val="169"/>
        <w:spacing w:after="40"/>
      </w:pPr>
      <w:r>
        <w:rPr>
          <w:rFonts w:ascii="Arial Unicode MS" w:hAnsi="Arial Unicode MS" w:eastAsia="Arial Unicode MS"/>
          <w:b/>
        </w:rPr>
        <w:t>August 1861: Public weather forecasting service</w:t>
      </w:r>
    </w:p>
    <w:p>
      <w:pPr>
        <w:pStyle w:val="169"/>
        <w:spacing w:after="40"/>
      </w:pPr>
      <w:r>
        <w:rPr>
          <w:rFonts w:ascii="Arial Unicode MS" w:hAnsi="Arial Unicode MS" w:eastAsia="Arial Unicode MS"/>
        </w:rPr>
        <w:t xml:space="preserve">　•  very popular in The Times newspaper</w:t>
      </w:r>
    </w:p>
    <w:p>
      <w:pPr>
        <w:pStyle w:val="169"/>
        <w:spacing w:after="40"/>
      </w:pPr>
      <w:r>
        <w:rPr>
          <w:rFonts w:ascii="Arial Unicode MS" w:hAnsi="Arial Unicode MS" w:eastAsia="Arial Unicode MS"/>
        </w:rPr>
        <w:t xml:space="preserve">　•  frequently used by the English Queen for safe trips to a favourite 10 ………………</w:t>
      </w:r>
    </w:p>
    <w:p>
      <w:pPr>
        <w:pStyle w:val="169"/>
        <w:spacing w:after="40"/>
      </w:pPr>
      <w:r>
        <w:rPr>
          <w:rFonts w:ascii="Arial Unicode MS" w:hAnsi="Arial Unicode MS" w:eastAsia="Arial Unicode MS"/>
        </w:rPr>
        <w:t xml:space="preserve">　•  FitzRoy's forecasts were popular with fishermen but not with boat 11 ………………</w:t>
      </w:r>
    </w:p>
    <w:p>
      <w:pPr>
        <w:pStyle w:val="169"/>
        <w:spacing w:after="40"/>
      </w:pPr>
      <w:r>
        <w:rPr>
          <w:rFonts w:ascii="Arial Unicode MS" w:hAnsi="Arial Unicode MS" w:eastAsia="Arial Unicode MS"/>
        </w:rPr>
        <w:t xml:space="preserve">　•  in modern times FitzRoy's 12 ……………… is used for a marine area</w:t>
      </w:r>
    </w:p>
    <w:p>
      <w:pPr>
        <w:pStyle w:val="169"/>
        <w:spacing w:after="40"/>
      </w:pPr>
      <w:r>
        <w:rPr>
          <w:rFonts w:ascii="Arial Unicode MS" w:hAnsi="Arial Unicode MS" w:eastAsia="Arial Unicode MS"/>
        </w:rPr>
        <w:t xml:space="preserve">　•  FitzRoy produced a 13 ……………… which was respected by the scientific community</w:t>
      </w:r>
    </w:p>
    <w:p>
      <w:pPr>
        <w:pStyle w:val="5"/>
      </w:pPr>
      <w:r>
        <w:rPr>
          <w:rFonts w:ascii="Arial Unicode MS" w:hAnsi="Arial Unicode MS" w:eastAsia="Arial Unicode MS"/>
        </w:rPr>
        <w:t>长难句拆解区</w:t>
      </w:r>
    </w:p>
    <w:p>
      <w:pPr>
        <w:pStyle w:val="172"/>
      </w:pPr>
      <w:r>
        <w:rPr>
          <w:rFonts w:ascii="Arial Unicode MS" w:hAnsi="Arial Unicode MS" w:eastAsia="Arial Unicode MS"/>
        </w:rPr>
        <w:t>每句按“谓语 → 主语 → 从句/非谓语 → 逻辑关系 → 简化主干”的顺序拆解。课堂先自己画，再跟随讲解修正。</w:t>
      </w:r>
    </w:p>
    <w:tbl>
      <w:tblPr>
        <w:tblLook w:firstColumn="1" w:firstRow="1" w:lastColumn="0" w:lastRow="0" w:noHBand="0" w:noVBand="1" w:val="04A0"/>
        <w:tblW w:w="9866" w:type="dxa"/>
        <w:tblLayout w:type="fixed"/>
      </w:tblPr>
      <w:tblGrid>
        <w:gridCol w:w="5100"/>
        <w:gridCol w:w="2400"/>
        <w:gridCol w:w="2366"/>
      </w:tblGrid>
      <w:tr>
        <w:trPr>
          <w:cantSplit/>
        </w:trPr>
        <w:tc>
          <w:tcPr>
            <w:tcW w:type="dxa" w:w="5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24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主干 / 从句类型</w:t>
            </w:r>
          </w:p>
        </w:tc>
        <w:tc>
          <w:tcPr>
            <w:tcW w:type="dxa" w:w="23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逻辑 / 简化表达</w:t>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was a brave undertaking, because in those days predicting the weather had gained a reputation similar to astrology or fortune-telling.</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His background was faultless, most famously his captaining of the ship HMS Beagle on Charles Darwin's voyage around the world, which eventually led to the publication of Darwin's well-known book On the Origin of Species.</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r>
        <w:trPr>
          <w:cantSplit/>
        </w:trPr>
        <w:tc>
          <w:tcPr>
            <w:tcW w:type="dxa" w:w="5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However, the British Government was not impressed with the idea of collecting weather reports and establishing a weather forecast, and the suggestion by one Member of Parliament for this was met with laughter from the other MPs.</w:t>
            </w:r>
          </w:p>
        </w:tc>
        <w:tc>
          <w:tcPr>
            <w:tcW w:type="dxa" w:w="24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c>
          <w:tcPr>
            <w:tcW w:type="dxa" w:w="23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r>
          </w:p>
        </w:tc>
      </w:tr>
    </w:tbl>
    <w:p>
      <w:pPr>
        <w:spacing w:after="60"/>
      </w:pPr>
    </w:p>
    <w:p>
      <w:r>
        <w:br w:type="page"/>
      </w:r>
    </w:p>
    <w:p>
      <w:pPr>
        <w:pStyle w:val="164"/>
      </w:pPr>
      <w:r>
        <w:rPr>
          <w:rFonts w:ascii="Arial Unicode MS" w:hAnsi="Arial Unicode MS" w:eastAsia="Arial Unicode MS"/>
        </w:rPr>
        <w:t>ANSWER KEY</w:t>
      </w:r>
    </w:p>
    <w:p>
      <w:pPr>
        <w:pStyle w:val="3"/>
      </w:pPr>
      <w:r>
        <w:rPr>
          <w:rFonts w:ascii="Arial Unicode MS" w:hAnsi="Arial Unicode MS" w:eastAsia="Arial Unicode MS"/>
        </w:rPr>
        <w:t>所有文章答案速查</w:t>
      </w:r>
    </w:p>
    <w:tbl>
      <w:tblPr>
        <w:tblLook w:firstColumn="1" w:firstRow="1" w:lastColumn="0" w:lastRow="0" w:noHBand="0" w:noVBand="1" w:val="04A0"/>
        <w:tblW w:w="9866" w:type="dxa"/>
        <w:tblLayout w:type="fixed"/>
      </w:tblPr>
      <w:tblGrid>
        <w:gridCol w:w="9866"/>
      </w:tblGrid>
      <w:tr>
        <w:trPr>
          <w:cantSplit/>
        </w:trPr>
        <w:tc>
          <w:tcPr>
            <w:tcW w:type="dxa" w:w="9866"/>
            <w:shd w:val="clear" w:color="auto" w:fill="EAF4FF"/>
            <w:tcBorders>
              <w:top w:val="single" w:color="C9D6E2" w:sz="4" w:space="0"/>
              <w:left w:val="single" w:color="C9D6E2" w:sz="4" w:space="0"/>
              <w:bottom w:val="single" w:color="C9D6E2" w:sz="4" w:space="0"/>
              <w:right w:val="single" w:color="C9D6E2" w:sz="4" w:space="0"/>
            </w:tcBorders>
          </w:tcPr>
          <w:p>
            <w:pPr>
              <w:spacing w:before="30" w:after="40"/>
            </w:pPr>
            <w:r/>
            <w:r>
              <w:rPr>
                <w:rFonts w:ascii="Arial Unicode MS" w:hAnsi="Arial Unicode MS" w:eastAsia="Arial Unicode MS"/>
                <w:b/>
                <w:sz w:val="18"/>
              </w:rPr>
              <w:t xml:space="preserve">使用规则　</w:t>
            </w:r>
            <w:r>
              <w:rPr>
                <w:rFonts w:ascii="Arial Unicode MS" w:hAnsi="Arial Unicode MS" w:eastAsia="Arial Unicode MS"/>
                <w:b w:val="0"/>
                <w:sz w:val="18"/>
              </w:rPr>
              <w:t>课堂练习结束前不要翻到本页。订正时先找到证据 P/S，再看答案。</w:t>
            </w:r>
          </w:p>
        </w:tc>
      </w:tr>
    </w:tbl>
    <w:p>
      <w:pPr>
        <w:spacing w:after="60"/>
      </w:pPr>
    </w:p>
    <w:p>
      <w:pPr>
        <w:pStyle w:val="5"/>
      </w:pPr>
      <w:r>
        <w:rPr>
          <w:rFonts w:ascii="Arial Unicode MS" w:hAnsi="Arial Unicode MS" w:eastAsia="Arial Unicode MS"/>
        </w:rPr>
        <w:t>作业复盘 · The Development of Plastics（Q1–13）</w:t>
      </w:r>
    </w:p>
    <w:tbl>
      <w:tblPr>
        <w:tblLook w:firstColumn="1" w:firstRow="1" w:lastColumn="0" w:lastRow="0" w:noHBand="0" w:noVBand="1" w:val="04A0"/>
        <w:tblW w:w="9866" w:type="dxa"/>
        <w:tblLayout w:type="fixed"/>
      </w:tblPr>
      <w:tblGrid>
        <w:gridCol w:w="520"/>
        <w:gridCol w:w="2769"/>
        <w:gridCol w:w="520"/>
        <w:gridCol w:w="2769"/>
        <w:gridCol w:w="520"/>
        <w:gridCol w:w="2768"/>
      </w:tblGrid>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photographic film</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Bakelite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electrical switches</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4</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Britain</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5</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fireproof</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6</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glass</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7</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foam</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8</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FALSE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9</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NOT GIVEN</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10</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FALSE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11</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TRUE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12</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FALSE</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13</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TRUE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r>
    </w:tbl>
    <w:p>
      <w:pPr>
        <w:spacing w:after="60"/>
      </w:pPr>
    </w:p>
    <w:p>
      <w:pPr>
        <w:pStyle w:val="5"/>
      </w:pPr>
      <w:r>
        <w:rPr>
          <w:rFonts w:ascii="Arial Unicode MS" w:hAnsi="Arial Unicode MS" w:eastAsia="Arial Unicode MS"/>
        </w:rPr>
        <w:t>Passage 1 · How much higher? How much faster?</w:t>
      </w:r>
    </w:p>
    <w:tbl>
      <w:tblPr>
        <w:tblLook w:firstColumn="1" w:firstRow="1" w:lastColumn="0" w:lastRow="0" w:noHBand="0" w:noVBand="1" w:val="04A0"/>
        <w:tblW w:w="9866" w:type="dxa"/>
        <w:tblLayout w:type="fixed"/>
      </w:tblPr>
      <w:tblGrid>
        <w:gridCol w:w="520"/>
        <w:gridCol w:w="2769"/>
        <w:gridCol w:w="520"/>
        <w:gridCol w:w="2769"/>
        <w:gridCol w:w="520"/>
        <w:gridCol w:w="2768"/>
      </w:tblGrid>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TRUE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NOT GIVEN</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FALSE</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4</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FALSE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5</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NOT GIVEN</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6</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TRUE</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7</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genetics</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8</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power</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9</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injuries</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10</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training</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11</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A</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12</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D</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13</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B</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r>
    </w:tbl>
    <w:p>
      <w:pPr>
        <w:spacing w:after="60"/>
      </w:pPr>
    </w:p>
    <w:p>
      <w:pPr>
        <w:pStyle w:val="5"/>
      </w:pPr>
      <w:r>
        <w:rPr>
          <w:rFonts w:ascii="Arial Unicode MS" w:hAnsi="Arial Unicode MS" w:eastAsia="Arial Unicode MS"/>
        </w:rPr>
        <w:t>Passage 2 · What Do Whales Feel?</w:t>
      </w:r>
    </w:p>
    <w:tbl>
      <w:tblPr>
        <w:tblLook w:firstColumn="1" w:firstRow="1" w:lastColumn="0" w:lastRow="0" w:noHBand="0" w:noVBand="1" w:val="04A0"/>
        <w:tblW w:w="9866" w:type="dxa"/>
        <w:tblLayout w:type="fixed"/>
      </w:tblPr>
      <w:tblGrid>
        <w:gridCol w:w="520"/>
        <w:gridCol w:w="2769"/>
        <w:gridCol w:w="520"/>
        <w:gridCol w:w="2769"/>
        <w:gridCol w:w="520"/>
        <w:gridCol w:w="2768"/>
      </w:tblGrid>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15</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taste buds</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16</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baleen whales</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17</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forward and downward</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18</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freshwater dolphins</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19</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water</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20</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lower frequencies</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21</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bowhead</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22</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touch</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23</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freshwater dolphins</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24</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(airborne) flying fish</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25</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clear open waters</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26</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hearing / acoustic sense</w:t>
            </w:r>
          </w:p>
        </w:tc>
      </w:tr>
    </w:tbl>
    <w:p>
      <w:pPr>
        <w:spacing w:after="60"/>
      </w:pPr>
    </w:p>
    <w:p>
      <w:pPr>
        <w:pStyle w:val="5"/>
      </w:pPr>
      <w:r>
        <w:rPr>
          <w:rFonts w:ascii="Arial Unicode MS" w:hAnsi="Arial Unicode MS" w:eastAsia="Arial Unicode MS"/>
        </w:rPr>
        <w:t>Passage 3 · Visual Symbols and the Blind</w:t>
      </w:r>
    </w:p>
    <w:tbl>
      <w:tblPr>
        <w:tblLook w:firstColumn="1" w:firstRow="1" w:lastColumn="0" w:lastRow="0" w:noHBand="0" w:noVBand="1" w:val="04A0"/>
        <w:tblW w:w="9866" w:type="dxa"/>
        <w:tblLayout w:type="fixed"/>
      </w:tblPr>
      <w:tblGrid>
        <w:gridCol w:w="520"/>
        <w:gridCol w:w="2769"/>
        <w:gridCol w:w="520"/>
        <w:gridCol w:w="2769"/>
        <w:gridCol w:w="520"/>
        <w:gridCol w:w="2768"/>
      </w:tblGrid>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27</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C</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28</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C</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29</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A</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30</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31</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C</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32</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A</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33</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pairs</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34</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shapes</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35</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sighted</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36</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sighted</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37</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deep</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38</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blind</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39</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similar</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40</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B</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r>
    </w:tbl>
    <w:p>
      <w:pPr>
        <w:spacing w:after="60"/>
      </w:pPr>
    </w:p>
    <w:p>
      <w:pPr>
        <w:pStyle w:val="5"/>
      </w:pPr>
      <w:r>
        <w:rPr>
          <w:rFonts w:ascii="Arial Unicode MS" w:hAnsi="Arial Unicode MS" w:eastAsia="Arial Unicode MS"/>
        </w:rPr>
        <w:t>Passage 4 · The Origins of Weather Forecasting（课后作业）</w:t>
      </w:r>
    </w:p>
    <w:tbl>
      <w:tblPr>
        <w:tblLook w:firstColumn="1" w:firstRow="1" w:lastColumn="0" w:lastRow="0" w:noHBand="0" w:noVBand="1" w:val="04A0"/>
        <w:tblW w:w="9866" w:type="dxa"/>
        <w:tblLayout w:type="fixed"/>
      </w:tblPr>
      <w:tblGrid>
        <w:gridCol w:w="520"/>
        <w:gridCol w:w="2769"/>
        <w:gridCol w:w="520"/>
        <w:gridCol w:w="2769"/>
        <w:gridCol w:w="520"/>
        <w:gridCol w:w="2768"/>
      </w:tblGrid>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FALSE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2</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TRUE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3</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NOT GIVEN</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4</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FALSE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5</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TRUE</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6</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instruments</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7</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ports</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8</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flags</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9</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lifeboat</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10</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island</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11</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owners</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12</w:t>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name</w:t>
            </w:r>
          </w:p>
        </w:tc>
      </w:tr>
      <w:tr>
        <w:trPr>
          <w:cantSplit/>
        </w:trPr>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13</w:t>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t>book</w:t>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c>
          <w:tcPr>
            <w:tcW w:type="dxa" w:w="2769"/>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c>
          <w:tcPr>
            <w:tcW w:type="dxa" w:w="52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c>
          <w:tcPr>
            <w:tcW w:type="dxa" w:w="2768"/>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9"/>
              </w:rPr>
            </w:r>
          </w:p>
        </w:tc>
      </w:tr>
    </w:tbl>
    <w:p>
      <w:pPr>
        <w:spacing w:after="60"/>
      </w:pPr>
    </w:p>
    <w:p>
      <w:pPr>
        <w:pStyle w:val="172"/>
      </w:pPr>
      <w:r>
        <w:rPr>
          <w:rFonts w:ascii="Arial Unicode MS" w:hAnsi="Arial Unicode MS" w:eastAsia="Arial Unicode MS"/>
        </w:rPr>
        <w:t>* Passage 2 Q21：原表印作 “bowhead whales and humpback whales”，编号空 21 只考第一个词 bowhead，第二处点线是原书 humpback 的印刷位置。</w:t>
      </w:r>
    </w:p>
    <w:p>
      <w:pPr>
        <w:pStyle w:val="172"/>
      </w:pPr>
      <w:r>
        <w:rPr>
          <w:rFonts w:ascii="Arial Unicode MS" w:hAnsi="Arial Unicode MS" w:eastAsia="Arial Unicode MS"/>
        </w:rPr>
        <w:t>* Passage 2 Q26：hearing 与 acoustic sense 均可，注意不超过三个词。</w:t>
      </w:r>
    </w:p>
    <w:p>
      <w:r>
        <w:br w:type="page"/>
      </w:r>
    </w:p>
    <w:p>
      <w:pPr>
        <w:pStyle w:val="164"/>
      </w:pPr>
      <w:r>
        <w:rPr>
          <w:rFonts w:ascii="Arial Unicode MS" w:hAnsi="Arial Unicode MS" w:eastAsia="Arial Unicode MS"/>
        </w:rPr>
        <w:t>QUESTION-BY-QUESTION</w:t>
      </w:r>
    </w:p>
    <w:p>
      <w:pPr>
        <w:pStyle w:val="3"/>
      </w:pPr>
      <w:r>
        <w:rPr>
          <w:rFonts w:ascii="Arial Unicode MS" w:hAnsi="Arial Unicode MS" w:eastAsia="Arial Unicode MS"/>
        </w:rPr>
        <w:t>逐题精讲：答案 · 定位 · 同义替换</w:t>
      </w:r>
    </w:p>
    <w:p>
      <w:pPr>
        <w:pStyle w:val="165"/>
      </w:pPr>
      <w:r>
        <w:rPr>
          <w:rFonts w:ascii="Arial Unicode MS" w:hAnsi="Arial Unicode MS" w:eastAsia="Arial Unicode MS"/>
        </w:rPr>
        <w:t>与课堂 PPT 完全对应；课后订正时先自己写一遍，再对照本表。</w:t>
      </w:r>
    </w:p>
    <w:p>
      <w:pPr>
        <w:pStyle w:val="4"/>
      </w:pPr>
      <w:r>
        <w:rPr>
          <w:rFonts w:ascii="Arial Unicode MS" w:hAnsi="Arial Unicode MS" w:eastAsia="Arial Unicode MS"/>
        </w:rPr>
        <w:t>作业复盘 · The Development of Plastics</w:t>
      </w:r>
    </w:p>
    <w:tbl>
      <w:tblPr>
        <w:tblLook w:firstColumn="1" w:firstRow="1" w:lastColumn="0" w:lastRow="0" w:noHBand="0" w:noVBand="1" w:val="04A0"/>
        <w:tblW w:w="9866" w:type="dxa"/>
        <w:tblLayout w:type="fixed"/>
      </w:tblPr>
      <w:tblGrid>
        <w:gridCol w:w="560"/>
        <w:gridCol w:w="1300"/>
        <w:gridCol w:w="900"/>
        <w:gridCol w:w="3106"/>
        <w:gridCol w:w="4000"/>
      </w:tblGrid>
      <w:tr>
        <w:trPr>
          <w:cantSplit/>
        </w:trPr>
        <w:tc>
          <w:tcPr>
            <w:tcW w:type="dxa" w:w="56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题号</w:t>
            </w:r>
          </w:p>
        </w:tc>
        <w:tc>
          <w:tcPr>
            <w:tcW w:type="dxa" w:w="13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答案</w:t>
            </w:r>
          </w:p>
        </w:tc>
        <w:tc>
          <w:tcPr>
            <w:tcW w:type="dxa" w:w="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定位</w:t>
            </w:r>
          </w:p>
        </w:tc>
        <w:tc>
          <w:tcPr>
            <w:tcW w:type="dxa" w:w="310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入口（题干怎么读）</w:t>
            </w:r>
          </w:p>
        </w:tc>
        <w:tc>
          <w:tcPr>
            <w:tcW w:type="dxa" w:w="40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同义替换 / 判断逻辑</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photographic film</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P2 S6</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空格在 Common uses 列 → 填“用途/产品”名词。</w:t>
            </w:r>
          </w:p>
          <w:p>
            <w:pPr>
              <w:spacing w:before="0" w:after="40"/>
            </w:pPr>
            <w:r>
              <w:rPr>
                <w:rFonts w:ascii="Arial Unicode MS" w:hAnsi="Arial Unicode MS" w:eastAsia="Arial Unicode MS"/>
                <w:b w:val="0"/>
                <w:sz w:val="17"/>
              </w:rPr>
              <w:t>锚点：celluloid 的著名产品。</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表格前三项 billiard balls / cutlery / clothing 对应 P2 S2、S5。</w:t>
            </w:r>
          </w:p>
          <w:p>
            <w:pPr>
              <w:spacing w:before="0" w:after="40"/>
            </w:pPr>
            <w:r>
              <w:rPr>
                <w:rFonts w:ascii="Arial Unicode MS" w:hAnsi="Arial Unicode MS" w:eastAsia="Arial Unicode MS"/>
                <w:b w:val="0"/>
                <w:sz w:val="17"/>
              </w:rPr>
              <w:t>S6 用 best-known celluloid product 引出最后一项。</w:t>
            </w:r>
          </w:p>
          <w:p>
            <w:pPr>
              <w:spacing w:before="0" w:after="40"/>
            </w:pPr>
            <w:r>
              <w:rPr>
                <w:rFonts w:ascii="Arial Unicode MS" w:hAnsi="Arial Unicode MS" w:eastAsia="Arial Unicode MS"/>
                <w:b w:val="0"/>
                <w:sz w:val="17"/>
              </w:rPr>
              <w:t>取系动词后的名词短语：photographic film。</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Bakelite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P3 S2–S3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空格在 Name 列 → 填材料名。</w:t>
            </w:r>
          </w:p>
          <w:p>
            <w:pPr>
              <w:spacing w:before="0" w:after="40"/>
            </w:pPr>
            <w:r>
              <w:rPr>
                <w:rFonts w:ascii="Arial Unicode MS" w:hAnsi="Arial Unicode MS" w:eastAsia="Arial Unicode MS"/>
                <w:b w:val="0"/>
                <w:sz w:val="17"/>
              </w:rPr>
              <w:t>锚点：1907 + 不能再软化。</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1907 与 USA 原词复现，一句锁定。</w:t>
            </w:r>
          </w:p>
          <w:p>
            <w:pPr>
              <w:spacing w:before="0" w:after="40"/>
            </w:pPr>
            <w:r>
              <w:rPr>
                <w:rFonts w:ascii="Arial Unicode MS" w:hAnsi="Arial Unicode MS" w:eastAsia="Arial Unicode MS"/>
                <w:b w:val="0"/>
                <w:sz w:val="17"/>
              </w:rPr>
              <w:t>can't be softened after setting ↔ cannot be softened ... once they have set。</w:t>
            </w:r>
          </w:p>
          <w:p>
            <w:pPr>
              <w:spacing w:before="0" w:after="40"/>
            </w:pPr>
            <w:r>
              <w:rPr>
                <w:rFonts w:ascii="Arial Unicode MS" w:hAnsi="Arial Unicode MS" w:eastAsia="Arial Unicode MS"/>
                <w:b w:val="0"/>
                <w:sz w:val="17"/>
              </w:rPr>
              <w:t>材料名在 called it 之后：Bakelite（首字母大写照抄）。</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electrical switches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P3 S4–S5</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空格在 Common uses 列 → 填产品名。</w:t>
            </w:r>
          </w:p>
          <w:p>
            <w:pPr>
              <w:spacing w:before="0" w:after="40"/>
            </w:pPr>
            <w:r>
              <w:rPr>
                <w:rFonts w:ascii="Arial Unicode MS" w:hAnsi="Arial Unicode MS" w:eastAsia="Arial Unicode MS"/>
                <w:b w:val="0"/>
                <w:sz w:val="17"/>
              </w:rPr>
              <w:t>锚点：Bakelite 的性质带出用途。</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表格 Properties 列正是 S4，用途在紧接的 S5。</w:t>
            </w:r>
          </w:p>
          <w:p>
            <w:pPr>
              <w:spacing w:before="0" w:after="40"/>
            </w:pPr>
            <w:r>
              <w:rPr>
                <w:rFonts w:ascii="Arial Unicode MS" w:hAnsi="Arial Unicode MS" w:eastAsia="Arial Unicode MS"/>
                <w:b w:val="0"/>
                <w:sz w:val="17"/>
              </w:rPr>
              <w:t>household object ↔ domestic items（家用物品）。</w:t>
            </w:r>
          </w:p>
          <w:p>
            <w:pPr>
              <w:spacing w:before="0" w:after="40"/>
            </w:pPr>
            <w:r>
              <w:rPr>
                <w:rFonts w:ascii="Arial Unicode MS" w:hAnsi="Arial Unicode MS" w:eastAsia="Arial Unicode MS"/>
                <w:b w:val="0"/>
                <w:sz w:val="17"/>
              </w:rPr>
              <w:t>as well as 前面的那一项就是答案：electrical switches。</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4</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Britain</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P4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空格在 Country of origin 列 → 填国名。</w:t>
            </w:r>
          </w:p>
          <w:p>
            <w:pPr>
              <w:spacing w:before="0" w:after="40"/>
            </w:pPr>
            <w:r>
              <w:rPr>
                <w:rFonts w:ascii="Arial Unicode MS" w:hAnsi="Arial Unicode MS" w:eastAsia="Arial Unicode MS"/>
                <w:b w:val="0"/>
                <w:sz w:val="17"/>
              </w:rPr>
              <w:t>锚点：1930s + polythene。</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1930s 与 polythene 双锚点，一句命中。</w:t>
            </w:r>
          </w:p>
          <w:p>
            <w:pPr>
              <w:spacing w:before="0" w:after="40"/>
            </w:pPr>
            <w:r>
              <w:rPr>
                <w:rFonts w:ascii="Arial Unicode MS" w:hAnsi="Arial Unicode MS" w:eastAsia="Arial Unicode MS"/>
                <w:b w:val="0"/>
                <w:sz w:val="17"/>
              </w:rPr>
              <w:t>Country of origin ↔ chemists in Britain（在英国的化学家）。</w:t>
            </w:r>
          </w:p>
          <w:p>
            <w:pPr>
              <w:spacing w:before="0" w:after="40"/>
            </w:pPr>
            <w:r>
              <w:rPr>
                <w:rFonts w:ascii="Arial Unicode MS" w:hAnsi="Arial Unicode MS" w:eastAsia="Arial Unicode MS"/>
                <w:b w:val="0"/>
                <w:sz w:val="17"/>
              </w:rPr>
              <w:t>填国名 Britain，不要写 British 或 England。</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5</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fireproof</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P4 S6</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is + 空格 → 形容词。</w:t>
            </w:r>
          </w:p>
          <w:p>
            <w:pPr>
              <w:spacing w:before="0" w:after="40"/>
            </w:pPr>
            <w:r>
              <w:rPr>
                <w:rFonts w:ascii="Arial Unicode MS" w:hAnsi="Arial Unicode MS" w:eastAsia="Arial Unicode MS"/>
                <w:b w:val="0"/>
                <w:sz w:val="17"/>
              </w:rPr>
              <w:t>锚点：rigid PVC + 户外管道。</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external piping ↔ drains and gutters（排水管与檐槽）。</w:t>
            </w:r>
          </w:p>
          <w:p>
            <w:pPr>
              <w:spacing w:before="0" w:after="40"/>
            </w:pPr>
            <w:r>
              <w:rPr>
                <w:rFonts w:ascii="Arial Unicode MS" w:hAnsi="Arial Unicode MS" w:eastAsia="Arial Unicode MS"/>
                <w:b w:val="0"/>
                <w:sz w:val="17"/>
              </w:rPr>
              <w:t>rigid PVC 后的同位语 a fireproof plastic 给出性质。</w:t>
            </w:r>
          </w:p>
          <w:p>
            <w:pPr>
              <w:spacing w:before="0" w:after="40"/>
            </w:pPr>
            <w:r>
              <w:rPr>
                <w:rFonts w:ascii="Arial Unicode MS" w:hAnsi="Arial Unicode MS" w:eastAsia="Arial Unicode MS"/>
                <w:b w:val="0"/>
                <w:sz w:val="17"/>
              </w:rPr>
              <w:t>is + 形容词，所以填 fireproof，不能填 fireproof plastic。</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6</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glass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P5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resembles + 空格 → 名词。</w:t>
            </w:r>
          </w:p>
          <w:p>
            <w:pPr>
              <w:spacing w:before="0" w:after="40"/>
            </w:pPr>
            <w:r>
              <w:rPr>
                <w:rFonts w:ascii="Arial Unicode MS" w:hAnsi="Arial Unicode MS" w:eastAsia="Arial Unicode MS"/>
                <w:b w:val="0"/>
                <w:sz w:val="17"/>
              </w:rPr>
              <w:t>锚点：polystyrene。</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resembles ↔ like（像……）。</w:t>
            </w:r>
          </w:p>
          <w:p>
            <w:pPr>
              <w:spacing w:before="0" w:after="40"/>
            </w:pPr>
            <w:r>
              <w:rPr>
                <w:rFonts w:ascii="Arial Unicode MS" w:hAnsi="Arial Unicode MS" w:eastAsia="Arial Unicode MS"/>
                <w:b w:val="0"/>
                <w:sz w:val="17"/>
              </w:rPr>
              <w:t>a hard, clear material like glass 是 polystyrene 的同位语。</w:t>
            </w:r>
          </w:p>
          <w:p>
            <w:pPr>
              <w:spacing w:before="0" w:after="40"/>
            </w:pPr>
            <w:r>
              <w:rPr>
                <w:rFonts w:ascii="Arial Unicode MS" w:hAnsi="Arial Unicode MS" w:eastAsia="Arial Unicode MS"/>
                <w:b w:val="0"/>
                <w:sz w:val="17"/>
              </w:rPr>
              <w:t>取 like 后的名词：glass。</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7</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foam</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P5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as a + 空格 → 单数可数名词。</w:t>
            </w:r>
          </w:p>
          <w:p>
            <w:pPr>
              <w:spacing w:before="0" w:after="40"/>
            </w:pPr>
            <w:r>
              <w:rPr>
                <w:rFonts w:ascii="Arial Unicode MS" w:hAnsi="Arial Unicode MS" w:eastAsia="Arial Unicode MS"/>
                <w:b w:val="0"/>
                <w:sz w:val="17"/>
              </w:rPr>
              <w:t>锚点：polyurethane + 保温材料。</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usually ↔ commonly；manufactured ↔ produced。</w:t>
            </w:r>
          </w:p>
          <w:p>
            <w:pPr>
              <w:spacing w:before="0" w:after="40"/>
            </w:pPr>
            <w:r>
              <w:rPr>
                <w:rFonts w:ascii="Arial Unicode MS" w:hAnsi="Arial Unicode MS" w:eastAsia="Arial Unicode MS"/>
                <w:b w:val="0"/>
                <w:sz w:val="17"/>
              </w:rPr>
              <w:t>as a + 名词 与原文 as a foam 完全对位。</w:t>
            </w:r>
          </w:p>
          <w:p>
            <w:pPr>
              <w:spacing w:before="0" w:after="40"/>
            </w:pPr>
            <w:r>
              <w:rPr>
                <w:rFonts w:ascii="Arial Unicode MS" w:hAnsi="Arial Unicode MS" w:eastAsia="Arial Unicode MS"/>
                <w:b w:val="0"/>
                <w:sz w:val="17"/>
              </w:rPr>
              <w:t>Germany 由 the same country 回指上一句得来。</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8</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FALSE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P1 S2–S3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锚点：chemical structure + different。</w:t>
            </w:r>
          </w:p>
          <w:p>
            <w:pPr>
              <w:spacing w:before="0" w:after="40"/>
            </w:pPr>
            <w:r>
              <w:rPr>
                <w:rFonts w:ascii="Arial Unicode MS" w:hAnsi="Arial Unicode MS" w:eastAsia="Arial Unicode MS"/>
                <w:b w:val="0"/>
                <w:sz w:val="17"/>
              </w:rPr>
              <w:t>先问：原文说“同”还是“异”？</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原文说橡胶是聚合物，塑料靠同一种成键原理生成。</w:t>
            </w:r>
          </w:p>
          <w:p>
            <w:pPr>
              <w:spacing w:before="0" w:after="40"/>
            </w:pPr>
            <w:r>
              <w:rPr>
                <w:rFonts w:ascii="Arial Unicode MS" w:hAnsi="Arial Unicode MS" w:eastAsia="Arial Unicode MS"/>
                <w:b w:val="0"/>
                <w:sz w:val="17"/>
              </w:rPr>
              <w:t>The same bonding principle 明确指出两者“相同”。</w:t>
            </w:r>
          </w:p>
          <w:p>
            <w:pPr>
              <w:spacing w:before="0" w:after="40"/>
            </w:pPr>
            <w:r>
              <w:rPr>
                <w:rFonts w:ascii="Arial Unicode MS" w:hAnsi="Arial Unicode MS" w:eastAsia="Arial Unicode MS"/>
                <w:b w:val="0"/>
                <w:sz w:val="17"/>
              </w:rPr>
              <w:t>题干说 very different，与原文正相反。</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9</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NOT GIVEN</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P2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锚点：John Wesley Hyatt + 职业。</w:t>
            </w:r>
          </w:p>
          <w:p>
            <w:pPr>
              <w:spacing w:before="0" w:after="40"/>
            </w:pPr>
            <w:r>
              <w:rPr>
                <w:rFonts w:ascii="Arial Unicode MS" w:hAnsi="Arial Unicode MS" w:eastAsia="Arial Unicode MS"/>
                <w:b w:val="0"/>
                <w:sz w:val="17"/>
              </w:rPr>
              <w:t>问的是“他是不是工业化学家”。</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原文只说他用赛璐珞赢得了奖金。</w:t>
            </w:r>
          </w:p>
          <w:p>
            <w:pPr>
              <w:spacing w:before="0" w:after="40"/>
            </w:pPr>
            <w:r>
              <w:rPr>
                <w:rFonts w:ascii="Arial Unicode MS" w:hAnsi="Arial Unicode MS" w:eastAsia="Arial Unicode MS"/>
                <w:b w:val="0"/>
                <w:sz w:val="17"/>
              </w:rPr>
              <w:t>对他的职业、身份、受训背景只字未提。</w:t>
            </w:r>
          </w:p>
          <w:p>
            <w:pPr>
              <w:spacing w:before="0" w:after="40"/>
            </w:pPr>
            <w:r>
              <w:rPr>
                <w:rFonts w:ascii="Arial Unicode MS" w:hAnsi="Arial Unicode MS" w:eastAsia="Arial Unicode MS"/>
                <w:b w:val="0"/>
                <w:sz w:val="17"/>
              </w:rPr>
              <w:t>对比 P3 S2 明确写了 Baekeland 是 a Belgian chemist——可见作者要提就会提。</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10</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FALSE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P3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锚点：celluloid / Bakelite / heat。</w:t>
            </w:r>
          </w:p>
          <w:p>
            <w:pPr>
              <w:spacing w:before="0" w:after="40"/>
            </w:pPr>
            <w:r>
              <w:rPr>
                <w:rFonts w:ascii="Arial Unicode MS" w:hAnsi="Arial Unicode MS" w:eastAsia="Arial Unicode MS"/>
                <w:b w:val="0"/>
                <w:sz w:val="17"/>
              </w:rPr>
              <w:t>需要同时看两段各一句。</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Celluloid ＝ thermoplastic：可反复受热软化。</w:t>
            </w:r>
          </w:p>
          <w:p>
            <w:pPr>
              <w:spacing w:before="0" w:after="40"/>
            </w:pPr>
            <w:r>
              <w:rPr>
                <w:rFonts w:ascii="Arial Unicode MS" w:hAnsi="Arial Unicode MS" w:eastAsia="Arial Unicode MS"/>
                <w:b w:val="0"/>
                <w:sz w:val="17"/>
              </w:rPr>
              <w:t>Bakelite ＝ thermoset：定型后不能再受热软化。</w:t>
            </w:r>
          </w:p>
          <w:p>
            <w:pPr>
              <w:spacing w:before="0" w:after="40"/>
            </w:pPr>
            <w:r>
              <w:rPr>
                <w:rFonts w:ascii="Arial Unicode MS" w:hAnsi="Arial Unicode MS" w:eastAsia="Arial Unicode MS"/>
                <w:b w:val="0"/>
                <w:sz w:val="17"/>
              </w:rPr>
              <w:t>两者对热的反应正好相反，题干说 same way → 矛盾。</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11</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TRUE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P8 S4</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锚点：several plastics + reuse。</w:t>
            </w:r>
          </w:p>
          <w:p>
            <w:pPr>
              <w:spacing w:before="0" w:after="40"/>
            </w:pPr>
            <w:r>
              <w:rPr>
                <w:rFonts w:ascii="Arial Unicode MS" w:hAnsi="Arial Unicode MS" w:eastAsia="Arial Unicode MS"/>
                <w:b w:val="0"/>
                <w:sz w:val="17"/>
              </w:rPr>
              <w:t>找“回收难不难”的句子。</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break down and reuse ↔ recycle（回收再利用）。</w:t>
            </w:r>
          </w:p>
          <w:p>
            <w:pPr>
              <w:spacing w:before="0" w:after="40"/>
            </w:pPr>
            <w:r>
              <w:rPr>
                <w:rFonts w:ascii="Arial Unicode MS" w:hAnsi="Arial Unicode MS" w:eastAsia="Arial Unicode MS"/>
                <w:b w:val="0"/>
                <w:sz w:val="17"/>
              </w:rPr>
              <w:t>several plastics in one object ↔ different types ... in the same items。</w:t>
            </w:r>
          </w:p>
          <w:p>
            <w:pPr>
              <w:spacing w:before="0" w:after="40"/>
            </w:pPr>
            <w:r>
              <w:rPr>
                <w:rFonts w:ascii="Arial Unicode MS" w:hAnsi="Arial Unicode MS" w:eastAsia="Arial Unicode MS"/>
                <w:b w:val="0"/>
                <w:sz w:val="17"/>
              </w:rPr>
              <w:t>Nor is it very easy ＝ 也不容易 → 与题干 hard 一致。</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12</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FALSE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P9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锚点：starch + durable。</w:t>
            </w:r>
          </w:p>
          <w:p>
            <w:pPr>
              <w:spacing w:before="0" w:after="40"/>
            </w:pPr>
            <w:r>
              <w:rPr>
                <w:rFonts w:ascii="Arial Unicode MS" w:hAnsi="Arial Unicode MS" w:eastAsia="Arial Unicode MS"/>
                <w:b w:val="0"/>
                <w:sz w:val="17"/>
              </w:rPr>
              <w:t>先问：加淀粉是为了更耐用还是更易坏？</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加淀粉是为了 biodegradable（可生物降解）。</w:t>
            </w:r>
          </w:p>
          <w:p>
            <w:pPr>
              <w:spacing w:before="0" w:after="40"/>
            </w:pPr>
            <w:r>
              <w:rPr>
                <w:rFonts w:ascii="Arial Unicode MS" w:hAnsi="Arial Unicode MS" w:eastAsia="Arial Unicode MS"/>
                <w:b w:val="0"/>
                <w:sz w:val="17"/>
              </w:rPr>
              <w:t>which ... causes the plastic to fall apart ＝ 让塑料散架。</w:t>
            </w:r>
          </w:p>
          <w:p>
            <w:pPr>
              <w:spacing w:before="0" w:after="40"/>
            </w:pPr>
            <w:r>
              <w:rPr>
                <w:rFonts w:ascii="Arial Unicode MS" w:hAnsi="Arial Unicode MS" w:eastAsia="Arial Unicode MS"/>
                <w:b w:val="0"/>
                <w:sz w:val="17"/>
              </w:rPr>
              <w:t>题干说 more durable（更耐用），方向完全相反。</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13</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TRUE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P9 S2</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锚点：decompose + storage。</w:t>
            </w:r>
          </w:p>
          <w:p>
            <w:pPr>
              <w:spacing w:before="0" w:after="40"/>
            </w:pPr>
            <w:r>
              <w:rPr>
                <w:rFonts w:ascii="Arial Unicode MS" w:hAnsi="Arial Unicode MS" w:eastAsia="Arial Unicode MS"/>
                <w:b w:val="0"/>
                <w:sz w:val="17"/>
              </w:rPr>
              <w:t>找“怎么存放”的句子。</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designed to decompose ↔ gradually decay in sunlight。</w:t>
            </w:r>
          </w:p>
          <w:p>
            <w:pPr>
              <w:spacing w:before="0" w:after="40"/>
            </w:pPr>
            <w:r>
              <w:rPr>
                <w:rFonts w:ascii="Arial Unicode MS" w:hAnsi="Arial Unicode MS" w:eastAsia="Arial Unicode MS"/>
                <w:b w:val="0"/>
                <w:sz w:val="17"/>
              </w:rPr>
              <w:t>containers ↔ bottles（瓶子是容器的一种）。</w:t>
            </w:r>
          </w:p>
          <w:p>
            <w:pPr>
              <w:spacing w:before="0" w:after="40"/>
            </w:pPr>
            <w:r>
              <w:rPr>
                <w:rFonts w:ascii="Arial Unicode MS" w:hAnsi="Arial Unicode MS" w:eastAsia="Arial Unicode MS"/>
                <w:b w:val="0"/>
                <w:sz w:val="17"/>
              </w:rPr>
              <w:t>particular storage conditions ↔ have to be stored in the dark（必须避光）。</w:t>
            </w:r>
          </w:p>
        </w:tc>
      </w:tr>
    </w:tbl>
    <w:p>
      <w:pPr>
        <w:spacing w:after="60"/>
      </w:pPr>
    </w:p>
    <w:p>
      <w:pPr>
        <w:pStyle w:val="4"/>
      </w:pPr>
      <w:r>
        <w:rPr>
          <w:rFonts w:ascii="Arial Unicode MS" w:hAnsi="Arial Unicode MS" w:eastAsia="Arial Unicode MS"/>
        </w:rPr>
        <w:t>Passage 1 · How much higher? How much faster?</w:t>
      </w:r>
    </w:p>
    <w:tbl>
      <w:tblPr>
        <w:tblLook w:firstColumn="1" w:firstRow="1" w:lastColumn="0" w:lastRow="0" w:noHBand="0" w:noVBand="1" w:val="04A0"/>
        <w:tblW w:w="9866" w:type="dxa"/>
        <w:tblLayout w:type="fixed"/>
      </w:tblPr>
      <w:tblGrid>
        <w:gridCol w:w="560"/>
        <w:gridCol w:w="1300"/>
        <w:gridCol w:w="900"/>
        <w:gridCol w:w="3106"/>
        <w:gridCol w:w="4000"/>
      </w:tblGrid>
      <w:tr>
        <w:trPr>
          <w:cantSplit/>
        </w:trPr>
        <w:tc>
          <w:tcPr>
            <w:tcW w:type="dxa" w:w="56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题号</w:t>
            </w:r>
          </w:p>
        </w:tc>
        <w:tc>
          <w:tcPr>
            <w:tcW w:type="dxa" w:w="13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答案</w:t>
            </w:r>
          </w:p>
        </w:tc>
        <w:tc>
          <w:tcPr>
            <w:tcW w:type="dxa" w:w="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定位</w:t>
            </w:r>
          </w:p>
        </w:tc>
        <w:tc>
          <w:tcPr>
            <w:tcW w:type="dxa" w:w="310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入口（题干怎么读）</w:t>
            </w:r>
          </w:p>
        </w:tc>
        <w:tc>
          <w:tcPr>
            <w:tcW w:type="dxa" w:w="40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同义替换 / 判断逻辑</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TRUE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P1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锚点：official records / about 1900。</w:t>
            </w:r>
          </w:p>
          <w:p>
            <w:pPr>
              <w:spacing w:before="0" w:after="40"/>
            </w:pPr>
            <w:r>
              <w:rPr>
                <w:rFonts w:ascii="Arial Unicode MS" w:hAnsi="Arial Unicode MS" w:eastAsia="Arial Unicode MS"/>
                <w:b w:val="0"/>
                <w:sz w:val="17"/>
              </w:rPr>
              <w:t>判断题先问：记录从何时开始？</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official records ↔ the International Athletic Federation began keeping records。</w:t>
            </w:r>
          </w:p>
          <w:p>
            <w:pPr>
              <w:spacing w:before="0" w:after="40"/>
            </w:pPr>
            <w:r>
              <w:rPr>
                <w:rFonts w:ascii="Arial Unicode MS" w:hAnsi="Arial Unicode MS" w:eastAsia="Arial Unicode MS"/>
                <w:b w:val="0"/>
                <w:sz w:val="17"/>
              </w:rPr>
              <w:t>about 1900 ↔ the early years of the twentieth century（20世纪最初几年）。</w:t>
            </w:r>
          </w:p>
          <w:p>
            <w:pPr>
              <w:spacing w:before="0" w:after="40"/>
            </w:pPr>
            <w:r>
              <w:rPr>
                <w:rFonts w:ascii="Arial Unicode MS" w:hAnsi="Arial Unicode MS" w:eastAsia="Arial Unicode MS"/>
                <w:b w:val="0"/>
                <w:sz w:val="17"/>
              </w:rPr>
              <w:t>主体一致、时间一致 → 支持。</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NOT GIVEN</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P1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锚点：before the twentieth century。</w:t>
            </w:r>
          </w:p>
          <w:p>
            <w:pPr>
              <w:spacing w:before="0" w:after="40"/>
            </w:pPr>
            <w:r>
              <w:rPr>
                <w:rFonts w:ascii="Arial Unicode MS" w:hAnsi="Arial Unicode MS" w:eastAsia="Arial Unicode MS"/>
                <w:b w:val="0"/>
                <w:sz w:val="17"/>
              </w:rPr>
              <w:t>先问：原文写没写“20世纪之前”？</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原文用 Since 划定起点，只谈20世纪以来。</w:t>
            </w:r>
          </w:p>
          <w:p>
            <w:pPr>
              <w:spacing w:before="0" w:after="40"/>
            </w:pPr>
            <w:r>
              <w:rPr>
                <w:rFonts w:ascii="Arial Unicode MS" w:hAnsi="Arial Unicode MS" w:eastAsia="Arial Unicode MS"/>
                <w:b w:val="0"/>
                <w:sz w:val="17"/>
              </w:rPr>
              <w:t>对20世纪之前的成绩既没有肯定，也没有否定。</w:t>
            </w:r>
          </w:p>
          <w:p>
            <w:pPr>
              <w:spacing w:before="0" w:after="40"/>
            </w:pPr>
            <w:r>
              <w:rPr>
                <w:rFonts w:ascii="Arial Unicode MS" w:hAnsi="Arial Unicode MS" w:eastAsia="Arial Unicode MS"/>
                <w:b w:val="0"/>
                <w:sz w:val="17"/>
              </w:rPr>
              <w:t>“没写”不能推成“确实提高很少”。</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FALSE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P1 S2–S3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锚点：most greatly + burst of energy。</w:t>
            </w:r>
          </w:p>
          <w:p>
            <w:pPr>
              <w:spacing w:before="0" w:after="40"/>
            </w:pPr>
            <w:r>
              <w:rPr>
                <w:rFonts w:ascii="Arial Unicode MS" w:hAnsi="Arial Unicode MS" w:eastAsia="Arial Unicode MS"/>
                <w:b w:val="0"/>
                <w:sz w:val="17"/>
              </w:rPr>
              <w:t>题干在做“谁第一”的排序。</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burst of energy ↔ explosive release of energy ＝ power events。</w:t>
            </w:r>
          </w:p>
          <w:p>
            <w:pPr>
              <w:spacing w:before="0" w:after="40"/>
            </w:pPr>
            <w:r>
              <w:rPr>
                <w:rFonts w:ascii="Arial Unicode MS" w:hAnsi="Arial Unicode MS" w:eastAsia="Arial Unicode MS"/>
                <w:b w:val="0"/>
                <w:sz w:val="17"/>
              </w:rPr>
              <w:t>力量项目 10–20%，耐力项目 more dramatic，近 30%。</w:t>
            </w:r>
          </w:p>
          <w:p>
            <w:pPr>
              <w:spacing w:before="0" w:after="40"/>
            </w:pPr>
            <w:r>
              <w:rPr>
                <w:rFonts w:ascii="Arial Unicode MS" w:hAnsi="Arial Unicode MS" w:eastAsia="Arial Unicode MS"/>
                <w:b w:val="0"/>
                <w:sz w:val="17"/>
              </w:rPr>
              <w:t>所以提高最多的是耐力项目，不是力量项目 → 与题干相反。</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4</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FALSE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P2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锚点：fully / genetics。</w:t>
            </w:r>
          </w:p>
          <w:p>
            <w:pPr>
              <w:spacing w:before="0" w:after="40"/>
            </w:pPr>
            <w:r>
              <w:rPr>
                <w:rFonts w:ascii="Arial Unicode MS" w:hAnsi="Arial Unicode MS" w:eastAsia="Arial Unicode MS"/>
                <w:b w:val="0"/>
                <w:sz w:val="17"/>
              </w:rPr>
              <w:t>全称词 fully 是本题唯一考点。</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原文：没有任何单一理论能解释，基因只是“最重要的因素”。</w:t>
            </w:r>
          </w:p>
          <w:p>
            <w:pPr>
              <w:spacing w:before="0" w:after="40"/>
            </w:pPr>
            <w:r>
              <w:rPr>
                <w:rFonts w:ascii="Arial Unicode MS" w:hAnsi="Arial Unicode MS" w:eastAsia="Arial Unicode MS"/>
                <w:b w:val="0"/>
                <w:sz w:val="17"/>
              </w:rPr>
              <w:t>most important ≠ fully explains，仍留有别的因素。</w:t>
            </w:r>
          </w:p>
          <w:p>
            <w:pPr>
              <w:spacing w:before="0" w:after="40"/>
            </w:pPr>
            <w:r>
              <w:rPr>
                <w:rFonts w:ascii="Arial Unicode MS" w:hAnsi="Arial Unicode MS" w:eastAsia="Arial Unicode MS"/>
                <w:b w:val="0"/>
                <w:sz w:val="17"/>
              </w:rPr>
              <w:t>题干把“最重要”升级成“全部”，被原文否定。</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5</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NOT GIVEN</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P2 S2</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锚点：parents + successful athletes。</w:t>
            </w:r>
          </w:p>
          <w:p>
            <w:pPr>
              <w:spacing w:before="0" w:after="40"/>
            </w:pPr>
            <w:r>
              <w:rPr>
                <w:rFonts w:ascii="Arial Unicode MS" w:hAnsi="Arial Unicode MS" w:eastAsia="Arial Unicode MS"/>
                <w:b w:val="0"/>
                <w:sz w:val="17"/>
              </w:rPr>
              <w:t>题干问“父母本人是否也是运动员”。</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原文只是引用一句谚语，强调“基因来自父母”。</w:t>
            </w:r>
          </w:p>
          <w:p>
            <w:pPr>
              <w:spacing w:before="0" w:after="40"/>
            </w:pPr>
            <w:r>
              <w:rPr>
                <w:rFonts w:ascii="Arial Unicode MS" w:hAnsi="Arial Unicode MS" w:eastAsia="Arial Unicode MS"/>
                <w:b w:val="0"/>
                <w:sz w:val="17"/>
              </w:rPr>
              <w:t>全文没有说顶尖运动员的父母本人是不是成功运动员。</w:t>
            </w:r>
          </w:p>
          <w:p>
            <w:pPr>
              <w:spacing w:before="0" w:after="40"/>
            </w:pPr>
            <w:r>
              <w:rPr>
                <w:rFonts w:ascii="Arial Unicode MS" w:hAnsi="Arial Unicode MS" w:eastAsia="Arial Unicode MS"/>
                <w:b w:val="0"/>
                <w:sz w:val="17"/>
              </w:rPr>
              <w:t>相关词出现（parents）≠ 完整关系被给出。</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6</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TRUE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P2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锚点：international / gifted / younger age。</w:t>
            </w:r>
          </w:p>
          <w:p>
            <w:pPr>
              <w:spacing w:before="0" w:after="40"/>
            </w:pPr>
            <w:r>
              <w:rPr>
                <w:rFonts w:ascii="Arial Unicode MS" w:hAnsi="Arial Unicode MS" w:eastAsia="Arial Unicode MS"/>
                <w:b w:val="0"/>
                <w:sz w:val="17"/>
              </w:rPr>
              <w:t>三个要素都要在原文找到。</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international importance ↔ increasing global participation。</w:t>
            </w:r>
          </w:p>
          <w:p>
            <w:pPr>
              <w:spacing w:before="0" w:after="40"/>
            </w:pPr>
            <w:r>
              <w:rPr>
                <w:rFonts w:ascii="Arial Unicode MS" w:hAnsi="Arial Unicode MS" w:eastAsia="Arial Unicode MS"/>
                <w:b w:val="0"/>
                <w:sz w:val="17"/>
              </w:rPr>
              <w:t>gifted athletes ↔ individuals possessing the unique complement of genes。</w:t>
            </w:r>
          </w:p>
          <w:p>
            <w:pPr>
              <w:spacing w:before="0" w:after="40"/>
            </w:pPr>
            <w:r>
              <w:rPr>
                <w:rFonts w:ascii="Arial Unicode MS" w:hAnsi="Arial Unicode MS" w:eastAsia="Arial Unicode MS"/>
                <w:b w:val="0"/>
                <w:sz w:val="17"/>
              </w:rPr>
              <w:t>recognised at a younger age ↔ can be identified early。三处都对应。</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7</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genetics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P3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rely on + 空格 → 名词。</w:t>
            </w:r>
          </w:p>
          <w:p>
            <w:pPr>
              <w:spacing w:before="0" w:after="40"/>
            </w:pPr>
            <w:r>
              <w:rPr>
                <w:rFonts w:ascii="Arial Unicode MS" w:hAnsi="Arial Unicode MS" w:eastAsia="Arial Unicode MS"/>
                <w:b w:val="0"/>
                <w:sz w:val="17"/>
              </w:rPr>
              <w:t>锚点：Yessis / American runners。</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American runners ↔ U.S. runners。</w:t>
            </w:r>
          </w:p>
          <w:p>
            <w:pPr>
              <w:spacing w:before="0" w:after="40"/>
            </w:pPr>
            <w:r>
              <w:rPr>
                <w:rFonts w:ascii="Arial Unicode MS" w:hAnsi="Arial Unicode MS" w:eastAsia="Arial Unicode MS"/>
                <w:b w:val="0"/>
                <w:sz w:val="17"/>
              </w:rPr>
              <w:t>relying ... on ↔ running on（原文用引号做比喻）。</w:t>
            </w:r>
          </w:p>
          <w:p>
            <w:pPr>
              <w:spacing w:before="0" w:after="40"/>
            </w:pPr>
            <w:r>
              <w:rPr>
                <w:rFonts w:ascii="Arial Unicode MS" w:hAnsi="Arial Unicode MS" w:eastAsia="Arial Unicode MS"/>
                <w:b w:val="0"/>
                <w:sz w:val="17"/>
              </w:rPr>
              <w:t>current success ↔ impressive achievements。空格填 on 后的名词。</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8</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power</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P3 S5</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develop an athlete's + 空格 → 名词。</w:t>
            </w:r>
          </w:p>
          <w:p>
            <w:pPr>
              <w:spacing w:before="0" w:after="40"/>
            </w:pPr>
            <w:r>
              <w:rPr>
                <w:rFonts w:ascii="Arial Unicode MS" w:hAnsi="Arial Unicode MS" w:eastAsia="Arial Unicode MS"/>
                <w:b w:val="0"/>
                <w:sz w:val="17"/>
              </w:rPr>
              <w:t>锚点：former Soviet Union。</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先用 former Soviet Union 定位到 plyometrics。</w:t>
            </w:r>
          </w:p>
          <w:p>
            <w:pPr>
              <w:spacing w:before="0" w:after="40"/>
            </w:pPr>
            <w:r>
              <w:rPr>
                <w:rFonts w:ascii="Arial Unicode MS" w:hAnsi="Arial Unicode MS" w:eastAsia="Arial Unicode MS"/>
                <w:b w:val="0"/>
                <w:sz w:val="17"/>
              </w:rPr>
              <w:t>再顺着 plyometrics 到下一段找它“练什么”。</w:t>
            </w:r>
          </w:p>
          <w:p>
            <w:pPr>
              <w:spacing w:before="0" w:after="40"/>
            </w:pPr>
            <w:r>
              <w:rPr>
                <w:rFonts w:ascii="Arial Unicode MS" w:hAnsi="Arial Unicode MS" w:eastAsia="Arial Unicode MS"/>
                <w:b w:val="0"/>
                <w:sz w:val="17"/>
              </w:rPr>
              <w:t>aims to develop ↔ focuses on increasing。空格填 power。</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9</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injuries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P5 S4</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links ... to + 空格 → 结果名词。</w:t>
            </w:r>
          </w:p>
          <w:p>
            <w:pPr>
              <w:spacing w:before="0" w:after="40"/>
            </w:pPr>
            <w:r>
              <w:rPr>
                <w:rFonts w:ascii="Arial Unicode MS" w:hAnsi="Arial Unicode MS" w:eastAsia="Arial Unicode MS"/>
                <w:b w:val="0"/>
                <w:sz w:val="17"/>
              </w:rPr>
              <w:t>锚点：inadequate diet（营养不足）。</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inadequate diet ↔ deficiencies in trace minerals（微量元素缺乏）。</w:t>
            </w:r>
          </w:p>
          <w:p>
            <w:pPr>
              <w:spacing w:before="0" w:after="40"/>
            </w:pPr>
            <w:r>
              <w:rPr>
                <w:rFonts w:ascii="Arial Unicode MS" w:hAnsi="Arial Unicode MS" w:eastAsia="Arial Unicode MS"/>
                <w:b w:val="0"/>
                <w:sz w:val="17"/>
              </w:rPr>
              <w:t>links ... to ↔ can lead to（因果关系词替换）。</w:t>
            </w:r>
          </w:p>
          <w:p>
            <w:pPr>
              <w:spacing w:before="0" w:after="40"/>
            </w:pPr>
            <w:r>
              <w:rPr>
                <w:rFonts w:ascii="Arial Unicode MS" w:hAnsi="Arial Unicode MS" w:eastAsia="Arial Unicode MS"/>
                <w:b w:val="0"/>
                <w:sz w:val="17"/>
              </w:rPr>
              <w:t>取 lead to 后的名词，注意复数形式。</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10</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training</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P6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better + 空格 → 可被 better 修饰的名词。</w:t>
            </w:r>
          </w:p>
          <w:p>
            <w:pPr>
              <w:spacing w:before="0" w:after="40"/>
            </w:pPr>
            <w:r>
              <w:rPr>
                <w:rFonts w:ascii="Arial Unicode MS" w:hAnsi="Arial Unicode MS" w:eastAsia="Arial Unicode MS"/>
                <w:b w:val="0"/>
                <w:sz w:val="17"/>
              </w:rPr>
              <w:t>锚点：setting new records。</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setting new records ↔ there will be increases（成绩继续提高）。</w:t>
            </w:r>
          </w:p>
          <w:p>
            <w:pPr>
              <w:spacing w:before="0" w:after="40"/>
            </w:pPr>
            <w:r>
              <w:rPr>
                <w:rFonts w:ascii="Arial Unicode MS" w:hAnsi="Arial Unicode MS" w:eastAsia="Arial Unicode MS"/>
                <w:b w:val="0"/>
                <w:sz w:val="17"/>
              </w:rPr>
              <w:t>the key to ↔ as long as（条件关系）。</w:t>
            </w:r>
          </w:p>
          <w:p>
            <w:pPr>
              <w:spacing w:before="0" w:after="40"/>
            </w:pPr>
            <w:r>
              <w:rPr>
                <w:rFonts w:ascii="Arial Unicode MS" w:hAnsi="Arial Unicode MS" w:eastAsia="Arial Unicode MS"/>
                <w:b w:val="0"/>
                <w:sz w:val="17"/>
              </w:rPr>
              <w:t>better ↔ continues to improve。空格填 training。</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11</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P7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锚点：films / enable trainers to。</w:t>
            </w:r>
          </w:p>
          <w:p>
            <w:pPr>
              <w:spacing w:before="0" w:after="40"/>
            </w:pPr>
            <w:r>
              <w:rPr>
                <w:rFonts w:ascii="Arial Unicode MS" w:hAnsi="Arial Unicode MS" w:eastAsia="Arial Unicode MS"/>
                <w:b w:val="0"/>
                <w:sz w:val="17"/>
              </w:rPr>
              <w:t>原文要给出“拍完之后能说什么”。</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原文两句引语都在指出“哪里还不够好”。</w:t>
            </w:r>
          </w:p>
          <w:p>
            <w:pPr>
              <w:spacing w:before="0" w:after="40"/>
            </w:pPr>
            <w:r>
              <w:rPr>
                <w:rFonts w:ascii="Arial Unicode MS" w:hAnsi="Arial Unicode MS" w:eastAsia="Arial Unicode MS"/>
                <w:b w:val="0"/>
                <w:sz w:val="17"/>
              </w:rPr>
              <w:t>not fast enough / not using his arms strongly enough ＝ 待改进之处。</w:t>
            </w:r>
          </w:p>
          <w:p>
            <w:pPr>
              <w:spacing w:before="0" w:after="40"/>
            </w:pPr>
            <w:r>
              <w:rPr>
                <w:rFonts w:ascii="Arial Unicode MS" w:hAnsi="Arial Unicode MS" w:eastAsia="Arial Unicode MS"/>
                <w:b w:val="0"/>
                <w:sz w:val="17"/>
              </w:rPr>
              <w:t>B 体能测评、C 选材、D 预测成绩，原文都未提。</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12</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P8 S4</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锚点：biomechanics specialists / models。</w:t>
            </w:r>
          </w:p>
          <w:p>
            <w:pPr>
              <w:spacing w:before="0" w:after="40"/>
            </w:pPr>
            <w:r>
              <w:rPr>
                <w:rFonts w:ascii="Arial Unicode MS" w:hAnsi="Arial Unicode MS" w:eastAsia="Arial Unicode MS"/>
                <w:b w:val="0"/>
                <w:sz w:val="17"/>
              </w:rPr>
              <w:t>问的是“模型用来干什么”。</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专家做的是 comprehending＝理解、解释这个动作。</w:t>
            </w:r>
          </w:p>
          <w:p>
            <w:pPr>
              <w:spacing w:before="0" w:after="40"/>
            </w:pPr>
            <w:r>
              <w:rPr>
                <w:rFonts w:ascii="Arial Unicode MS" w:hAnsi="Arial Unicode MS" w:eastAsia="Arial Unicode MS"/>
                <w:b w:val="0"/>
                <w:sz w:val="17"/>
              </w:rPr>
              <w:t>too ... ever to have been invented 明确否定“模型能发明它” → B 错。</w:t>
            </w:r>
          </w:p>
          <w:p>
            <w:pPr>
              <w:spacing w:before="0" w:after="40"/>
            </w:pPr>
            <w:r>
              <w:rPr>
                <w:rFonts w:ascii="Arial Unicode MS" w:hAnsi="Arial Unicode MS" w:eastAsia="Arial Unicode MS"/>
                <w:b w:val="0"/>
                <w:sz w:val="17"/>
              </w:rPr>
              <w:t>原文没有 soften／correct 的意思 → A、C 排除。</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13</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P9 S4</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锚点：Raglin / our understanding。</w:t>
            </w:r>
          </w:p>
          <w:p>
            <w:pPr>
              <w:spacing w:before="0" w:after="40"/>
            </w:pPr>
            <w:r>
              <w:rPr>
                <w:rFonts w:ascii="Arial Unicode MS" w:hAnsi="Arial Unicode MS" w:eastAsia="Arial Unicode MS"/>
                <w:b w:val="0"/>
                <w:sz w:val="17"/>
              </w:rPr>
              <w:t>找他对“认知水平”的定性词。</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fundamental 在此指“还停留在基础阶段”，不是“根本重要”。</w:t>
            </w:r>
          </w:p>
          <w:p>
            <w:pPr>
              <w:spacing w:before="0" w:after="40"/>
            </w:pPr>
            <w:r>
              <w:rPr>
                <w:rFonts w:ascii="Arial Unicode MS" w:hAnsi="Arial Unicode MS" w:eastAsia="Arial Unicode MS"/>
                <w:b w:val="0"/>
                <w:sz w:val="17"/>
              </w:rPr>
              <w:t>下一句 a long way to go 印证：路还很长。</w:t>
            </w:r>
          </w:p>
          <w:p>
            <w:pPr>
              <w:spacing w:before="0" w:after="40"/>
            </w:pPr>
            <w:r>
              <w:rPr>
                <w:rFonts w:ascii="Arial Unicode MS" w:hAnsi="Arial Unicode MS" w:eastAsia="Arial Unicode MS"/>
                <w:b w:val="0"/>
                <w:sz w:val="17"/>
              </w:rPr>
              <w:t>他没有说认识是错的（A）、多样的（C）或纯理论的（D）。</w:t>
            </w:r>
          </w:p>
        </w:tc>
      </w:tr>
    </w:tbl>
    <w:p>
      <w:pPr>
        <w:spacing w:after="60"/>
      </w:pPr>
    </w:p>
    <w:p>
      <w:pPr>
        <w:pStyle w:val="4"/>
      </w:pPr>
      <w:r>
        <w:rPr>
          <w:rFonts w:ascii="Arial Unicode MS" w:hAnsi="Arial Unicode MS" w:eastAsia="Arial Unicode MS"/>
        </w:rPr>
        <w:t>Passage 2 · What Do Whales Feel?</w:t>
      </w:r>
    </w:p>
    <w:tbl>
      <w:tblPr>
        <w:tblLook w:firstColumn="1" w:firstRow="1" w:lastColumn="0" w:lastRow="0" w:noHBand="0" w:noVBand="1" w:val="04A0"/>
        <w:tblW w:w="9866" w:type="dxa"/>
        <w:tblLayout w:type="fixed"/>
      </w:tblPr>
      <w:tblGrid>
        <w:gridCol w:w="560"/>
        <w:gridCol w:w="1300"/>
        <w:gridCol w:w="900"/>
        <w:gridCol w:w="3106"/>
        <w:gridCol w:w="4000"/>
      </w:tblGrid>
      <w:tr>
        <w:trPr>
          <w:cantSplit/>
        </w:trPr>
        <w:tc>
          <w:tcPr>
            <w:tcW w:type="dxa" w:w="56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题号</w:t>
            </w:r>
          </w:p>
        </w:tc>
        <w:tc>
          <w:tcPr>
            <w:tcW w:type="dxa" w:w="13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答案</w:t>
            </w:r>
          </w:p>
        </w:tc>
        <w:tc>
          <w:tcPr>
            <w:tcW w:type="dxa" w:w="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定位</w:t>
            </w:r>
          </w:p>
        </w:tc>
        <w:tc>
          <w:tcPr>
            <w:tcW w:type="dxa" w:w="310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入口（题干怎么读）</w:t>
            </w:r>
          </w:p>
        </w:tc>
        <w:tc>
          <w:tcPr>
            <w:tcW w:type="dxa" w:w="40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同义替换 / 判断逻辑</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15</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taste buds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P1 S5</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nerves linked to their + 空格 → 名词。</w:t>
            </w:r>
          </w:p>
          <w:p>
            <w:pPr>
              <w:spacing w:before="0" w:after="40"/>
            </w:pPr>
            <w:r>
              <w:rPr>
                <w:rFonts w:ascii="Arial Unicode MS" w:hAnsi="Arial Unicode MS" w:eastAsia="Arial Unicode MS"/>
                <w:b w:val="0"/>
                <w:sz w:val="17"/>
              </w:rPr>
              <w:t>锚点：Taste（味觉）。</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linked to ↔ serving（连接／服务于）。</w:t>
            </w:r>
          </w:p>
          <w:p>
            <w:pPr>
              <w:spacing w:before="0" w:after="40"/>
            </w:pPr>
            <w:r>
              <w:rPr>
                <w:rFonts w:ascii="Arial Unicode MS" w:hAnsi="Arial Unicode MS" w:eastAsia="Arial Unicode MS"/>
                <w:b w:val="0"/>
                <w:sz w:val="17"/>
              </w:rPr>
              <w:t>underdeveloped ↔ degenerated or are rudimentary（退化、发育不全）。</w:t>
            </w:r>
          </w:p>
          <w:p>
            <w:pPr>
              <w:spacing w:before="0" w:after="40"/>
            </w:pPr>
            <w:r>
              <w:rPr>
                <w:rFonts w:ascii="Arial Unicode MS" w:hAnsi="Arial Unicode MS" w:eastAsia="Arial Unicode MS"/>
                <w:b w:val="0"/>
                <w:sz w:val="17"/>
              </w:rPr>
              <w:t>these 回指 taste buds，把代词还原就是答案。</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16</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baleen whales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P3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空格在 SPECIES 列 → 填物种名。</w:t>
            </w:r>
          </w:p>
          <w:p>
            <w:pPr>
              <w:spacing w:before="0" w:after="40"/>
            </w:pPr>
            <w:r>
              <w:rPr>
                <w:rFonts w:ascii="Arial Unicode MS" w:hAnsi="Arial Unicode MS" w:eastAsia="Arial Unicode MS"/>
                <w:b w:val="0"/>
                <w:sz w:val="17"/>
              </w:rPr>
              <w:t>锚点：do not have stereoscopic vision。</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表格 COMMENTS 与原文后半句逐词对应。</w:t>
            </w:r>
          </w:p>
          <w:p>
            <w:pPr>
              <w:spacing w:before="0" w:after="40"/>
            </w:pPr>
            <w:r>
              <w:rPr>
                <w:rFonts w:ascii="Arial Unicode MS" w:hAnsi="Arial Unicode MS" w:eastAsia="Arial Unicode MS"/>
                <w:b w:val="0"/>
                <w:sz w:val="17"/>
              </w:rPr>
              <w:t>so ... that 结果状语从句里的主语就是答案主体。</w:t>
            </w:r>
          </w:p>
          <w:p>
            <w:pPr>
              <w:spacing w:before="0" w:after="40"/>
            </w:pPr>
            <w:r>
              <w:rPr>
                <w:rFonts w:ascii="Arial Unicode MS" w:hAnsi="Arial Unicode MS" w:eastAsia="Arial Unicode MS"/>
                <w:b w:val="0"/>
                <w:sz w:val="17"/>
              </w:rPr>
              <w:t>in baleen whales → 填 baleen whales。</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17</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forward and downward</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P4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空格填方向词，两个并列。</w:t>
            </w:r>
          </w:p>
          <w:p>
            <w:pPr>
              <w:spacing w:before="0" w:after="40"/>
            </w:pPr>
            <w:r>
              <w:rPr>
                <w:rFonts w:ascii="Arial Unicode MS" w:hAnsi="Arial Unicode MS" w:eastAsia="Arial Unicode MS"/>
                <w:b w:val="0"/>
                <w:sz w:val="17"/>
              </w:rPr>
              <w:t>锚点：dolphins, porpoises。</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表格物种与原文 most dolphins and porpoises 对应。</w:t>
            </w:r>
          </w:p>
          <w:p>
            <w:pPr>
              <w:spacing w:before="0" w:after="40"/>
            </w:pPr>
            <w:r>
              <w:rPr>
                <w:rFonts w:ascii="Arial Unicode MS" w:hAnsi="Arial Unicode MS" w:eastAsia="Arial Unicode MS"/>
                <w:b w:val="0"/>
                <w:sz w:val="17"/>
              </w:rPr>
              <w:t>stereoscopic vision 后直接跟方向词。</w:t>
            </w:r>
          </w:p>
          <w:p>
            <w:pPr>
              <w:spacing w:before="0" w:after="40"/>
            </w:pPr>
            <w:r>
              <w:rPr>
                <w:rFonts w:ascii="Arial Unicode MS" w:hAnsi="Arial Unicode MS" w:eastAsia="Arial Unicode MS"/>
                <w:b w:val="0"/>
                <w:sz w:val="17"/>
              </w:rPr>
              <w:t>照抄 forward and downward，注意不要与下一行的 upward 混。</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18</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freshwater dolphins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P4 S2</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空格在 SPECIES 列 → 物种名。</w:t>
            </w:r>
          </w:p>
          <w:p>
            <w:pPr>
              <w:spacing w:before="0" w:after="40"/>
            </w:pPr>
            <w:r>
              <w:rPr>
                <w:rFonts w:ascii="Arial Unicode MS" w:hAnsi="Arial Unicode MS" w:eastAsia="Arial Unicode MS"/>
                <w:b w:val="0"/>
                <w:sz w:val="17"/>
              </w:rPr>
              <w:t>锚点：forward and upward。</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用 forward and upward 反向定位，一句命中。</w:t>
            </w:r>
          </w:p>
          <w:p>
            <w:pPr>
              <w:spacing w:before="0" w:after="40"/>
            </w:pPr>
            <w:r>
              <w:rPr>
                <w:rFonts w:ascii="Arial Unicode MS" w:hAnsi="Arial Unicode MS" w:eastAsia="Arial Unicode MS"/>
                <w:b w:val="0"/>
                <w:sz w:val="17"/>
              </w:rPr>
              <w:t>该句主语是 Eye position in freshwater dolphins。</w:t>
            </w:r>
          </w:p>
          <w:p>
            <w:pPr>
              <w:spacing w:before="0" w:after="40"/>
            </w:pPr>
            <w:r>
              <w:rPr>
                <w:rFonts w:ascii="Arial Unicode MS" w:hAnsi="Arial Unicode MS" w:eastAsia="Arial Unicode MS"/>
                <w:b w:val="0"/>
                <w:sz w:val="17"/>
              </w:rPr>
              <w:t>填 freshwater dolphins，不能只写 dolphins（会与上一行混）。</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19</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water</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P4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exceptional in + 空格 → 名词。</w:t>
            </w:r>
          </w:p>
          <w:p>
            <w:pPr>
              <w:spacing w:before="0" w:after="40"/>
            </w:pPr>
            <w:r>
              <w:rPr>
                <w:rFonts w:ascii="Arial Unicode MS" w:hAnsi="Arial Unicode MS" w:eastAsia="Arial Unicode MS"/>
                <w:b w:val="0"/>
                <w:sz w:val="17"/>
              </w:rPr>
              <w:t>与后半句 air-water interface 并列。</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exceptional ↔ extremely keen（极其敏锐）。</w:t>
            </w:r>
          </w:p>
          <w:p>
            <w:pPr>
              <w:spacing w:before="0" w:after="40"/>
            </w:pPr>
            <w:r>
              <w:rPr>
                <w:rFonts w:ascii="Arial Unicode MS" w:hAnsi="Arial Unicode MS" w:eastAsia="Arial Unicode MS"/>
                <w:b w:val="0"/>
                <w:sz w:val="17"/>
              </w:rPr>
              <w:t>in + 空格 与原文 in water 完全对应。</w:t>
            </w:r>
          </w:p>
          <w:p>
            <w:pPr>
              <w:spacing w:before="0" w:after="40"/>
            </w:pPr>
            <w:r>
              <w:rPr>
                <w:rFonts w:ascii="Arial Unicode MS" w:hAnsi="Arial Unicode MS" w:eastAsia="Arial Unicode MS"/>
                <w:b w:val="0"/>
                <w:sz w:val="17"/>
              </w:rPr>
              <w:t>答案就是 water，一词即可。</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20</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lower frequencies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P6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usually use + 空格 → 名词。</w:t>
            </w:r>
          </w:p>
          <w:p>
            <w:pPr>
              <w:spacing w:before="0" w:after="40"/>
            </w:pPr>
            <w:r>
              <w:rPr>
                <w:rFonts w:ascii="Arial Unicode MS" w:hAnsi="Arial Unicode MS" w:eastAsia="Arial Unicode MS"/>
                <w:b w:val="0"/>
                <w:sz w:val="17"/>
              </w:rPr>
              <w:t>锚点：Hearing 行 + large baleen。</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usually ↔ primarily（主要地）。</w:t>
            </w:r>
          </w:p>
          <w:p>
            <w:pPr>
              <w:spacing w:before="0" w:after="40"/>
            </w:pPr>
            <w:r>
              <w:rPr>
                <w:rFonts w:ascii="Arial Unicode MS" w:hAnsi="Arial Unicode MS" w:eastAsia="Arial Unicode MS"/>
                <w:b w:val="0"/>
                <w:sz w:val="17"/>
              </w:rPr>
              <w:t>repertoire limited ↔ are often limited in their repertoire。</w:t>
            </w:r>
          </w:p>
          <w:p>
            <w:pPr>
              <w:spacing w:before="0" w:after="40"/>
            </w:pPr>
            <w:r>
              <w:rPr>
                <w:rFonts w:ascii="Arial Unicode MS" w:hAnsi="Arial Unicode MS" w:eastAsia="Arial Unicode MS"/>
                <w:b w:val="0"/>
                <w:sz w:val="17"/>
              </w:rPr>
              <w:t>取 use 的宾语：lower frequencies，注意复数。</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21</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bowhead</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P6 S4</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空格 + whales → 物种前缀名。</w:t>
            </w:r>
          </w:p>
          <w:p>
            <w:pPr>
              <w:spacing w:before="0" w:after="40"/>
            </w:pPr>
            <w:r>
              <w:rPr>
                <w:rFonts w:ascii="Arial Unicode MS" w:hAnsi="Arial Unicode MS" w:eastAsia="Arial Unicode MS"/>
                <w:b w:val="0"/>
                <w:sz w:val="17"/>
              </w:rPr>
              <w:t>锚点：song-like（近似歌唱）。</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song-like ↔ nearly song-like choruses，一词命中。</w:t>
            </w:r>
          </w:p>
          <w:p>
            <w:pPr>
              <w:spacing w:before="0" w:after="40"/>
            </w:pPr>
            <w:r>
              <w:rPr>
                <w:rFonts w:ascii="Arial Unicode MS" w:hAnsi="Arial Unicode MS" w:eastAsia="Arial Unicode MS"/>
                <w:b w:val="0"/>
                <w:sz w:val="17"/>
              </w:rPr>
              <w:t>原表印作 bowhead whales and humpback whales。</w:t>
            </w:r>
          </w:p>
          <w:p>
            <w:pPr>
              <w:spacing w:before="0" w:after="40"/>
            </w:pPr>
            <w:r>
              <w:rPr>
                <w:rFonts w:ascii="Arial Unicode MS" w:hAnsi="Arial Unicode MS" w:eastAsia="Arial Unicode MS"/>
                <w:b w:val="0"/>
                <w:sz w:val="17"/>
              </w:rPr>
              <w:t>编号空 21 只考第一个：bowhead。</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22</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touch</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P2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Which sense → 答案是感官名词。</w:t>
            </w:r>
          </w:p>
          <w:p>
            <w:pPr>
              <w:spacing w:before="0" w:after="40"/>
            </w:pPr>
            <w:r>
              <w:rPr>
                <w:rFonts w:ascii="Arial Unicode MS" w:hAnsi="Arial Unicode MS" w:eastAsia="Arial Unicode MS"/>
                <w:b w:val="0"/>
                <w:sz w:val="17"/>
              </w:rPr>
              <w:t>锚点：mating（交配／求偶）。</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mating ↔ courtship ritual（求偶仪式）。</w:t>
            </w:r>
          </w:p>
          <w:p>
            <w:pPr>
              <w:spacing w:before="0" w:after="40"/>
            </w:pPr>
            <w:r>
              <w:rPr>
                <w:rFonts w:ascii="Arial Unicode MS" w:hAnsi="Arial Unicode MS" w:eastAsia="Arial Unicode MS"/>
                <w:b w:val="0"/>
                <w:sz w:val="17"/>
              </w:rPr>
              <w:t>该句主语是 stroking or touching，属于触觉。</w:t>
            </w:r>
          </w:p>
          <w:p>
            <w:pPr>
              <w:spacing w:before="0" w:after="40"/>
            </w:pPr>
            <w:r>
              <w:rPr>
                <w:rFonts w:ascii="Arial Unicode MS" w:hAnsi="Arial Unicode MS" w:eastAsia="Arial Unicode MS"/>
                <w:b w:val="0"/>
                <w:sz w:val="17"/>
              </w:rPr>
              <w:t>答案写感官名 touch，不要抄 stroking。</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23</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freshwater dolphins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P4 S2</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Which species → 答案是物种名。</w:t>
            </w:r>
          </w:p>
          <w:p>
            <w:pPr>
              <w:spacing w:before="0" w:after="40"/>
            </w:pPr>
            <w:r>
              <w:rPr>
                <w:rFonts w:ascii="Arial Unicode MS" w:hAnsi="Arial Unicode MS" w:eastAsia="Arial Unicode MS"/>
                <w:b w:val="0"/>
                <w:sz w:val="17"/>
              </w:rPr>
              <w:t>锚点：upside down + eating。</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eating ↔ feeding（进食）。</w:t>
            </w:r>
          </w:p>
          <w:p>
            <w:pPr>
              <w:spacing w:before="0" w:after="40"/>
            </w:pPr>
            <w:r>
              <w:rPr>
                <w:rFonts w:ascii="Arial Unicode MS" w:hAnsi="Arial Unicode MS" w:eastAsia="Arial Unicode MS"/>
                <w:b w:val="0"/>
                <w:sz w:val="17"/>
              </w:rPr>
              <w:t>upside down 原词复现，直接锁定定语从句。</w:t>
            </w:r>
          </w:p>
          <w:p>
            <w:pPr>
              <w:spacing w:before="0" w:after="40"/>
            </w:pPr>
            <w:r>
              <w:rPr>
                <w:rFonts w:ascii="Arial Unicode MS" w:hAnsi="Arial Unicode MS" w:eastAsia="Arial Unicode MS"/>
                <w:b w:val="0"/>
                <w:sz w:val="17"/>
              </w:rPr>
              <w:t>从句修饰的主体是 freshwater dolphins。</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24</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(airborne) flying fish</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P4 S4</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What → 答案是名词。</w:t>
            </w:r>
          </w:p>
          <w:p>
            <w:pPr>
              <w:spacing w:before="0" w:after="40"/>
            </w:pPr>
            <w:r>
              <w:rPr>
                <w:rFonts w:ascii="Arial Unicode MS" w:hAnsi="Arial Unicode MS" w:eastAsia="Arial Unicode MS"/>
                <w:b w:val="0"/>
                <w:sz w:val="17"/>
              </w:rPr>
              <w:t>锚点：bottlenose + from under the water。</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follow ↔ tracks（追踪）。</w:t>
            </w:r>
          </w:p>
          <w:p>
            <w:pPr>
              <w:spacing w:before="0" w:after="40"/>
            </w:pPr>
            <w:r>
              <w:rPr>
                <w:rFonts w:ascii="Arial Unicode MS" w:hAnsi="Arial Unicode MS" w:eastAsia="Arial Unicode MS"/>
                <w:b w:val="0"/>
                <w:sz w:val="17"/>
              </w:rPr>
              <w:t>from under the water ↔ through the air-water interface。</w:t>
            </w:r>
          </w:p>
          <w:p>
            <w:pPr>
              <w:spacing w:before="0" w:after="40"/>
            </w:pPr>
            <w:r>
              <w:rPr>
                <w:rFonts w:ascii="Arial Unicode MS" w:hAnsi="Arial Unicode MS" w:eastAsia="Arial Unicode MS"/>
                <w:b w:val="0"/>
                <w:sz w:val="17"/>
              </w:rPr>
              <w:t>取 tracks 的宾语：(airborne) flying fish。</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25</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clear open waters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P5 S2</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Which habitat → 答案是环境名词。</w:t>
            </w:r>
          </w:p>
          <w:p>
            <w:pPr>
              <w:spacing w:before="0" w:after="40"/>
            </w:pPr>
            <w:r>
              <w:rPr>
                <w:rFonts w:ascii="Arial Unicode MS" w:hAnsi="Arial Unicode MS" w:eastAsia="Arial Unicode MS"/>
                <w:b w:val="0"/>
                <w:sz w:val="17"/>
              </w:rPr>
              <w:t>锚点：habitat + good vision。</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good visual ability ↔ vision is more useful（比较级的高端）。</w:t>
            </w:r>
          </w:p>
          <w:p>
            <w:pPr>
              <w:spacing w:before="0" w:after="40"/>
            </w:pPr>
            <w:r>
              <w:rPr>
                <w:rFonts w:ascii="Arial Unicode MS" w:hAnsi="Arial Unicode MS" w:eastAsia="Arial Unicode MS"/>
                <w:b w:val="0"/>
                <w:sz w:val="17"/>
              </w:rPr>
              <w:t>more useful to A than to B：A＝clear open waters。</w:t>
            </w:r>
          </w:p>
          <w:p>
            <w:pPr>
              <w:spacing w:before="0" w:after="40"/>
            </w:pPr>
            <w:r>
              <w:rPr>
                <w:rFonts w:ascii="Arial Unicode MS" w:hAnsi="Arial Unicode MS" w:eastAsia="Arial Unicode MS"/>
                <w:b w:val="0"/>
                <w:sz w:val="17"/>
              </w:rPr>
              <w:t>比较方向决定取哪一边，别抄 turbid rivers。</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26</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hearing / acoustic sense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P6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Which sense → 感官名词。</w:t>
            </w:r>
          </w:p>
          <w:p>
            <w:pPr>
              <w:spacing w:before="0" w:after="40"/>
            </w:pPr>
            <w:r>
              <w:rPr>
                <w:rFonts w:ascii="Arial Unicode MS" w:hAnsi="Arial Unicode MS" w:eastAsia="Arial Unicode MS"/>
                <w:b w:val="0"/>
                <w:sz w:val="17"/>
              </w:rPr>
              <w:t>锚点：best developed（最发达）。</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best developed ↔ well-developed。</w:t>
            </w:r>
          </w:p>
          <w:p>
            <w:pPr>
              <w:spacing w:before="0" w:after="40"/>
            </w:pPr>
            <w:r>
              <w:rPr>
                <w:rFonts w:ascii="Arial Unicode MS" w:hAnsi="Arial Unicode MS" w:eastAsia="Arial Unicode MS"/>
                <w:b w:val="0"/>
                <w:sz w:val="17"/>
              </w:rPr>
              <w:t>Although 之前是弱项，之后才是强项。</w:t>
            </w:r>
          </w:p>
          <w:p>
            <w:pPr>
              <w:spacing w:before="0" w:after="40"/>
            </w:pPr>
            <w:r>
              <w:rPr>
                <w:rFonts w:ascii="Arial Unicode MS" w:hAnsi="Arial Unicode MS" w:eastAsia="Arial Unicode MS"/>
                <w:b w:val="0"/>
                <w:sz w:val="17"/>
              </w:rPr>
              <w:t>acoustic sense ＝ 听觉，答案写 hearing 或 acoustic sense。</w:t>
            </w:r>
          </w:p>
        </w:tc>
      </w:tr>
    </w:tbl>
    <w:p>
      <w:pPr>
        <w:spacing w:after="60"/>
      </w:pPr>
    </w:p>
    <w:p>
      <w:pPr>
        <w:pStyle w:val="4"/>
      </w:pPr>
      <w:r>
        <w:rPr>
          <w:rFonts w:ascii="Arial Unicode MS" w:hAnsi="Arial Unicode MS" w:eastAsia="Arial Unicode MS"/>
        </w:rPr>
        <w:t>Passage 3 · Visual Symbols and the Blind</w:t>
      </w:r>
    </w:p>
    <w:tbl>
      <w:tblPr>
        <w:tblLook w:firstColumn="1" w:firstRow="1" w:lastColumn="0" w:lastRow="0" w:noHBand="0" w:noVBand="1" w:val="04A0"/>
        <w:tblW w:w="9866" w:type="dxa"/>
        <w:tblLayout w:type="fixed"/>
      </w:tblPr>
      <w:tblGrid>
        <w:gridCol w:w="560"/>
        <w:gridCol w:w="1300"/>
        <w:gridCol w:w="900"/>
        <w:gridCol w:w="3106"/>
        <w:gridCol w:w="4000"/>
      </w:tblGrid>
      <w:tr>
        <w:trPr>
          <w:cantSplit/>
        </w:trPr>
        <w:tc>
          <w:tcPr>
            <w:tcW w:type="dxa" w:w="56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题号</w:t>
            </w:r>
          </w:p>
        </w:tc>
        <w:tc>
          <w:tcPr>
            <w:tcW w:type="dxa" w:w="13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答案</w:t>
            </w:r>
          </w:p>
        </w:tc>
        <w:tc>
          <w:tcPr>
            <w:tcW w:type="dxa" w:w="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定位</w:t>
            </w:r>
          </w:p>
        </w:tc>
        <w:tc>
          <w:tcPr>
            <w:tcW w:type="dxa" w:w="310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入口（题干怎么读）</w:t>
            </w:r>
          </w:p>
        </w:tc>
        <w:tc>
          <w:tcPr>
            <w:tcW w:type="dxa" w:w="40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同义替换 / 判断逻辑</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27</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P1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限定：the first paragraph。</w:t>
            </w:r>
          </w:p>
          <w:p>
            <w:pPr>
              <w:spacing w:before="0" w:after="40"/>
            </w:pPr>
            <w:r>
              <w:rPr>
                <w:rFonts w:ascii="Arial Unicode MS" w:hAnsi="Arial Unicode MS" w:eastAsia="Arial Unicode MS"/>
                <w:b w:val="0"/>
                <w:sz w:val="17"/>
              </w:rPr>
              <w:t>只在 P1 找作者的“论点句”。</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appreciate the use of outlines and perspectives ＝ 能理解这些惯例。</w:t>
            </w:r>
          </w:p>
          <w:p>
            <w:pPr>
              <w:spacing w:before="0" w:after="40"/>
            </w:pPr>
            <w:r>
              <w:rPr>
                <w:rFonts w:ascii="Arial Unicode MS" w:hAnsi="Arial Unicode MS" w:eastAsia="Arial Unicode MS"/>
                <w:b w:val="0"/>
                <w:sz w:val="17"/>
              </w:rPr>
              <w:t>原文说的是“理解/欣赏”，不是“画得准” → B、D 排除。</w:t>
            </w:r>
          </w:p>
          <w:p>
            <w:pPr>
              <w:spacing w:before="0" w:after="40"/>
            </w:pPr>
            <w:r>
              <w:rPr>
                <w:rFonts w:ascii="Arial Unicode MS" w:hAnsi="Arial Unicode MS" w:eastAsia="Arial Unicode MS"/>
                <w:b w:val="0"/>
                <w:sz w:val="17"/>
              </w:rPr>
              <w:t>学艺术兴趣未提 → A 排除。perspective 原词复现 → C。</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28</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P1 S3–S6</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锚点：surprised ↔ I was taken aback。</w:t>
            </w:r>
          </w:p>
          <w:p>
            <w:pPr>
              <w:spacing w:before="0" w:after="40"/>
            </w:pPr>
            <w:r>
              <w:rPr>
                <w:rFonts w:ascii="Arial Unicode MS" w:hAnsi="Arial Unicode MS" w:eastAsia="Arial Unicode MS"/>
                <w:b w:val="0"/>
                <w:sz w:val="17"/>
              </w:rPr>
              <w:t>找“吃惊”前后各一句。</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她画的是 a curve to show this motion ＝ 表示运动的符号。</w:t>
            </w:r>
          </w:p>
          <w:p>
            <w:pPr>
              <w:spacing w:before="0" w:after="40"/>
            </w:pPr>
            <w:r>
              <w:rPr>
                <w:rFonts w:ascii="Arial Unicode MS" w:hAnsi="Arial Unicode MS" w:eastAsia="Arial Unicode MS"/>
                <w:b w:val="0"/>
                <w:sz w:val="17"/>
              </w:rPr>
              <w:t>吃惊的原因是“运动线是很晚才出现的发明”，她却自发用了。</w:t>
            </w:r>
          </w:p>
          <w:p>
            <w:pPr>
              <w:spacing w:before="0" w:after="40"/>
            </w:pPr>
            <w:r>
              <w:rPr>
                <w:rFonts w:ascii="Arial Unicode MS" w:hAnsi="Arial Unicode MS" w:eastAsia="Arial Unicode MS"/>
                <w:b w:val="0"/>
                <w:sz w:val="17"/>
              </w:rPr>
              <w:t>D 说她是第一个使用者，原文只说这种线很新 → 过度推断。</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29</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P4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限定：Part 1 的实验结论。</w:t>
            </w:r>
          </w:p>
          <w:p>
            <w:pPr>
              <w:spacing w:before="0" w:after="40"/>
            </w:pPr>
            <w:r>
              <w:rPr>
                <w:rFonts w:ascii="Arial Unicode MS" w:hAnsi="Arial Unicode MS" w:eastAsia="Arial Unicode MS"/>
                <w:b w:val="0"/>
                <w:sz w:val="17"/>
              </w:rPr>
              <w:t>结论句在 P4–P5。</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figured out meanings for each line of motion ＝ 理解了运动符号 → A。</w:t>
            </w:r>
          </w:p>
          <w:p>
            <w:pPr>
              <w:spacing w:before="0" w:after="40"/>
            </w:pPr>
            <w:r>
              <w:rPr>
                <w:rFonts w:ascii="Arial Unicode MS" w:hAnsi="Arial Unicode MS" w:eastAsia="Arial Unicode MS"/>
                <w:b w:val="0"/>
                <w:sz w:val="17"/>
              </w:rPr>
              <w:t>at least as frequently as ＝ 不低于，不是“更好” → D 排除。</w:t>
            </w:r>
          </w:p>
          <w:p>
            <w:pPr>
              <w:spacing w:before="0" w:after="40"/>
            </w:pPr>
            <w:r>
              <w:rPr>
                <w:rFonts w:ascii="Arial Unicode MS" w:hAnsi="Arial Unicode MS" w:eastAsia="Arial Unicode MS"/>
                <w:b w:val="0"/>
                <w:sz w:val="17"/>
              </w:rPr>
              <w:t>as a group 指统计口径，不是“合作解题” → C 排除。</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30</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P4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先在原文找五种画法的对照。</w:t>
            </w:r>
          </w:p>
          <w:p>
            <w:pPr>
              <w:spacing w:before="0" w:after="40"/>
            </w:pPr>
            <w:r>
              <w:rPr>
                <w:rFonts w:ascii="Arial Unicode MS" w:hAnsi="Arial Unicode MS" w:eastAsia="Arial Unicode MS"/>
                <w:b w:val="0"/>
                <w:sz w:val="17"/>
              </w:rPr>
              <w:t>本图特征：超出轮圈。</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extending beyond the rim ↔ extending beyond the wheel's perimeter。</w:t>
            </w:r>
          </w:p>
          <w:p>
            <w:pPr>
              <w:spacing w:before="0" w:after="40"/>
            </w:pPr>
            <w:r>
              <w:rPr>
                <w:rFonts w:ascii="Arial Unicode MS" w:hAnsi="Arial Unicode MS" w:eastAsia="Arial Unicode MS"/>
                <w:b w:val="0"/>
                <w:sz w:val="17"/>
              </w:rPr>
              <w:t>had its brakes on ↔ 选项 E use of brakes。</w:t>
            </w:r>
          </w:p>
          <w:p>
            <w:pPr>
              <w:spacing w:before="0" w:after="40"/>
            </w:pPr>
            <w:r>
              <w:rPr>
                <w:rFonts w:ascii="Arial Unicode MS" w:hAnsi="Arial Unicode MS" w:eastAsia="Arial Unicode MS"/>
                <w:b w:val="0"/>
                <w:sz w:val="17"/>
              </w:rPr>
              <w:t>原词几乎复现，属送分题，前提是看懂图。</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31</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P4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本图特征：线是断开的。</w:t>
            </w:r>
          </w:p>
          <w:p>
            <w:pPr>
              <w:spacing w:before="0" w:after="40"/>
            </w:pPr>
            <w:r>
              <w:rPr>
                <w:rFonts w:ascii="Arial Unicode MS" w:hAnsi="Arial Unicode MS" w:eastAsia="Arial Unicode MS"/>
                <w:b w:val="0"/>
                <w:sz w:val="17"/>
              </w:rPr>
              <w:t>在同一句里找 dashed。</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dashed spokes 原词复现。</w:t>
            </w:r>
          </w:p>
          <w:p>
            <w:pPr>
              <w:spacing w:before="0" w:after="40"/>
            </w:pPr>
            <w:r>
              <w:rPr>
                <w:rFonts w:ascii="Arial Unicode MS" w:hAnsi="Arial Unicode MS" w:eastAsia="Arial Unicode MS"/>
                <w:b w:val="0"/>
                <w:sz w:val="17"/>
              </w:rPr>
              <w:t>spinning quickly ↔ 选项 C rapid spinning。</w:t>
            </w:r>
          </w:p>
          <w:p>
            <w:pPr>
              <w:spacing w:before="0" w:after="40"/>
            </w:pPr>
            <w:r>
              <w:rPr>
                <w:rFonts w:ascii="Arial Unicode MS" w:hAnsi="Arial Unicode MS" w:eastAsia="Arial Unicode MS"/>
                <w:b w:val="0"/>
                <w:sz w:val="17"/>
              </w:rPr>
              <w:t>注意与 A steady spinning 区分：quickly≠steadily。</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32</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P4 S2</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本图特征：线是弯的。</w:t>
            </w:r>
          </w:p>
          <w:p>
            <w:pPr>
              <w:spacing w:before="0" w:after="40"/>
            </w:pPr>
            <w:r>
              <w:rPr>
                <w:rFonts w:ascii="Arial Unicode MS" w:hAnsi="Arial Unicode MS" w:eastAsia="Arial Unicode MS"/>
                <w:b w:val="0"/>
                <w:sz w:val="17"/>
              </w:rPr>
              <w:t>回到 P4 S2 找 curved。</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curved spokes 原词复现。</w:t>
            </w:r>
          </w:p>
          <w:p>
            <w:pPr>
              <w:spacing w:before="0" w:after="40"/>
            </w:pPr>
            <w:r>
              <w:rPr>
                <w:rFonts w:ascii="Arial Unicode MS" w:hAnsi="Arial Unicode MS" w:eastAsia="Arial Unicode MS"/>
                <w:b w:val="0"/>
                <w:sz w:val="17"/>
              </w:rPr>
              <w:t>spinning steadily ↔ 选项 A steady spinning。</w:t>
            </w:r>
          </w:p>
          <w:p>
            <w:pPr>
              <w:spacing w:before="0" w:after="40"/>
            </w:pPr>
            <w:r>
              <w:rPr>
                <w:rFonts w:ascii="Arial Unicode MS" w:hAnsi="Arial Unicode MS" w:eastAsia="Arial Unicode MS"/>
                <w:b w:val="0"/>
                <w:sz w:val="17"/>
              </w:rPr>
              <w:t>别被 D wobbling 干扰：那是 wavy（波浪）不是 curved（弧形）。</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33</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pairs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P7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word + 空格 → 名词，作复合名词后半。</w:t>
            </w:r>
          </w:p>
          <w:p>
            <w:pPr>
              <w:spacing w:before="0" w:after="40"/>
            </w:pPr>
            <w:r>
              <w:rPr>
                <w:rFonts w:ascii="Arial Unicode MS" w:hAnsi="Arial Unicode MS" w:eastAsia="Arial Unicode MS"/>
                <w:b w:val="0"/>
                <w:sz w:val="17"/>
              </w:rPr>
              <w:t>词库里可选：pairs / words / associations。</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原文是 twenty pairs of words＝二十组词对。</w:t>
            </w:r>
          </w:p>
          <w:p>
            <w:pPr>
              <w:spacing w:before="0" w:after="40"/>
            </w:pPr>
            <w:r>
              <w:rPr>
                <w:rFonts w:ascii="Arial Unicode MS" w:hAnsi="Arial Unicode MS" w:eastAsia="Arial Unicode MS"/>
                <w:b w:val="0"/>
                <w:sz w:val="17"/>
              </w:rPr>
              <w:t>word pairs 正是“词对”的复合说法。</w:t>
            </w:r>
          </w:p>
          <w:p>
            <w:pPr>
              <w:spacing w:before="0" w:after="40"/>
            </w:pPr>
            <w:r>
              <w:rPr>
                <w:rFonts w:ascii="Arial Unicode MS" w:hAnsi="Arial Unicode MS" w:eastAsia="Arial Unicode MS"/>
                <w:b w:val="0"/>
                <w:sz w:val="17"/>
              </w:rPr>
              <w:t>选 associations 会与后文“联想”混淆，不合语法搭配。</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34</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shapes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P6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abstract + 空格 → 可被“抽象”修饰的名词。</w:t>
            </w:r>
          </w:p>
          <w:p>
            <w:pPr>
              <w:spacing w:before="0" w:after="40"/>
            </w:pPr>
            <w:r>
              <w:rPr>
                <w:rFonts w:ascii="Arial Unicode MS" w:hAnsi="Arial Unicode MS" w:eastAsia="Arial Unicode MS"/>
                <w:b w:val="0"/>
                <w:sz w:val="17"/>
              </w:rPr>
              <w:t>词库里可选：shapes。</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symbolism 原词复现，后面接的是 shapes。</w:t>
            </w:r>
          </w:p>
          <w:p>
            <w:pPr>
              <w:spacing w:before="0" w:after="40"/>
            </w:pPr>
            <w:r>
              <w:rPr>
                <w:rFonts w:ascii="Arial Unicode MS" w:hAnsi="Arial Unicode MS" w:eastAsia="Arial Unicode MS"/>
                <w:b w:val="0"/>
                <w:sz w:val="17"/>
              </w:rPr>
              <w:t>整个实验就是圆形与方形＝抽象形状。</w:t>
            </w:r>
          </w:p>
          <w:p>
            <w:pPr>
              <w:spacing w:before="0" w:after="40"/>
            </w:pPr>
            <w:r>
              <w:rPr>
                <w:rFonts w:ascii="Arial Unicode MS" w:hAnsi="Arial Unicode MS" w:eastAsia="Arial Unicode MS"/>
                <w:b w:val="0"/>
                <w:sz w:val="17"/>
              </w:rPr>
              <w:t>填 shapes，复数与 abstract 搭配自然。</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35</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sighted</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P7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空格修饰 volunteers → 人群类别。</w:t>
            </w:r>
          </w:p>
          <w:p>
            <w:pPr>
              <w:spacing w:before="0" w:after="40"/>
            </w:pPr>
            <w:r>
              <w:rPr>
                <w:rFonts w:ascii="Arial Unicode MS" w:hAnsi="Arial Unicode MS" w:eastAsia="Arial Unicode MS"/>
                <w:b w:val="0"/>
                <w:sz w:val="17"/>
              </w:rPr>
              <w:t>词库里可选：blind / sighted。</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第一轮实验的对象是 sighted subjects（明眼人）。</w:t>
            </w:r>
          </w:p>
          <w:p>
            <w:pPr>
              <w:spacing w:before="0" w:after="40"/>
            </w:pPr>
            <w:r>
              <w:rPr>
                <w:rFonts w:ascii="Arial Unicode MS" w:hAnsi="Arial Unicode MS" w:eastAsia="Arial Unicode MS"/>
                <w:b w:val="0"/>
                <w:sz w:val="17"/>
              </w:rPr>
              <w:t>All our subjects ＝ 全体明眼受试者都选了 soft/hard。</w:t>
            </w:r>
          </w:p>
          <w:p>
            <w:pPr>
              <w:spacing w:before="0" w:after="40"/>
            </w:pPr>
            <w:r>
              <w:rPr>
                <w:rFonts w:ascii="Arial Unicode MS" w:hAnsi="Arial Unicode MS" w:eastAsia="Arial Unicode MS"/>
                <w:b w:val="0"/>
                <w:sz w:val="17"/>
              </w:rPr>
              <w:t>盲人是后来才测的（见 P8 S5），所以此处是 sighted。</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36</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sighted</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P8 S4</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空格仍修饰 volunteers。</w:t>
            </w:r>
          </w:p>
          <w:p>
            <w:pPr>
              <w:spacing w:before="0" w:after="40"/>
            </w:pPr>
            <w:r>
              <w:rPr>
                <w:rFonts w:ascii="Arial Unicode MS" w:hAnsi="Arial Unicode MS" w:eastAsia="Arial Unicode MS"/>
                <w:b w:val="0"/>
                <w:sz w:val="17"/>
              </w:rPr>
              <w:t>看 51% 这个数字属于哪一组人。</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Fig. 2 的百分比是 consensus among sighted subjects。</w:t>
            </w:r>
          </w:p>
          <w:p>
            <w:pPr>
              <w:spacing w:before="0" w:after="40"/>
            </w:pPr>
            <w:r>
              <w:rPr>
                <w:rFonts w:ascii="Arial Unicode MS" w:hAnsi="Arial Unicode MS" w:eastAsia="Arial Unicode MS"/>
                <w:b w:val="0"/>
                <w:sz w:val="17"/>
              </w:rPr>
              <w:t>51% 属于明眼人这一组的统计结果。</w:t>
            </w:r>
          </w:p>
          <w:p>
            <w:pPr>
              <w:spacing w:before="0" w:after="40"/>
            </w:pPr>
            <w:r>
              <w:rPr>
                <w:rFonts w:ascii="Arial Unicode MS" w:hAnsi="Arial Unicode MS" w:eastAsia="Arial Unicode MS"/>
                <w:b w:val="0"/>
                <w:sz w:val="17"/>
              </w:rPr>
              <w:t>盲人只有四人，不会用百分比表达。</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37</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deep</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P8 S4</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assigned a circle to + 空格 → 形容词。</w:t>
            </w:r>
          </w:p>
          <w:p>
            <w:pPr>
              <w:spacing w:before="0" w:after="40"/>
            </w:pPr>
            <w:r>
              <w:rPr>
                <w:rFonts w:ascii="Arial Unicode MS" w:hAnsi="Arial Unicode MS" w:eastAsia="Arial Unicode MS"/>
                <w:b w:val="0"/>
                <w:sz w:val="17"/>
              </w:rPr>
              <w:t>词库里可选：deep / shallow / soft / hard。</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assigned a circle to ↔ linked ... to circle。</w:t>
            </w:r>
          </w:p>
          <w:p>
            <w:pPr>
              <w:spacing w:before="0" w:after="40"/>
            </w:pPr>
            <w:r>
              <w:rPr>
                <w:rFonts w:ascii="Arial Unicode MS" w:hAnsi="Arial Unicode MS" w:eastAsia="Arial Unicode MS"/>
                <w:b w:val="0"/>
                <w:sz w:val="17"/>
              </w:rPr>
              <w:t>与 circle 配对的是 deep，与 square 配对的是 shallow。</w:t>
            </w:r>
          </w:p>
          <w:p>
            <w:pPr>
              <w:spacing w:before="0" w:after="40"/>
            </w:pPr>
            <w:r>
              <w:rPr>
                <w:rFonts w:ascii="Arial Unicode MS" w:hAnsi="Arial Unicode MS" w:eastAsia="Arial Unicode MS"/>
                <w:b w:val="0"/>
                <w:sz w:val="17"/>
              </w:rPr>
              <w:t>方向不能反：填 shallow 就错了。</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38</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blind</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P8 S5</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later repeated → 第二轮实验对象。</w:t>
            </w:r>
          </w:p>
          <w:p>
            <w:pPr>
              <w:spacing w:before="0" w:after="40"/>
            </w:pPr>
            <w:r>
              <w:rPr>
                <w:rFonts w:ascii="Arial Unicode MS" w:hAnsi="Arial Unicode MS" w:eastAsia="Arial Unicode MS"/>
                <w:b w:val="0"/>
                <w:sz w:val="17"/>
              </w:rPr>
              <w:t>与 35/36 的人群相对。</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later / repeated ↔ tested ... using the same list。</w:t>
            </w:r>
          </w:p>
          <w:p>
            <w:pPr>
              <w:spacing w:before="0" w:after="40"/>
            </w:pPr>
            <w:r>
              <w:rPr>
                <w:rFonts w:ascii="Arial Unicode MS" w:hAnsi="Arial Unicode MS" w:eastAsia="Arial Unicode MS"/>
                <w:b w:val="0"/>
                <w:sz w:val="17"/>
              </w:rPr>
              <w:t>第二轮的对象是 four totally blind volunteers。</w:t>
            </w:r>
          </w:p>
          <w:p>
            <w:pPr>
              <w:spacing w:before="0" w:after="40"/>
            </w:pPr>
            <w:r>
              <w:rPr>
                <w:rFonts w:ascii="Arial Unicode MS" w:hAnsi="Arial Unicode MS" w:eastAsia="Arial Unicode MS"/>
                <w:b w:val="0"/>
                <w:sz w:val="17"/>
              </w:rPr>
              <w:t>volunteers 原词复现，直接填 blind。</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39</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similar</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P8 S5</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空格修饰 choices → 形容词。</w:t>
            </w:r>
          </w:p>
          <w:p>
            <w:pPr>
              <w:spacing w:before="0" w:after="40"/>
            </w:pPr>
            <w:r>
              <w:rPr>
                <w:rFonts w:ascii="Arial Unicode MS" w:hAnsi="Arial Unicode MS" w:eastAsia="Arial Unicode MS"/>
                <w:b w:val="0"/>
                <w:sz w:val="17"/>
              </w:rPr>
              <w:t>词库里可选：identical / similar。</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closely resembled ＝ 非常相似，但不是完全相同。</w:t>
            </w:r>
          </w:p>
          <w:p>
            <w:pPr>
              <w:spacing w:before="0" w:after="40"/>
            </w:pPr>
            <w:r>
              <w:rPr>
                <w:rFonts w:ascii="Arial Unicode MS" w:hAnsi="Arial Unicode MS" w:eastAsia="Arial Unicode MS"/>
                <w:b w:val="0"/>
                <w:sz w:val="17"/>
              </w:rPr>
              <w:t>P8 S7 明确说有一处不同 → identical（完全相同）过强。</w:t>
            </w:r>
          </w:p>
          <w:p>
            <w:pPr>
              <w:spacing w:before="0" w:after="40"/>
            </w:pPr>
            <w:r>
              <w:rPr>
                <w:rFonts w:ascii="Arial Unicode MS" w:hAnsi="Arial Unicode MS" w:eastAsia="Arial Unicode MS"/>
                <w:b w:val="0"/>
                <w:sz w:val="17"/>
              </w:rPr>
              <w:t>选 similar，程度刚好。</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40</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P8 S9</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主旨题：找作者自己写的结论句。</w:t>
            </w:r>
          </w:p>
          <w:p>
            <w:pPr>
              <w:spacing w:before="0" w:after="40"/>
            </w:pPr>
            <w:r>
              <w:rPr>
                <w:rFonts w:ascii="Arial Unicode MS" w:hAnsi="Arial Unicode MS" w:eastAsia="Arial Unicode MS"/>
                <w:b w:val="0"/>
                <w:sz w:val="17"/>
              </w:rPr>
              <w:t>锚点：Thus, we concluded that ...。</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interpret ... as sighted people do ＝ 与明眼人理解方式相同 → B。</w:t>
            </w:r>
          </w:p>
          <w:p>
            <w:pPr>
              <w:spacing w:before="0" w:after="40"/>
            </w:pPr>
            <w:r>
              <w:rPr>
                <w:rFonts w:ascii="Arial Unicode MS" w:hAnsi="Arial Unicode MS" w:eastAsia="Arial Unicode MS"/>
                <w:b w:val="0"/>
                <w:sz w:val="17"/>
              </w:rPr>
              <w:t>A 说“不同”，与结论相反。</w:t>
            </w:r>
          </w:p>
          <w:p>
            <w:pPr>
              <w:spacing w:before="0" w:after="40"/>
            </w:pPr>
            <w:r>
              <w:rPr>
                <w:rFonts w:ascii="Arial Unicode MS" w:hAnsi="Arial Unicode MS" w:eastAsia="Arial Unicode MS"/>
                <w:b w:val="0"/>
                <w:sz w:val="17"/>
              </w:rPr>
              <w:t>C、D 是文中细节或未提内容，不是全文结论。</w:t>
            </w:r>
          </w:p>
        </w:tc>
      </w:tr>
    </w:tbl>
    <w:p>
      <w:pPr>
        <w:spacing w:after="60"/>
      </w:pPr>
    </w:p>
    <w:p>
      <w:pPr>
        <w:pStyle w:val="4"/>
      </w:pPr>
      <w:r>
        <w:rPr>
          <w:rFonts w:ascii="Arial Unicode MS" w:hAnsi="Arial Unicode MS" w:eastAsia="Arial Unicode MS"/>
        </w:rPr>
        <w:t>Passage 4 · The Origins of Weather Forecasting</w:t>
      </w:r>
    </w:p>
    <w:tbl>
      <w:tblPr>
        <w:tblLook w:firstColumn="1" w:firstRow="1" w:lastColumn="0" w:lastRow="0" w:noHBand="0" w:noVBand="1" w:val="04A0"/>
        <w:tblW w:w="9866" w:type="dxa"/>
        <w:tblLayout w:type="fixed"/>
      </w:tblPr>
      <w:tblGrid>
        <w:gridCol w:w="560"/>
        <w:gridCol w:w="1300"/>
        <w:gridCol w:w="900"/>
        <w:gridCol w:w="3106"/>
        <w:gridCol w:w="4000"/>
      </w:tblGrid>
      <w:tr>
        <w:trPr>
          <w:cantSplit/>
        </w:trPr>
        <w:tc>
          <w:tcPr>
            <w:tcW w:type="dxa" w:w="56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题号</w:t>
            </w:r>
          </w:p>
        </w:tc>
        <w:tc>
          <w:tcPr>
            <w:tcW w:type="dxa" w:w="13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答案</w:t>
            </w:r>
          </w:p>
        </w:tc>
        <w:tc>
          <w:tcPr>
            <w:tcW w:type="dxa" w:w="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定位</w:t>
            </w:r>
          </w:p>
        </w:tc>
        <w:tc>
          <w:tcPr>
            <w:tcW w:type="dxa" w:w="310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入口（题干怎么读）</w:t>
            </w:r>
          </w:p>
        </w:tc>
        <w:tc>
          <w:tcPr>
            <w:tcW w:type="dxa" w:w="40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同义替换 / 判断逻辑</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FALSE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P2 S2–S3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锚点：respected（受尊敬的）。</w:t>
            </w:r>
          </w:p>
          <w:p>
            <w:pPr>
              <w:spacing w:before="0" w:after="40"/>
            </w:pPr>
            <w:r>
              <w:rPr>
                <w:rFonts w:ascii="Arial Unicode MS" w:hAnsi="Arial Unicode MS" w:eastAsia="Arial Unicode MS"/>
                <w:b w:val="0"/>
                <w:sz w:val="17"/>
              </w:rPr>
              <w:t>找原文对当时预报的评价。</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原文把预报比作占星、算命，并说成了 national joke。</w:t>
            </w:r>
          </w:p>
          <w:p>
            <w:pPr>
              <w:spacing w:before="0" w:after="40"/>
            </w:pPr>
            <w:r>
              <w:rPr>
                <w:rFonts w:ascii="Arial Unicode MS" w:hAnsi="Arial Unicode MS" w:eastAsia="Arial Unicode MS"/>
                <w:b w:val="0"/>
                <w:sz w:val="17"/>
              </w:rPr>
              <w:t>这是明确的负面评价，与 respected 正好相反。</w:t>
            </w:r>
          </w:p>
          <w:p>
            <w:pPr>
              <w:spacing w:before="0" w:after="40"/>
            </w:pPr>
            <w:r>
              <w:rPr>
                <w:rFonts w:ascii="Arial Unicode MS" w:hAnsi="Arial Unicode MS" w:eastAsia="Arial Unicode MS"/>
                <w:b w:val="0"/>
                <w:sz w:val="17"/>
              </w:rPr>
              <w:t>有明确相反信息 → FALSE，不是 NOT GIVEN。</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2</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TRUE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P3 S2–S3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锚点：retired from the navy + career at sea。</w:t>
            </w:r>
          </w:p>
          <w:p>
            <w:pPr>
              <w:spacing w:before="0" w:after="40"/>
            </w:pPr>
            <w:r>
              <w:rPr>
                <w:rFonts w:ascii="Arial Unicode MS" w:hAnsi="Arial Unicode MS" w:eastAsia="Arial Unicode MS"/>
                <w:b w:val="0"/>
                <w:sz w:val="17"/>
              </w:rPr>
              <w:t>找退役前的经历。</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faultless background ＋ 担任小猎犬号船长 ＋ 军衔 admiral。</w:t>
            </w:r>
          </w:p>
          <w:p>
            <w:pPr>
              <w:spacing w:before="0" w:after="40"/>
            </w:pPr>
            <w:r>
              <w:rPr>
                <w:rFonts w:ascii="Arial Unicode MS" w:hAnsi="Arial Unicode MS" w:eastAsia="Arial Unicode MS"/>
                <w:b w:val="0"/>
                <w:sz w:val="17"/>
              </w:rPr>
              <w:t>这些都属于“海上事业成功”的具体证据。</w:t>
            </w:r>
          </w:p>
          <w:p>
            <w:pPr>
              <w:spacing w:before="0" w:after="40"/>
            </w:pPr>
            <w:r>
              <w:rPr>
                <w:rFonts w:ascii="Arial Unicode MS" w:hAnsi="Arial Unicode MS" w:eastAsia="Arial Unicode MS"/>
                <w:b w:val="0"/>
                <w:sz w:val="17"/>
              </w:rPr>
              <w:t>时间顺序也对：退役发生在这些经历之后。</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3</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NOT GIVEN</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P3 S4</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锚点：competition / other applicants。</w:t>
            </w:r>
          </w:p>
          <w:p>
            <w:pPr>
              <w:spacing w:before="0" w:after="40"/>
            </w:pPr>
            <w:r>
              <w:rPr>
                <w:rFonts w:ascii="Arial Unicode MS" w:hAnsi="Arial Unicode MS" w:eastAsia="Arial Unicode MS"/>
                <w:b w:val="0"/>
                <w:sz w:val="17"/>
              </w:rPr>
              <w:t>问的是“有没有别的申请人”。</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原文只说他“获得了”这份工作。</w:t>
            </w:r>
          </w:p>
          <w:p>
            <w:pPr>
              <w:spacing w:before="0" w:after="40"/>
            </w:pPr>
            <w:r>
              <w:rPr>
                <w:rFonts w:ascii="Arial Unicode MS" w:hAnsi="Arial Unicode MS" w:eastAsia="Arial Unicode MS"/>
                <w:b w:val="0"/>
                <w:sz w:val="17"/>
              </w:rPr>
              <w:t>关于竞争者、面试、选拔过程，全文一字未提。</w:t>
            </w:r>
          </w:p>
          <w:p>
            <w:pPr>
              <w:spacing w:before="0" w:after="40"/>
            </w:pPr>
            <w:r>
              <w:rPr>
                <w:rFonts w:ascii="Arial Unicode MS" w:hAnsi="Arial Unicode MS" w:eastAsia="Arial Unicode MS"/>
                <w:b w:val="0"/>
                <w:sz w:val="17"/>
              </w:rPr>
              <w:t>职位名原词复现，但关系信息缺失 → NOT GIVEN。</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4</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FALSE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P3 S5–S6</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锚点：Parliament / 1854 / forecasts。</w:t>
            </w:r>
          </w:p>
          <w:p>
            <w:pPr>
              <w:spacing w:before="0" w:after="40"/>
            </w:pPr>
            <w:r>
              <w:rPr>
                <w:rFonts w:ascii="Arial Unicode MS" w:hAnsi="Arial Unicode MS" w:eastAsia="Arial Unicode MS"/>
                <w:b w:val="0"/>
                <w:sz w:val="17"/>
              </w:rPr>
              <w:t>注意“支持什么”这一层。</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1854年议会支持的是“设立气象部门、绘制航线”。</w:t>
            </w:r>
          </w:p>
          <w:p>
            <w:pPr>
              <w:spacing w:before="0" w:after="40"/>
            </w:pPr>
            <w:r>
              <w:rPr>
                <w:rFonts w:ascii="Arial Unicode MS" w:hAnsi="Arial Unicode MS" w:eastAsia="Arial Unicode MS"/>
                <w:b w:val="0"/>
                <w:sz w:val="17"/>
              </w:rPr>
              <w:t>对“建立天气预报”这一想法，政府 was not impressed，还遭到嘲笑。</w:t>
            </w:r>
          </w:p>
          <w:p>
            <w:pPr>
              <w:spacing w:before="0" w:after="40"/>
            </w:pPr>
            <w:r>
              <w:rPr>
                <w:rFonts w:ascii="Arial Unicode MS" w:hAnsi="Arial Unicode MS" w:eastAsia="Arial Unicode MS"/>
                <w:b w:val="0"/>
                <w:sz w:val="17"/>
              </w:rPr>
              <w:t>题干把支持对象偷换成了 forecasts → 与原文相反。</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5</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TRUE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P5 S2–S3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锚点：technology / good time。</w:t>
            </w:r>
          </w:p>
          <w:p>
            <w:pPr>
              <w:spacing w:before="0" w:after="40"/>
            </w:pPr>
            <w:r>
              <w:rPr>
                <w:rFonts w:ascii="Arial Unicode MS" w:hAnsi="Arial Unicode MS" w:eastAsia="Arial Unicode MS"/>
                <w:b w:val="0"/>
                <w:sz w:val="17"/>
              </w:rPr>
              <w:t>找“时机成熟”的原因句。</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good time ↔ just the right moment。</w:t>
            </w:r>
          </w:p>
          <w:p>
            <w:pPr>
              <w:spacing w:before="0" w:after="40"/>
            </w:pPr>
            <w:r>
              <w:rPr>
                <w:rFonts w:ascii="Arial Unicode MS" w:hAnsi="Arial Unicode MS" w:eastAsia="Arial Unicode MS"/>
                <w:b w:val="0"/>
                <w:sz w:val="17"/>
              </w:rPr>
              <w:t>progress in technology ↔ barometer readings ＋ electric telegraph ＋ Morse code。</w:t>
            </w:r>
          </w:p>
          <w:p>
            <w:pPr>
              <w:spacing w:before="0" w:after="40"/>
            </w:pPr>
            <w:r>
              <w:rPr>
                <w:rFonts w:ascii="Arial Unicode MS" w:hAnsi="Arial Unicode MS" w:eastAsia="Arial Unicode MS"/>
                <w:b w:val="0"/>
                <w:sz w:val="17"/>
              </w:rPr>
              <w:t>两句连读，题干概括成立 → TRUE。</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6</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instruments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P6 S2</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using reliable + 空格 → 名词。</w:t>
            </w:r>
          </w:p>
          <w:p>
            <w:pPr>
              <w:spacing w:before="0" w:after="40"/>
            </w:pPr>
            <w:r>
              <w:rPr>
                <w:rFonts w:ascii="Arial Unicode MS" w:hAnsi="Arial Unicode MS" w:eastAsia="Arial Unicode MS"/>
                <w:b w:val="0"/>
                <w:sz w:val="17"/>
              </w:rPr>
              <w:t>锚点：February 1861 / 风暴预警。</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reliable ↔ standardised / accurate。</w:t>
            </w:r>
          </w:p>
          <w:p>
            <w:pPr>
              <w:spacing w:before="0" w:after="40"/>
            </w:pPr>
            <w:r>
              <w:rPr>
                <w:rFonts w:ascii="Arial Unicode MS" w:hAnsi="Arial Unicode MS" w:eastAsia="Arial Unicode MS"/>
                <w:b w:val="0"/>
                <w:sz w:val="17"/>
              </w:rPr>
              <w:t>issue ships with ... ＝ 给船只配发……。</w:t>
            </w:r>
          </w:p>
          <w:p>
            <w:pPr>
              <w:spacing w:before="0" w:after="40"/>
            </w:pPr>
            <w:r>
              <w:rPr>
                <w:rFonts w:ascii="Arial Unicode MS" w:hAnsi="Arial Unicode MS" w:eastAsia="Arial Unicode MS"/>
                <w:b w:val="0"/>
                <w:sz w:val="17"/>
              </w:rPr>
              <w:t>空格填被配发的东西：instruments（复数）。</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7</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ports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P6 S4</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telegraphed to + 空格 → 地点名词。</w:t>
            </w:r>
          </w:p>
          <w:p>
            <w:pPr>
              <w:spacing w:before="0" w:after="40"/>
            </w:pPr>
            <w:r>
              <w:rPr>
                <w:rFonts w:ascii="Arial Unicode MS" w:hAnsi="Arial Unicode MS" w:eastAsia="Arial Unicode MS"/>
                <w:b w:val="0"/>
                <w:sz w:val="17"/>
              </w:rPr>
              <w:t>锚点：along the shore（沿岸）。</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telegraphed to ↔ could telegraph warnings to。</w:t>
            </w:r>
          </w:p>
          <w:p>
            <w:pPr>
              <w:spacing w:before="0" w:after="40"/>
            </w:pPr>
            <w:r>
              <w:rPr>
                <w:rFonts w:ascii="Arial Unicode MS" w:hAnsi="Arial Unicode MS" w:eastAsia="Arial Unicode MS"/>
                <w:b w:val="0"/>
                <w:sz w:val="17"/>
              </w:rPr>
              <w:t>along the shore ↔ on the coast（沿海）。</w:t>
            </w:r>
          </w:p>
          <w:p>
            <w:pPr>
              <w:spacing w:before="0" w:after="40"/>
            </w:pPr>
            <w:r>
              <w:rPr>
                <w:rFonts w:ascii="Arial Unicode MS" w:hAnsi="Arial Unicode MS" w:eastAsia="Arial Unicode MS"/>
                <w:b w:val="0"/>
                <w:sz w:val="17"/>
              </w:rPr>
              <w:t>空格填接收方：ports（复数）。</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8</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flags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P6 S4</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raised + 空格 → 名词。</w:t>
            </w:r>
          </w:p>
          <w:p>
            <w:pPr>
              <w:spacing w:before="0" w:after="40"/>
            </w:pPr>
            <w:r>
              <w:rPr>
                <w:rFonts w:ascii="Arial Unicode MS" w:hAnsi="Arial Unicode MS" w:eastAsia="Arial Unicode MS"/>
                <w:b w:val="0"/>
                <w:sz w:val="17"/>
              </w:rPr>
              <w:t>锚点：signals for ships（给船的信号）。</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signals for ships ↔ for passing ships to read。</w:t>
            </w:r>
          </w:p>
          <w:p>
            <w:pPr>
              <w:spacing w:before="0" w:after="40"/>
            </w:pPr>
            <w:r>
              <w:rPr>
                <w:rFonts w:ascii="Arial Unicode MS" w:hAnsi="Arial Unicode MS" w:eastAsia="Arial Unicode MS"/>
                <w:b w:val="0"/>
                <w:sz w:val="17"/>
              </w:rPr>
              <w:t>raised ↔ was hoisted up high（被高高升起）。</w:t>
            </w:r>
          </w:p>
          <w:p>
            <w:pPr>
              <w:spacing w:before="0" w:after="40"/>
            </w:pPr>
            <w:r>
              <w:rPr>
                <w:rFonts w:ascii="Arial Unicode MS" w:hAnsi="Arial Unicode MS" w:eastAsia="Arial Unicode MS"/>
                <w:b w:val="0"/>
                <w:sz w:val="17"/>
              </w:rPr>
              <w:t>空格填被升起的东西：flags。</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9</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lifeboat</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P6 S5</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since the + 空格 + was introduced → 名词。</w:t>
            </w:r>
          </w:p>
          <w:p>
            <w:pPr>
              <w:spacing w:before="0" w:after="40"/>
            </w:pPr>
            <w:r>
              <w:rPr>
                <w:rFonts w:ascii="Arial Unicode MS" w:hAnsi="Arial Unicode MS" w:eastAsia="Arial Unicode MS"/>
                <w:b w:val="0"/>
                <w:sz w:val="17"/>
              </w:rPr>
              <w:t>锚点：sea safety 的上一次重大进步。</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greatest development ↔ the biggest advance。</w:t>
            </w:r>
          </w:p>
          <w:p>
            <w:pPr>
              <w:spacing w:before="0" w:after="40"/>
            </w:pPr>
            <w:r>
              <w:rPr>
                <w:rFonts w:ascii="Arial Unicode MS" w:hAnsi="Arial Unicode MS" w:eastAsia="Arial Unicode MS"/>
                <w:b w:val="0"/>
                <w:sz w:val="17"/>
              </w:rPr>
              <w:t>sea safety ↔ shipping safety。</w:t>
            </w:r>
          </w:p>
          <w:p>
            <w:pPr>
              <w:spacing w:before="0" w:after="40"/>
            </w:pPr>
            <w:r>
              <w:rPr>
                <w:rFonts w:ascii="Arial Unicode MS" w:hAnsi="Arial Unicode MS" w:eastAsia="Arial Unicode MS"/>
                <w:b w:val="0"/>
                <w:sz w:val="17"/>
              </w:rPr>
              <w:t>since ... was introduced ↔ after the introduction of ...，取 lifeboat。</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10</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island</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P7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to a favourite + 空格 → 地点名词。</w:t>
            </w:r>
          </w:p>
          <w:p>
            <w:pPr>
              <w:spacing w:before="0" w:after="40"/>
            </w:pPr>
            <w:r>
              <w:rPr>
                <w:rFonts w:ascii="Arial Unicode MS" w:hAnsi="Arial Unicode MS" w:eastAsia="Arial Unicode MS"/>
                <w:b w:val="0"/>
                <w:sz w:val="17"/>
              </w:rPr>
              <w:t>锚点：the English Queen。</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English Queen ↔ Queen Victoria。</w:t>
            </w:r>
          </w:p>
          <w:p>
            <w:pPr>
              <w:spacing w:before="0" w:after="40"/>
            </w:pPr>
            <w:r>
              <w:rPr>
                <w:rFonts w:ascii="Arial Unicode MS" w:hAnsi="Arial Unicode MS" w:eastAsia="Arial Unicode MS"/>
                <w:b w:val="0"/>
                <w:sz w:val="17"/>
              </w:rPr>
              <w:t>safe trips ↔ the sea crossing（渡海）。</w:t>
            </w:r>
          </w:p>
          <w:p>
            <w:pPr>
              <w:spacing w:before="0" w:after="40"/>
            </w:pPr>
            <w:r>
              <w:rPr>
                <w:rFonts w:ascii="Arial Unicode MS" w:hAnsi="Arial Unicode MS" w:eastAsia="Arial Unicode MS"/>
                <w:b w:val="0"/>
                <w:sz w:val="17"/>
              </w:rPr>
              <w:t>favourite ↔ which she liked to visit，取 island。</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11</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owners</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P7 S4–S5</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boat + 空格 → 人的名词。</w:t>
            </w:r>
          </w:p>
          <w:p>
            <w:pPr>
              <w:spacing w:before="0" w:after="40"/>
            </w:pPr>
            <w:r>
              <w:rPr>
                <w:rFonts w:ascii="Arial Unicode MS" w:hAnsi="Arial Unicode MS" w:eastAsia="Arial Unicode MS"/>
                <w:b w:val="0"/>
                <w:sz w:val="17"/>
              </w:rPr>
              <w:t>题干是对比结构：渔民 vs ？</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popular with fishermen 原句复现。</w:t>
            </w:r>
          </w:p>
          <w:p>
            <w:pPr>
              <w:spacing w:before="0" w:after="40"/>
            </w:pPr>
            <w:r>
              <w:rPr>
                <w:rFonts w:ascii="Arial Unicode MS" w:hAnsi="Arial Unicode MS" w:eastAsia="Arial Unicode MS"/>
                <w:b w:val="0"/>
                <w:sz w:val="17"/>
              </w:rPr>
              <w:t>but not with ↔ however, were not supportive of。</w:t>
            </w:r>
          </w:p>
          <w:p>
            <w:pPr>
              <w:spacing w:before="0" w:after="40"/>
            </w:pPr>
            <w:r>
              <w:rPr>
                <w:rFonts w:ascii="Arial Unicode MS" w:hAnsi="Arial Unicode MS" w:eastAsia="Arial Unicode MS"/>
                <w:b w:val="0"/>
                <w:sz w:val="17"/>
              </w:rPr>
              <w:t>boat owners ↔ the owners of fishing vessels，取 owners。</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12</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name</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P8 S1</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FitzRoy's + 空格 → 名词。</w:t>
            </w:r>
          </w:p>
          <w:p>
            <w:pPr>
              <w:spacing w:before="0" w:after="40"/>
            </w:pPr>
            <w:r>
              <w:rPr>
                <w:rFonts w:ascii="Arial Unicode MS" w:hAnsi="Arial Unicode MS" w:eastAsia="Arial Unicode MS"/>
                <w:b w:val="0"/>
                <w:sz w:val="17"/>
              </w:rPr>
              <w:t>锚点：marine area（海域）。</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 modern times ↔ in recent years。</w:t>
            </w:r>
          </w:p>
          <w:p>
            <w:pPr>
              <w:spacing w:before="0" w:after="40"/>
            </w:pPr>
            <w:r>
              <w:rPr>
                <w:rFonts w:ascii="Arial Unicode MS" w:hAnsi="Arial Unicode MS" w:eastAsia="Arial Unicode MS"/>
                <w:b w:val="0"/>
                <w:sz w:val="17"/>
              </w:rPr>
              <w:t>marine area ↔ an area of sea。</w:t>
            </w:r>
          </w:p>
          <w:p>
            <w:pPr>
              <w:spacing w:before="0" w:after="40"/>
            </w:pPr>
            <w:r>
              <w:rPr>
                <w:rFonts w:ascii="Arial Unicode MS" w:hAnsi="Arial Unicode MS" w:eastAsia="Arial Unicode MS"/>
                <w:b w:val="0"/>
                <w:sz w:val="17"/>
              </w:rPr>
              <w:t>being given his name ＝ 用他的名字命名，空格填 name。</w:t>
            </w:r>
          </w:p>
        </w:tc>
      </w:tr>
      <w:tr>
        <w:trPr>
          <w:cantSplit/>
        </w:trPr>
        <w:tc>
          <w:tcPr>
            <w:tcW w:type="dxa" w:w="56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13</w:t>
            </w:r>
          </w:p>
        </w:tc>
        <w:tc>
          <w:tcPr>
            <w:tcW w:type="dxa" w:w="13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book</w:t>
            </w:r>
          </w:p>
        </w:tc>
        <w:tc>
          <w:tcPr>
            <w:tcW w:type="dxa" w:w="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P8 S3</w:t>
            </w:r>
          </w:p>
        </w:tc>
        <w:tc>
          <w:tcPr>
            <w:tcW w:type="dxa" w:w="310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produced a + 空格 → 单数可数名词。</w:t>
            </w:r>
          </w:p>
          <w:p>
            <w:pPr>
              <w:spacing w:before="0" w:after="40"/>
            </w:pPr>
            <w:r>
              <w:rPr>
                <w:rFonts w:ascii="Arial Unicode MS" w:hAnsi="Arial Unicode MS" w:eastAsia="Arial Unicode MS"/>
                <w:b w:val="0"/>
                <w:sz w:val="17"/>
              </w:rPr>
              <w:t>锚点：respected by scientists。</w:t>
            </w:r>
          </w:p>
        </w:tc>
        <w:tc>
          <w:tcPr>
            <w:tcW w:type="dxa" w:w="40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produced ↔ published。</w:t>
            </w:r>
          </w:p>
          <w:p>
            <w:pPr>
              <w:spacing w:before="0" w:after="40"/>
            </w:pPr>
            <w:r>
              <w:rPr>
                <w:rFonts w:ascii="Arial Unicode MS" w:hAnsi="Arial Unicode MS" w:eastAsia="Arial Unicode MS"/>
                <w:b w:val="0"/>
                <w:sz w:val="17"/>
              </w:rPr>
              <w:t>the scientific community ↔ other scientists。</w:t>
            </w:r>
          </w:p>
          <w:p>
            <w:pPr>
              <w:spacing w:before="0" w:after="40"/>
            </w:pPr>
            <w:r>
              <w:rPr>
                <w:rFonts w:ascii="Arial Unicode MS" w:hAnsi="Arial Unicode MS" w:eastAsia="Arial Unicode MS"/>
                <w:b w:val="0"/>
                <w:sz w:val="17"/>
              </w:rPr>
              <w:t>respected ↔ recognised ... to be well ahead of its time，取 book。</w:t>
            </w:r>
          </w:p>
        </w:tc>
      </w:tr>
    </w:tbl>
    <w:p>
      <w:pPr>
        <w:spacing w:after="60"/>
      </w:pPr>
    </w:p>
    <w:p>
      <w:r>
        <w:br w:type="page"/>
      </w:r>
    </w:p>
    <w:p>
      <w:pPr>
        <w:pStyle w:val="164"/>
      </w:pPr>
      <w:r>
        <w:rPr>
          <w:rFonts w:ascii="Arial Unicode MS" w:hAnsi="Arial Unicode MS" w:eastAsia="Arial Unicode MS"/>
        </w:rPr>
        <w:t>VOCABULARY &amp; LONG SENTENCES</w:t>
      </w:r>
    </w:p>
    <w:p>
      <w:pPr>
        <w:pStyle w:val="3"/>
      </w:pPr>
      <w:r>
        <w:rPr>
          <w:rFonts w:ascii="Arial Unicode MS" w:hAnsi="Arial Unicode MS" w:eastAsia="Arial Unicode MS"/>
        </w:rPr>
        <w:t>词汇与长难句讲解</w:t>
      </w:r>
    </w:p>
    <w:p>
      <w:pPr>
        <w:pStyle w:val="165"/>
      </w:pPr>
      <w:r>
        <w:rPr>
          <w:rFonts w:ascii="Arial Unicode MS" w:hAnsi="Arial Unicode MS" w:eastAsia="Arial Unicode MS"/>
        </w:rPr>
        <w:t>复习顺序：原句 → 自己找主干 → 再核对翻译与简化后的主干意思。</w:t>
      </w:r>
    </w:p>
    <w:tbl>
      <w:tblPr>
        <w:tblLook w:firstColumn="1" w:firstRow="1" w:lastColumn="0" w:lastRow="0" w:noHBand="0" w:noVBand="1" w:val="04A0"/>
        <w:tblW w:w="9866" w:type="dxa"/>
        <w:tblLayout w:type="fixed"/>
      </w:tblPr>
      <w:tblGrid>
        <w:gridCol w:w="9866"/>
      </w:tblGrid>
      <w:tr>
        <w:trPr>
          <w:cantSplit/>
        </w:trPr>
        <w:tc>
          <w:tcPr>
            <w:tcW w:type="dxa" w:w="9866"/>
            <w:shd w:val="clear" w:color="auto" w:fill="EAF4FF"/>
            <w:tcBorders>
              <w:top w:val="single" w:color="C9D6E2" w:sz="4" w:space="0"/>
              <w:left w:val="single" w:color="C9D6E2" w:sz="4" w:space="0"/>
              <w:bottom w:val="single" w:color="C9D6E2" w:sz="4" w:space="0"/>
              <w:right w:val="single" w:color="C9D6E2" w:sz="4" w:space="0"/>
            </w:tcBorders>
          </w:tcPr>
          <w:p>
            <w:pPr>
              <w:spacing w:before="30" w:after="40"/>
            </w:pPr>
            <w:r/>
            <w:r>
              <w:rPr>
                <w:rFonts w:ascii="Arial Unicode MS" w:hAnsi="Arial Unicode MS" w:eastAsia="Arial Unicode MS"/>
                <w:b/>
                <w:sz w:val="18"/>
              </w:rPr>
              <w:t xml:space="preserve">使用建议　</w:t>
            </w:r>
            <w:r>
              <w:rPr>
                <w:rFonts w:ascii="Arial Unicode MS" w:hAnsi="Arial Unicode MS" w:eastAsia="Arial Unicode MS"/>
                <w:b w:val="0"/>
                <w:sz w:val="18"/>
              </w:rPr>
              <w:t>同义替换不要求全部背诵；优先做到“看到题干表达时，能在原文认出另一种说法”。长难句复习时先遮住翻译，只做两步：①找主语 + 核心谓语 + 必要宾语/补语；②用简洁中文说出主干意思。</w:t>
            </w:r>
          </w:p>
        </w:tc>
      </w:tr>
    </w:tbl>
    <w:p>
      <w:pPr>
        <w:spacing w:after="60"/>
      </w:pPr>
    </w:p>
    <w:p>
      <w:pPr>
        <w:pStyle w:val="4"/>
      </w:pPr>
      <w:r>
        <w:rPr>
          <w:rFonts w:ascii="Arial Unicode MS" w:hAnsi="Arial Unicode MS" w:eastAsia="Arial Unicode MS"/>
        </w:rPr>
        <w:t>0. The Development of Plastics｜塑料的发展史（第二节课作业）</w:t>
      </w:r>
    </w:p>
    <w:p>
      <w:pPr>
        <w:pStyle w:val="5"/>
      </w:pPr>
      <w:r>
        <w:rPr>
          <w:rFonts w:ascii="Arial Unicode MS" w:hAnsi="Arial Unicode MS" w:eastAsia="Arial Unicode MS"/>
        </w:rPr>
        <w:t>A｜重点雅思词汇与同义替换</w:t>
      </w:r>
    </w:p>
    <w:tbl>
      <w:tblPr>
        <w:tblLook w:firstColumn="1" w:firstRow="1" w:lastColumn="0" w:lastRow="0" w:noHBand="0" w:noVBand="1" w:val="04A0"/>
        <w:tblW w:w="9866" w:type="dxa"/>
        <w:tblLayout w:type="fixed"/>
      </w:tblPr>
      <w:tblGrid>
        <w:gridCol w:w="1900"/>
        <w:gridCol w:w="2900"/>
        <w:gridCol w:w="2100"/>
        <w:gridCol w:w="2966"/>
      </w:tblGrid>
      <w:tr>
        <w:trPr>
          <w:cantSplit/>
        </w:trPr>
        <w:tc>
          <w:tcPr>
            <w:tcW w:type="dxa" w:w="1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词汇 · 核心义</w:t>
            </w:r>
          </w:p>
        </w:tc>
        <w:tc>
          <w:tcPr>
            <w:tcW w:type="dxa" w:w="2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IELTS 同义替换（优先常用表达）</w:t>
            </w:r>
          </w:p>
        </w:tc>
        <w:tc>
          <w:tcPr>
            <w:tcW w:type="dxa" w:w="2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记忆方法</w:t>
            </w:r>
          </w:p>
        </w:tc>
        <w:tc>
          <w:tcPr>
            <w:tcW w:type="dxa" w:w="29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迁移例句 + 中文翻译</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substitute /ˈsʌbstɪtjuːt/ 替代品；代替</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replacement / alternative / something used instead of</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sub-（下面）＋stitute（放）→ 放到别人的位置上。</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first plastics were developed as a substitute for natural rubber. 最早的塑料是作为天然橡胶的替代品研制出来的。</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compound /ˈkɒmpaʊnd/ 化合物</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substance made of two or more elements / chemical combination</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com-（共同）＋pound（放）→ 合在一起的物质。</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Rubber is a compound containing large molecules. 橡胶是一种含有大分子的化合物。</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bonding /ˈbɒndɪŋ/ 成键；结合</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joining / linking / chemical connection</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bond＝纽带、化学键。</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same bonding principle is the basis of plastics. 同样的成键原理是塑料的基础。</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decline /dɪˈklaɪn/ 减少；下降</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fall / decrease / go down / become less available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de-（向下）＋cline（倾斜）。</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Supplies of ivory were declining in the 1860s. 19世纪60年代象牙的供应在减少。</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dissolve /dɪˈzɒlv/ 溶解</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melt into a liquid / break down in liquid</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dis-（分开）＋solve（松开）→ 化开。</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Celluloid was made by dissolving cellulose in a solution. 赛璐珞是把纤维素溶解在溶液中制成的。</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take off 起飞；兴起</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become successful / grow rapidly / start to develop</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飞机起飞＝事业起步。</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film industry could never have taken off without it. 没有它电影业根本不可能起步。</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insulator /ˈɪnsjuleɪtə/ 绝缘体</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material that does not conduct electricity / insulating material</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insulate＝隔离；名词即“隔离体”。</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Bakelite was a good insulator. Bakelite 是良好的绝缘体。</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resistant to /rɪˈzɪstənt/ 耐……的；抗……的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not damaged by / able to withstand / proof against</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resist（抵抗）＋-ant。</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was resistant to water and acid. 它耐水耐酸。</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domestic /dəˈmestɪk/ 家用的；国内的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household / home / used in the house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阅读中先按语境判断是“家用”还是“国内”。</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was used in a variety of domestic items. 它被用于各种家用物品。</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rigid /ˈrɪdʒɪd/ 硬质的；坚硬的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stiff / hard / not flexible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与 rigorous 同根，都有“不弯”的意思。</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Rigid PVC is suitable for drains and gutters. 硬质 PVC 适用于排水管和檐槽。</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fireproof /ˈfaɪəpruːf/ 防火的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fire-resistant / not able to burn / safe from fire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fire＋proof（防……的），同类还有 waterproof。</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Rigid PVC is a fireproof plastic. 硬质 PVC 是一种防火塑料。</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friction /ˈfrɪkʃn/ 摩擦（力）</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rubbing / resistance between surfaces</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想象两个面互相摩擦。</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Teflon produces very little friction. 特氟龙产生的摩擦极小。</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resemble /rɪˈzembl/ 类似于</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be like / look like / be similar to</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re-＋semble（相似，见 similar）。</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Polystyrene resembles glass. 聚苯乙烯像玻璃。</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foam /fəʊm/ 泡沫</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light spongy material / bubbly material</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洗发水的泡沫就是 foam。</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Polyurethane was commonly produced as a foam. 聚氨酯通常被制成泡沫。</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indestructibility /ˌɪndɪstrʌktəˈbɪləti/ 不可摧毁性</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being impossible to destroy / extreme durability</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in-（不）＋destruct（毁）＋-ibility。</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Its indestructibility is its greatest disadvantage. 它的不可摧毁性正是它最大的缺点。</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call for 需要；要求</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require / need / demand</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字面“呼唤”，引申为“需要”。</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Different types of plastic call for different treatments. 不同种类的塑料需要不同的处理方式。</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biodegradable /ˌbaɪəʊdɪˈɡreɪdəbl/ 可生物降解的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able to be broken down by bacteria / decomposable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bio（生物）＋degrade（降解）＋-able。</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Plastics can be made biodegradable. 塑料可以被制成可生物降解的。</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disintegrate /dɪsˈɪntɪɡreɪt/ 解体；碎裂</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fall apart / break into pieces / decompose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dis-＋integrate（整合）→ 不再整体。</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Bottles must not disintegrate before they have been used. 瓶子不能在使用前就解体。</w:t>
            </w:r>
          </w:p>
        </w:tc>
      </w:tr>
    </w:tbl>
    <w:p>
      <w:pPr>
        <w:spacing w:after="60"/>
      </w:pPr>
    </w:p>
    <w:p>
      <w:pPr>
        <w:pStyle w:val="5"/>
      </w:pPr>
      <w:r>
        <w:rPr>
          <w:rFonts w:ascii="Arial Unicode MS" w:hAnsi="Arial Unicode MS" w:eastAsia="Arial Unicode MS"/>
        </w:rPr>
        <w:t>B｜长难句：先抓主干，再理解完整句</w:t>
      </w:r>
    </w:p>
    <w:p>
      <w:pPr>
        <w:pStyle w:val="6"/>
      </w:pPr>
      <w:r>
        <w:rPr>
          <w:rFonts w:ascii="Arial Unicode MS" w:hAnsi="Arial Unicode MS" w:eastAsia="Arial Unicode MS"/>
        </w:rPr>
        <w:t>长难句 1</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Chemically, rubber is a polymer—a compound containing large molecules that are formed by the bonding of many smaller, simpler units, repeated over and over again.</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从化学角度看，橡胶是一种聚合物——即由许多更小更简单的单元反复成键而形成大分子的化合物。</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Rubber is a polymer.</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橡胶是一种聚合物。</w:t>
            </w:r>
          </w:p>
        </w:tc>
      </w:tr>
    </w:tbl>
    <w:p>
      <w:pPr>
        <w:spacing w:after="60"/>
      </w:pPr>
    </w:p>
    <w:p>
      <w:pPr>
        <w:pStyle w:val="6"/>
      </w:pPr>
      <w:r>
        <w:rPr>
          <w:rFonts w:ascii="Arial Unicode MS" w:hAnsi="Arial Unicode MS" w:eastAsia="Arial Unicode MS"/>
        </w:rPr>
        <w:t>长难句 2</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 the 1860s, $10,000 was offered to anybody who could replace ivory—supplies of which were declining—with something equally good as a material for making billiard balls.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19世纪60年代，有人悬赏一万美元，奖给能用同样好的材料替代象牙（其供应正在减少）来制造台球的人。</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$10,000 was offered to anybody who could replace ivory.</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谁能替代象牙就能拿到一万美元。</w:t>
            </w:r>
          </w:p>
        </w:tc>
      </w:tr>
    </w:tbl>
    <w:p>
      <w:pPr>
        <w:spacing w:after="60"/>
      </w:pPr>
    </w:p>
    <w:p>
      <w:pPr>
        <w:pStyle w:val="6"/>
      </w:pPr>
      <w:r>
        <w:rPr>
          <w:rFonts w:ascii="Arial Unicode MS" w:hAnsi="Arial Unicode MS" w:eastAsia="Arial Unicode MS"/>
        </w:rPr>
        <w:t>长难句 3</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But perhaps the best-known celluloid product was photographic film, without which the film industry could never have taken off at the end of the 19th century.</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但也许最著名的赛璐珞产品是照相胶片；没有它，电影业在19世纪末根本不可能起步。</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best-known celluloid product was photographic film.</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赛璐珞最著名的产品是照相胶片。</w:t>
            </w:r>
          </w:p>
        </w:tc>
      </w:tr>
    </w:tbl>
    <w:p>
      <w:pPr>
        <w:spacing w:after="60"/>
      </w:pPr>
    </w:p>
    <w:p>
      <w:pPr>
        <w:pStyle w:val="6"/>
      </w:pPr>
      <w:r>
        <w:rPr>
          <w:rFonts w:ascii="Arial Unicode MS" w:hAnsi="Arial Unicode MS" w:eastAsia="Arial Unicode MS"/>
        </w:rPr>
        <w:t>长难句 4</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Baekeland called it Bakelite, and it was the first of the thermosets—plastics that can be cast and moulded while hot, but cannot be softened by heat and reshaped once they have set.</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Baekeland 把它称作 Bakelite；它是第一种热固性塑料——这类塑料受热时可浇铸成型，但一旦定型就无法再受热软化和重塑。</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was the first of the thermosets.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它是第一种热固性塑料。</w:t>
            </w:r>
          </w:p>
        </w:tc>
      </w:tr>
    </w:tbl>
    <w:p>
      <w:pPr>
        <w:spacing w:after="60"/>
      </w:pPr>
    </w:p>
    <w:p>
      <w:pPr>
        <w:pStyle w:val="6"/>
      </w:pPr>
      <w:r>
        <w:rPr>
          <w:rFonts w:ascii="Arial Unicode MS" w:hAnsi="Arial Unicode MS" w:eastAsia="Arial Unicode MS"/>
        </w:rPr>
        <w:t>长难句 5</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 small change in the starting material—replacing a hydrogen atom in ethylene with a chlorine atom—produced rigid PVC (polyvinyl chloride), a fireproof plastic suitable for drains and gutters.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起始材料上的一个小改动——把乙烯中的一个氢原子换成氯原子——制造出了硬质 PVC，这是一种适用于排水管和檐槽的防火塑料。</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 small change produced rigid PVC.</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一个小改动做出了硬质 PVC。</w:t>
            </w:r>
          </w:p>
        </w:tc>
      </w:tr>
    </w:tbl>
    <w:p>
      <w:pPr>
        <w:spacing w:after="60"/>
      </w:pPr>
    </w:p>
    <w:p>
      <w:pPr>
        <w:pStyle w:val="6"/>
      </w:pPr>
      <w:r>
        <w:rPr>
          <w:rFonts w:ascii="Arial Unicode MS" w:hAnsi="Arial Unicode MS" w:eastAsia="Arial Unicode MS"/>
        </w:rPr>
        <w:t>长难句 6</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Nor is it very easy to recycle plastics, as different types of plastic are often found in the same items and call for different treatments.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塑料也不太容易回收，因为同一件物品中往往含有不同种类的塑料，而它们需要不同的处理方式。</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is not very easy to recycle plastics.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塑料回收并不容易。</w:t>
            </w:r>
          </w:p>
        </w:tc>
      </w:tr>
    </w:tbl>
    <w:p>
      <w:pPr>
        <w:spacing w:after="60"/>
      </w:pPr>
    </w:p>
    <w:p>
      <w:pPr>
        <w:pStyle w:val="6"/>
      </w:pPr>
      <w:r>
        <w:rPr>
          <w:rFonts w:ascii="Arial Unicode MS" w:hAnsi="Arial Unicode MS" w:eastAsia="Arial Unicode MS"/>
        </w:rPr>
        <w:t>长难句 7</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Plastics can be made biodegradable by incorporating into their structure a material such as starch, which is attacked by bacteria and causes the plastic to fall apart.</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通过在结构中加入淀粉之类的材料，可以使塑料变得可生物降解；这种材料会被细菌侵蚀，并使塑料散架。</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Plastics can be made biodegradable by incorporating starch.</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加入淀粉能让塑料降解。</w:t>
            </w:r>
          </w:p>
        </w:tc>
      </w:tr>
    </w:tbl>
    <w:p>
      <w:pPr>
        <w:spacing w:after="60"/>
      </w:pPr>
    </w:p>
    <w:p>
      <w:pPr>
        <w:pStyle w:val="4"/>
      </w:pPr>
      <w:r>
        <w:rPr>
          <w:rFonts w:ascii="Arial Unicode MS" w:hAnsi="Arial Unicode MS" w:eastAsia="Arial Unicode MS"/>
        </w:rPr>
        <w:t>1. How much higher? How much faster?｜人类运动表现的极限</w:t>
      </w:r>
    </w:p>
    <w:p>
      <w:pPr>
        <w:pStyle w:val="5"/>
      </w:pPr>
      <w:r>
        <w:rPr>
          <w:rFonts w:ascii="Arial Unicode MS" w:hAnsi="Arial Unicode MS" w:eastAsia="Arial Unicode MS"/>
        </w:rPr>
        <w:t>A｜重点雅思词汇与同义替换</w:t>
      </w:r>
    </w:p>
    <w:tbl>
      <w:tblPr>
        <w:tblLook w:firstColumn="1" w:firstRow="1" w:lastColumn="0" w:lastRow="0" w:noHBand="0" w:noVBand="1" w:val="04A0"/>
        <w:tblW w:w="9866" w:type="dxa"/>
        <w:tblLayout w:type="fixed"/>
      </w:tblPr>
      <w:tblGrid>
        <w:gridCol w:w="1900"/>
        <w:gridCol w:w="2900"/>
        <w:gridCol w:w="2100"/>
        <w:gridCol w:w="2966"/>
      </w:tblGrid>
      <w:tr>
        <w:trPr>
          <w:cantSplit/>
        </w:trPr>
        <w:tc>
          <w:tcPr>
            <w:tcW w:type="dxa" w:w="1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词汇 · 核心义</w:t>
            </w:r>
          </w:p>
        </w:tc>
        <w:tc>
          <w:tcPr>
            <w:tcW w:type="dxa" w:w="2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IELTS 同义替换（优先常用表达）</w:t>
            </w:r>
          </w:p>
        </w:tc>
        <w:tc>
          <w:tcPr>
            <w:tcW w:type="dxa" w:w="2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记忆方法</w:t>
            </w:r>
          </w:p>
        </w:tc>
        <w:tc>
          <w:tcPr>
            <w:tcW w:type="dxa" w:w="29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迁移例句 + 中文翻译</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steady /ˈstedi/ 稳定的；持续的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continuous / consistent / regular / not changing suddenly</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steady 与 stay 同源，“待得住”＝稳定。</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There has been a steady improvement in athletic performance. 运动成绩一直在稳步提高。</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hurl /hɜːl/ 投掷；用力扔</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throw / fling / cast / send through the air with force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发音像“猛地一甩”，力度感很强。</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Athletes are able to hurl massive objects through space. 运动员能把重物掷向远处。</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explosive /ɪkˈspləʊsɪv/ 爆发式的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sudden and powerful / intensive / a quick burst of</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explode（爆炸）＋-ive，形容瞬间释放。</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Power events require an explosive release of energy. 力量型项目需要爆发式的能量释放。</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endurance /ɪnˈdjʊərəns/ 耐力</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stamina / staying power / ability to keep going</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endure（忍耐）＋-ance，能撑住的能力。</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 the endurance events the results have been more dramatic. 在耐力项目中结果更为显著。</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dramatic /drəˈmætɪk/ 显著的；巨大的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striking / marked / significant / very noticeable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戏剧性的变化＝幅度大到显眼。</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improvement was more dramatic than in power events. 提高幅度比力量项目更显著。</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appreciably /əˈpriːʃəbli/ 明显地</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noticeably / significantly / to a noticeable degree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appreciate 有“察觉”义，副词即“可察觉地”。</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gene pool has not changed appreciably. 基因库没有明显变化。</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invoke /ɪnˈvəʊk/ 引用；援引</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cite / refer to / call upon / quote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in-（向内）＋voc（声音）→ 把别人的话搬出来。</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He invoked an oft-cited adage about parents. 他引用了一句常被提起的关于父母的老话。</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adage /ˈædɪdʒ/ 谚语；格言</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saying / proverb / well-known phrase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与 age 有关：流传了很久的话。</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'Choose your parents carefully' is an old adage. “谨慎选择父母”是一句老话。</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duplicate /ˈdjuːplɪkeɪt/ 复制；重现</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copy / reproduce / repeat exactly</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du-（二）＋plic（折叠）→ 做出第二份。</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Strength training should duplicate the running action. 力量训练应当复制跑步的动作。</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expend /ɪkˈspend/ 消耗；花费</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use up / spend / consume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ex-（出）＋pend（花）→ 花出去。</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Power is the rate at which an athlete can expend energy. 功率是运动员释放能量的速率。</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deficiency /dɪˈfɪʃnsi/ 缺乏；不足</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shortage / lack / inadequate supply of</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deficient（不足的）的名词形式。</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Deficiencies in trace minerals can lead to injuries. 微量元素缺乏会导致受伤。</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digitize /ˈdɪdʒɪtaɪz/ 数字化</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convert into data / record in digital form</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digit（数字）＋-ize，把动作变成数据。</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 biomechanic digitizes an athlete's performance. 生物力学家把运动员的动作数字化。</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unorthodox /ʌnˈɔːθədɒks/ 非常规的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unconventional / unusual / not traditional</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un-＋orthodox（正统的）→ 不按常规。</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Fosbury flop was a highly unorthodox move. 背越式跳高是一个极不合常规的动作。</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vexingly /ˈveksɪŋli/ 令人头疼地</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annoyingly / frustratingly / troublingly</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vex＝使烦恼，副词即“烦人地”。</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Athletics is a vexingly complex issue. 田径是一个复杂得令人头疼的问题。</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fundamental /ˌfʌndəˈmentl/ 基础的；初步的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basic / elementary / at an early stage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阅读中要看语境：此处是“还很初步”，不是“至关重要”。</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Our understanding in many cases is fundamental. 我们在许多情况下的理解还很初步。</w:t>
            </w:r>
          </w:p>
        </w:tc>
      </w:tr>
    </w:tbl>
    <w:p>
      <w:pPr>
        <w:spacing w:after="60"/>
      </w:pPr>
    </w:p>
    <w:p>
      <w:pPr>
        <w:pStyle w:val="5"/>
      </w:pPr>
      <w:r>
        <w:rPr>
          <w:rFonts w:ascii="Arial Unicode MS" w:hAnsi="Arial Unicode MS" w:eastAsia="Arial Unicode MS"/>
        </w:rPr>
        <w:t>B｜长难句：先抓主干，再理解完整句</w:t>
      </w:r>
    </w:p>
    <w:p>
      <w:pPr>
        <w:pStyle w:val="6"/>
      </w:pPr>
      <w:r>
        <w:rPr>
          <w:rFonts w:ascii="Arial Unicode MS" w:hAnsi="Arial Unicode MS" w:eastAsia="Arial Unicode MS"/>
        </w:rPr>
        <w:t>长难句 1</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Since the early years of the twentieth century, when the International Athletic Federation began keeping records, there has been a steady improvement in how fast athletes run, how high they jump and how far they are able to hurl massive objects, themselves included, through space.</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自20世纪初国际田径联合会开始保存记录以来，运动员跑得多快、跳得多高、能把包括自身在内的重物掷得多远，一直在稳步提高。</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There has been a steady improvement.</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成绩一直在稳步提高。</w:t>
            </w:r>
          </w:p>
        </w:tc>
      </w:tr>
    </w:tbl>
    <w:p>
      <w:pPr>
        <w:spacing w:after="60"/>
      </w:pPr>
    </w:p>
    <w:p>
      <w:pPr>
        <w:pStyle w:val="6"/>
      </w:pPr>
      <w:r>
        <w:rPr>
          <w:rFonts w:ascii="Arial Unicode MS" w:hAnsi="Arial Unicode MS" w:eastAsia="Arial Unicode MS"/>
        </w:rPr>
        <w:t>长难句 2</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Over the past century, the composition of the human gene pool has not changed appreciably, but with increasing global participation in athletics — and greater rewards to tempt athletes — it is more likely that individuals possessing the unique complement of genes for athletic performance can be identified early.</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过去一个世纪人类基因库的构成没有明显变化，但随着全球参与度提高、奖励增加，具备独特运动基因组合的人更有可能被及早发现。</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is more likely that individuals can be identified early.</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有天赋的人更可能被及早发现。</w:t>
            </w:r>
          </w:p>
        </w:tc>
      </w:tr>
    </w:tbl>
    <w:p>
      <w:pPr>
        <w:spacing w:after="60"/>
      </w:pPr>
    </w:p>
    <w:p>
      <w:pPr>
        <w:pStyle w:val="6"/>
      </w:pPr>
      <w:r>
        <w:rPr>
          <w:rFonts w:ascii="Arial Unicode MS" w:hAnsi="Arial Unicode MS" w:eastAsia="Arial Unicode MS"/>
        </w:rPr>
        <w:t>长难句 3</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Whereas most exercises are designed to build up strength or endurance, plyometrics focuses on increasing power — the rate at which an athlete can expend energy.</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大多数训练旨在增强力量或耐力，而超等长训练关注的是提高功率——即运动员释放能量的速率。</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Plyometrics focuses on increasing power.</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超等长训练练的是功率。</w:t>
            </w:r>
          </w:p>
        </w:tc>
      </w:tr>
    </w:tbl>
    <w:p>
      <w:pPr>
        <w:spacing w:after="60"/>
      </w:pPr>
    </w:p>
    <w:p>
      <w:pPr>
        <w:pStyle w:val="6"/>
      </w:pPr>
      <w:r>
        <w:rPr>
          <w:rFonts w:ascii="Arial Unicode MS" w:hAnsi="Arial Unicode MS" w:eastAsia="Arial Unicode MS"/>
        </w:rPr>
        <w:t>长难句 4</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By applying Newton's laws to these motions, 'we can say that this athlete's run is not fast enough; that this one is not using his arms strongly enough during take-off,' says Dapena, who uses these methods to help high jumpers.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通过把牛顿定律用于这些动作，“我们可以说这名运动员跑得不够快，那名运动员起跳时手臂用力不足，”Dapena 说，他用这些方法帮助跳高运动员。</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We can say that this athlete's run is not fast enough.</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分析能指出运动员哪里还不够好。</w:t>
            </w:r>
          </w:p>
        </w:tc>
      </w:tr>
    </w:tbl>
    <w:p>
      <w:pPr>
        <w:spacing w:after="60"/>
      </w:pPr>
    </w:p>
    <w:p>
      <w:pPr>
        <w:pStyle w:val="6"/>
      </w:pPr>
      <w:r>
        <w:rPr>
          <w:rFonts w:ascii="Arial Unicode MS" w:hAnsi="Arial Unicode MS" w:eastAsia="Arial Unicode MS"/>
        </w:rPr>
        <w:t>长难句 5</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That understanding took the later analysis of biomechanics specialists, who put their minds to comprehending something that was too complex and unorthodox ever to have been invented through their own mathematical simulations.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这种理解要靠后来生物力学专家的分析，他们努力去理解一个过于复杂、过于反常规、根本不可能由他们自己的数学模拟发明出来的动作。</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That understanding took the later analysis of biomechanics specialists.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是专家事后分析才解释清楚的。</w:t>
            </w:r>
          </w:p>
        </w:tc>
      </w:tr>
    </w:tbl>
    <w:p>
      <w:pPr>
        <w:spacing w:after="60"/>
      </w:pPr>
    </w:p>
    <w:p>
      <w:pPr>
        <w:pStyle w:val="6"/>
      </w:pPr>
      <w:r>
        <w:rPr>
          <w:rFonts w:ascii="Arial Unicode MS" w:hAnsi="Arial Unicode MS" w:eastAsia="Arial Unicode MS"/>
        </w:rPr>
        <w:t>长难句 6</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So many variables enter into the equation, and our understanding in many cases is fundamental.</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太多变量进入这个方程，我们在许多情况下的理解还很初步。</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Our understanding is fundamental.</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我们的认识还很基础。</w:t>
            </w:r>
          </w:p>
        </w:tc>
      </w:tr>
    </w:tbl>
    <w:p>
      <w:pPr>
        <w:spacing w:after="60"/>
      </w:pPr>
    </w:p>
    <w:p>
      <w:pPr>
        <w:pStyle w:val="4"/>
      </w:pPr>
      <w:r>
        <w:rPr>
          <w:rFonts w:ascii="Arial Unicode MS" w:hAnsi="Arial Unicode MS" w:eastAsia="Arial Unicode MS"/>
        </w:rPr>
        <w:t>2. What Do Whales Feel?｜鲸类的感官</w:t>
      </w:r>
    </w:p>
    <w:p>
      <w:pPr>
        <w:pStyle w:val="5"/>
      </w:pPr>
      <w:r>
        <w:rPr>
          <w:rFonts w:ascii="Arial Unicode MS" w:hAnsi="Arial Unicode MS" w:eastAsia="Arial Unicode MS"/>
        </w:rPr>
        <w:t>A｜重点雅思词汇与同义替换</w:t>
      </w:r>
    </w:p>
    <w:tbl>
      <w:tblPr>
        <w:tblLook w:firstColumn="1" w:firstRow="1" w:lastColumn="0" w:lastRow="0" w:noHBand="0" w:noVBand="1" w:val="04A0"/>
        <w:tblW w:w="9866" w:type="dxa"/>
        <w:tblLayout w:type="fixed"/>
      </w:tblPr>
      <w:tblGrid>
        <w:gridCol w:w="1900"/>
        <w:gridCol w:w="2900"/>
        <w:gridCol w:w="2100"/>
        <w:gridCol w:w="2966"/>
      </w:tblGrid>
      <w:tr>
        <w:trPr>
          <w:cantSplit/>
        </w:trPr>
        <w:tc>
          <w:tcPr>
            <w:tcW w:type="dxa" w:w="1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词汇 · 核心义</w:t>
            </w:r>
          </w:p>
        </w:tc>
        <w:tc>
          <w:tcPr>
            <w:tcW w:type="dxa" w:w="2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IELTS 同义替换（优先常用表达）</w:t>
            </w:r>
          </w:p>
        </w:tc>
        <w:tc>
          <w:tcPr>
            <w:tcW w:type="dxa" w:w="2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记忆方法</w:t>
            </w:r>
          </w:p>
        </w:tc>
        <w:tc>
          <w:tcPr>
            <w:tcW w:type="dxa" w:w="29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迁移例句 + 中文翻译</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terrestrial /təˈrestriəl/ 陆生的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living on land / land-based / not aquatic</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terra＝土地（terrace 露台）。</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Terrestrial mammals take these senses for granted. 陆生哺乳动物把这些感官视为理所当然。</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degenerate /dɪˈdʒenəreɪt/ 退化</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deteriorate / get worse / become underdeveloped</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de-（向下）＋gener（产生）→ 越长越差。</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nerves serving taste buds have degenerated. 为味蕾服务的神经已经退化。</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rudimentary /ˌruːdɪˈmentri/ 未充分发育的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underdeveloped / basic / very simple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rudiment＝雏形，仍停在雏形阶段。</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These nerves are rudimentary in most species. 这些神经在多数物种中发育不全。</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captive /ˈkæptɪv/ 圈养的；被捕获的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kept in captivity / not free / in a zoo or tank</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capture（捕获）的形容词。</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Trainers of captive dolphins report frequent contact. 圈养海豚的训练员报告它们常有接触。</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free-ranging /ˌfriː ˈreɪndʒɪŋ/ 野外自由活动的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living in the wild / not captive / roaming freely</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free＋range（活动范围）。</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Free-ranging whales were filmed off Argentina. 野生鲸鱼在阿根廷外海被拍摄到。</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courtship /ˈkɔːtʃɪp/ 求偶</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mating behaviour / attracting a partner</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court 作动词有“追求”义。</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Touching is part of the courtship ritual. 触碰是求偶仪式的一部分。</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stereoscopic /ˌsteriəˈskɒpɪk/ 立体的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three-dimensional / giving depth perception</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stereo（立体声）同根，双眼合成深度。</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Baleen whales probably lack stereoscopic vision. 须鲸很可能没有立体视觉。</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keen /kiːn/ 敏锐的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sharp / acute / exceptional / very good</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keen eyesight＝眼力好，考试常与 exceptional 互换。</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bottlenose dolphin has extremely keen vision. 宽吻海豚视力极其敏锐。</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turbid /ˈtɜːbɪd/ 浑浊的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muddy / cloudy / not clear</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与 disturb 同根：被搅动过的水。</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Some dolphins live in turbid rivers. 一些海豚生活在浑浊的河流中。</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inhabit /ɪnˈhæbɪt/ 栖息于</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live in / occupy / be found in</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habitat（栖息地）的动词。</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Vision is more useful to species inhabiting clear waters. 视觉对生活在清水中的物种更有用。</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compensate for /ˈkɒmpenseɪt/ 弥补</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make up for / offset / balance out</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com-＋pens（称重）→ 把天平配平。</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Weak vision is compensated for by good hearing. 视觉弱由良好的听觉来弥补。</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acoustic /əˈkuːstɪk/ 听觉的；声音的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hearing / relating to sound</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acoustic guitar＝原声吉他，与“声”有关。</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Cetaceans have a well-developed acoustic sense. 鲸类的听觉非常发达。</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repertoire /ˈrepətwɑː/ 曲目；声音范围</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range of sounds / variety they can produce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原指演员的“保留剧目”，此处指会发的声音种类。</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Large baleen whales are limited in their repertoire. 大型须鲸的发声种类有限。</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utterance /ˈʌtərəns/ 发声；话语</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sound / call / vocalisation</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utter（说出）的名词。</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Humpback whales produce complex utterances. 座头鲸能发出复杂的鸣叫。</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echolocation /ˌekəʊləʊˈkeɪʃn/ 回声定位</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finding objects by sound echoes</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echo（回声）＋location（定位）。</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Many species forage for food using echolocation. 许多物种利用回声定位觅食。</w:t>
            </w:r>
          </w:p>
        </w:tc>
      </w:tr>
    </w:tbl>
    <w:p>
      <w:pPr>
        <w:spacing w:after="60"/>
      </w:pPr>
    </w:p>
    <w:p>
      <w:pPr>
        <w:pStyle w:val="5"/>
      </w:pPr>
      <w:r>
        <w:rPr>
          <w:rFonts w:ascii="Arial Unicode MS" w:hAnsi="Arial Unicode MS" w:eastAsia="Arial Unicode MS"/>
        </w:rPr>
        <w:t>B｜长难句：先抓主干，再理解完整句</w:t>
      </w:r>
    </w:p>
    <w:p>
      <w:pPr>
        <w:pStyle w:val="6"/>
      </w:pPr>
      <w:r>
        <w:rPr>
          <w:rFonts w:ascii="Arial Unicode MS" w:hAnsi="Arial Unicode MS" w:eastAsia="Arial Unicode MS"/>
        </w:rPr>
        <w:t>长难句 1</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Similarly, although at least some cetaceans have taste buds, the nerves serving these have degenerated or are rudimentary.</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同样，尽管至少有些鲸类拥有味蕾，但为这些味蕾服务的神经已经退化或发育不全。</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nerves have degenerated or are rudimentary.</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连接味蕾的神经已经退化。</w:t>
            </w:r>
          </w:p>
        </w:tc>
      </w:tr>
    </w:tbl>
    <w:p>
      <w:pPr>
        <w:spacing w:after="60"/>
      </w:pPr>
    </w:p>
    <w:p>
      <w:pPr>
        <w:pStyle w:val="6"/>
      </w:pPr>
      <w:r>
        <w:rPr>
          <w:rFonts w:ascii="Arial Unicode MS" w:hAnsi="Arial Unicode MS" w:eastAsia="Arial Unicode MS"/>
        </w:rPr>
        <w:t>长难句 2</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However, the position of the eyes so restricts the field of vision in baleen whales that they probably do not have stereoscopic vision.</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然而，眼睛的位置极大地限制了须鲸的视野，以至于它们很可能没有立体视觉。</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position of the eyes restricts the field of vision.</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眼睛位置限制了视野。</w:t>
            </w:r>
          </w:p>
        </w:tc>
      </w:tr>
    </w:tbl>
    <w:p>
      <w:pPr>
        <w:spacing w:after="60"/>
      </w:pPr>
    </w:p>
    <w:p>
      <w:pPr>
        <w:pStyle w:val="6"/>
      </w:pPr>
      <w:r>
        <w:rPr>
          <w:rFonts w:ascii="Arial Unicode MS" w:hAnsi="Arial Unicode MS" w:eastAsia="Arial Unicode MS"/>
        </w:rPr>
        <w:t>长难句 3</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Eye position in freshwater dolphins, which often swim on their side or upside down while feeding, suggests that what vision they have is stereoscopic forward and upward.</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淡水海豚常常侧游或倒着游进食；它们的眼睛位置表明，其视觉是向前向上的立体视觉。</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Eye position suggests that their vision is stereoscopic forward and upward.</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眼睛位置说明它们的立体视觉朝前朝上。</w:t>
            </w:r>
          </w:p>
        </w:tc>
      </w:tr>
    </w:tbl>
    <w:p>
      <w:pPr>
        <w:spacing w:after="60"/>
      </w:pPr>
    </w:p>
    <w:p>
      <w:pPr>
        <w:pStyle w:val="6"/>
      </w:pPr>
      <w:r>
        <w:rPr>
          <w:rFonts w:ascii="Arial Unicode MS" w:hAnsi="Arial Unicode MS" w:eastAsia="Arial Unicode MS"/>
        </w:rPr>
        <w:t>长难句 4</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For example, vision is obviously more useful to species inhabiting clear open waters than to those living in turbid rivers and flooded plains.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例如，视觉显然对栖息于清澈开阔水域的物种更有用，而对生活在浑浊河流和泛滥平原中的物种用处较小。</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Vision is more useful to species inhabiting clear open waters.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水越清，视觉越有用。</w:t>
            </w:r>
          </w:p>
        </w:tc>
      </w:tr>
    </w:tbl>
    <w:p>
      <w:pPr>
        <w:spacing w:after="60"/>
      </w:pPr>
    </w:p>
    <w:p>
      <w:pPr>
        <w:pStyle w:val="6"/>
      </w:pPr>
      <w:r>
        <w:rPr>
          <w:rFonts w:ascii="Arial Unicode MS" w:hAnsi="Arial Unicode MS" w:eastAsia="Arial Unicode MS"/>
        </w:rPr>
        <w:t>长难句 5</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Although the senses of taste and smell appear to have deteriorated, and vision in water appears to be uncertain, such weaknesses are more than compensated for by cetaceans' well-developed acoustic sense.</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尽管味觉和嗅觉似乎已退化、水中视觉也不确定，但这些弱点被鲸类高度发达的听觉充分弥补了。</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Such weaknesses are compensated for by their acoustic sense.</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听觉弥补了其他感官的不足。</w:t>
            </w:r>
          </w:p>
        </w:tc>
      </w:tr>
    </w:tbl>
    <w:p>
      <w:pPr>
        <w:spacing w:after="60"/>
      </w:pPr>
    </w:p>
    <w:p>
      <w:pPr>
        <w:pStyle w:val="6"/>
      </w:pPr>
      <w:r>
        <w:rPr>
          <w:rFonts w:ascii="Arial Unicode MS" w:hAnsi="Arial Unicode MS" w:eastAsia="Arial Unicode MS"/>
        </w:rPr>
        <w:t>长难句 6</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Toothed species in general employ more of the frequency spectrum, and produce a wider variety of sounds, than baleen species.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总体而言，齿鲸使用的频谱范围比须鲸更宽，发出的声音种类也更多。</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Toothed species employ more of the spectrum and produce more sounds than baleen species.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齿鲸的声音比须鲸更丰富。</w:t>
            </w:r>
          </w:p>
        </w:tc>
      </w:tr>
    </w:tbl>
    <w:p>
      <w:pPr>
        <w:spacing w:after="60"/>
      </w:pPr>
    </w:p>
    <w:p>
      <w:pPr>
        <w:pStyle w:val="4"/>
      </w:pPr>
      <w:r>
        <w:rPr>
          <w:rFonts w:ascii="Arial Unicode MS" w:hAnsi="Arial Unicode MS" w:eastAsia="Arial Unicode MS"/>
        </w:rPr>
        <w:t>3. Visual Symbols and the Blind｜视觉符号与盲人</w:t>
      </w:r>
    </w:p>
    <w:p>
      <w:pPr>
        <w:pStyle w:val="5"/>
      </w:pPr>
      <w:r>
        <w:rPr>
          <w:rFonts w:ascii="Arial Unicode MS" w:hAnsi="Arial Unicode MS" w:eastAsia="Arial Unicode MS"/>
        </w:rPr>
        <w:t>A｜重点雅思词汇与同义替换</w:t>
      </w:r>
    </w:p>
    <w:tbl>
      <w:tblPr>
        <w:tblLook w:firstColumn="1" w:firstRow="1" w:lastColumn="0" w:lastRow="0" w:noHBand="0" w:noVBand="1" w:val="04A0"/>
        <w:tblW w:w="9866" w:type="dxa"/>
        <w:tblLayout w:type="fixed"/>
      </w:tblPr>
      <w:tblGrid>
        <w:gridCol w:w="1900"/>
        <w:gridCol w:w="2900"/>
        <w:gridCol w:w="2100"/>
        <w:gridCol w:w="2966"/>
      </w:tblGrid>
      <w:tr>
        <w:trPr>
          <w:cantSplit/>
        </w:trPr>
        <w:tc>
          <w:tcPr>
            <w:tcW w:type="dxa" w:w="1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词汇 · 核心义</w:t>
            </w:r>
          </w:p>
        </w:tc>
        <w:tc>
          <w:tcPr>
            <w:tcW w:type="dxa" w:w="2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IELTS 同义替换（优先常用表达）</w:t>
            </w:r>
          </w:p>
        </w:tc>
        <w:tc>
          <w:tcPr>
            <w:tcW w:type="dxa" w:w="2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记忆方法</w:t>
            </w:r>
          </w:p>
        </w:tc>
        <w:tc>
          <w:tcPr>
            <w:tcW w:type="dxa" w:w="29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迁移例句 + 中文翻译</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perspective /pəˈspektɪv/ 透视法</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 way of showing depth / drawing convention</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per-（透过）＋spect（看）→ 透过画面看纵深。</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Blind people can appreciate the use of perspective. 盲人能理解透视法的运用。</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literal /ˈlɪtərəl/ 字面的；如实的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exact / direct / not symbolic</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letter（字母）同根：照字面。</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Pictures are more than literal representations. 图画不只是如实的再现。</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initiative /ɪˈnɪʃətɪv/ 主动；首创</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of her own accord / without being asked</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initial（最初的）＋-ive，自己先动。</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She decided on her own initiative to draw a wheel. 她自发决定画一个轮子。</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taken aback /əˈbæk/ 吃惊的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surprised / startled / astonished</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像被往后推了一下。</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 was taken aback by her drawing. 她的画让我大吃一惊。</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metaphorical /ˌmetəˈfɒrɪkl/ 隐喻的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symbolic / figurative / not literal</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metaphor（比喻）的形容词。</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They described the curves as metaphorical ways of suggesting motion. 他们说这些曲线是暗示运动的隐喻方式。</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idiosyncratic /ˌɪdiəsɪŋˈkrætɪk/ 特异的；个人化的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personal / peculiar / individual</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idio-＝个人的（idiom 习语）。</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Were they merely idiosyncratic marks? 它们只是个人化的随意记号吗？</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apt /æpt/ 恰当的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suitable / appropriate / fitting</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adapt（适应）同根，贴合的。</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He tested whether the lines were apt ways of showing movement. 他测试这些线条是否是表现运动的恰当方式。</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perimeter /pəˈrɪmɪtə/ 周边；轮圈</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rim / outer edge / boundary</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peri-（周围）＋meter（测量）。</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Spokes extended beyond the wheel's perimeter. 轮辐伸出了轮圈之外。</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signify /ˈsɪɡnɪfaɪ/ 表示；意味着</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indicate / mean / suggest / stand for</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sign（记号）＋-ify。</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Extending spokes signified that the wheel had its brakes on. 伸出的轮辐表示轮子在刹车。</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consensus /kənˈsensəs/ 共识</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general agreement / shared view</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con-（共同）＋sens（感觉）。</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consensus among the sighted was barely higher. 明眼人之间的共识度只高出一点点。</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distinctive /dɪˈstɪŋktɪv/ 各不相同的；有区别的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different / characteristic / easy to tell apart</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distinct（清楚可辨）＋-ive。</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Subjects assigned distinctive motions to each wheel. 受试者给每个轮子指派了不同的运动。</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ascribe /əˈskraɪb/ 把……归于</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assign / attribute / link to</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a-＋scribe（写）→ 把名字写到某处。</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94% ascribed happy to the circle. 94%的人把“快乐”归给圆形。</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deem /diːm/ 认为</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consider / regard / judge to be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与 doom 同源，作出判定。</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All our subjects deemed the circle soft. 我们所有的受试者都认为圆形是柔软的。</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resemble /rɪˈzembl/ 相似于</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be similar to / look like / be close to</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re-＋semble（相似，见 similar）。</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Their choices closely resembled those of the sighted. 他们的选择与明眼人的非常相似。</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symbolism /ˈsɪmbəlɪzəm/ 象征意义</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what a shape stands for / symbolic meaning</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symbol＋-ism。</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They explored the symbolism behind shapes such as hearts. 他们研究心形之类形状背后的象征意义。</w:t>
            </w:r>
          </w:p>
        </w:tc>
      </w:tr>
    </w:tbl>
    <w:p>
      <w:pPr>
        <w:spacing w:after="60"/>
      </w:pPr>
    </w:p>
    <w:p>
      <w:pPr>
        <w:pStyle w:val="5"/>
      </w:pPr>
      <w:r>
        <w:rPr>
          <w:rFonts w:ascii="Arial Unicode MS" w:hAnsi="Arial Unicode MS" w:eastAsia="Arial Unicode MS"/>
        </w:rPr>
        <w:t>B｜长难句：先抓主干，再理解完整句</w:t>
      </w:r>
    </w:p>
    <w:p>
      <w:pPr>
        <w:pStyle w:val="6"/>
      </w:pPr>
      <w:r>
        <w:rPr>
          <w:rFonts w:ascii="Arial Unicode MS" w:hAnsi="Arial Unicode MS" w:eastAsia="Arial Unicode MS"/>
        </w:rPr>
        <w:t>长难句 1</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From a number of recent studies, it has become clear that blind people can appreciate the use of outlines and perspectives to describe the arrangement of objects and other surfaces in space.</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从近来的一些研究可以清楚看出，盲人能够理解用轮廓和透视来描述物体及其他表面在空间中排列的方式。</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has become clear that blind people can appreciate outlines and perspectives.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盲人能理解轮廓和透视。</w:t>
            </w:r>
          </w:p>
        </w:tc>
      </w:tr>
    </w:tbl>
    <w:p>
      <w:pPr>
        <w:spacing w:after="60"/>
      </w:pPr>
    </w:p>
    <w:p>
      <w:pPr>
        <w:pStyle w:val="6"/>
      </w:pPr>
      <w:r>
        <w:rPr>
          <w:rFonts w:ascii="Arial Unicode MS" w:hAnsi="Arial Unicode MS" w:eastAsia="Arial Unicode MS"/>
        </w:rPr>
        <w:t>长难句 2</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This fact was drawn to my attention dramatically when a blind woman in one of my investigations decided on her own initiative to draw a wheel as it was spinning.</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当我研究中的一位盲人女性自发决定画一个正在旋转的轮子时，这一事实戏剧性地引起了我的注意。</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This fact was drawn to my attention when a blind woman decided to draw a spinning wheel.</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一位盲人自发画旋转的轮子，让我注意到这件事。</w:t>
            </w:r>
          </w:p>
        </w:tc>
      </w:tr>
    </w:tbl>
    <w:p>
      <w:pPr>
        <w:spacing w:after="60"/>
      </w:pPr>
    </w:p>
    <w:p>
      <w:pPr>
        <w:pStyle w:val="6"/>
      </w:pPr>
      <w:r>
        <w:rPr>
          <w:rFonts w:ascii="Arial Unicode MS" w:hAnsi="Arial Unicode MS" w:eastAsia="Arial Unicode MS"/>
        </w:rPr>
        <w:t>长难句 3</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Most guessed that the curved spokes indicated that the wheel was spinning steadily; the wavy spokes, they thought, suggested that the wheel was wobbling; and the bent spokes were taken as a sign that the wheel was jerking.</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多数人猜测：弯曲轮辐表示平稳旋转；他们认为波浪形轮辐表示摇晃；折线轮辐则被视为顿挫的标志。</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Curved spokes indicated steady spinning; wavy spokes suggested wobbling; bent spokes meant jerking.</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三种画法对应三种运动。</w:t>
            </w:r>
          </w:p>
        </w:tc>
      </w:tr>
    </w:tbl>
    <w:p>
      <w:pPr>
        <w:spacing w:after="60"/>
      </w:pPr>
    </w:p>
    <w:p>
      <w:pPr>
        <w:pStyle w:val="6"/>
      </w:pPr>
      <w:r>
        <w:rPr>
          <w:rFonts w:ascii="Arial Unicode MS" w:hAnsi="Arial Unicode MS" w:eastAsia="Arial Unicode MS"/>
        </w:rPr>
        <w:t>长难句 4</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Evidently, however, the blind not only figured out meanings for each line of motion, but as a group they generally came up with the same meaning at least as frequently as did sighted subjects.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然而显然，盲人不仅弄清了每种运动线的含义，而且作为一个群体，他们得出相同含义的频率至少不低于明眼受试者。</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blind figured out meanings and came up with the same meaning as frequently as sighted subjects.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盲人的理解不比明眼人差。</w:t>
            </w:r>
          </w:p>
        </w:tc>
      </w:tr>
    </w:tbl>
    <w:p>
      <w:pPr>
        <w:spacing w:after="60"/>
      </w:pPr>
    </w:p>
    <w:p>
      <w:pPr>
        <w:pStyle w:val="6"/>
      </w:pPr>
      <w:r>
        <w:rPr>
          <w:rFonts w:ascii="Arial Unicode MS" w:hAnsi="Arial Unicode MS" w:eastAsia="Arial Unicode MS"/>
        </w:rPr>
        <w:t>长难句 5</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With Chang Hong Liu, a doctoral student from China, I have begun exploring how well blind people understand the symbolism behind shapes such as hearts that do not directly represent their meaning.</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我与来自中国的博士生刘长虹一起，开始研究盲人在多大程度上理解心形这类并不直接表示其含义的形状背后的象征意义。</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 have begun exploring how well blind people understand the symbolism behind shapes.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研究盲人对抽象形状象征义的理解。</w:t>
            </w:r>
          </w:p>
        </w:tc>
      </w:tr>
    </w:tbl>
    <w:p>
      <w:pPr>
        <w:spacing w:after="60"/>
      </w:pPr>
    </w:p>
    <w:p>
      <w:pPr>
        <w:pStyle w:val="6"/>
      </w:pPr>
      <w:r>
        <w:rPr>
          <w:rFonts w:ascii="Arial Unicode MS" w:hAnsi="Arial Unicode MS" w:eastAsia="Arial Unicode MS"/>
        </w:rPr>
        <w:t>长难句 6</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When we tested four totally blind volunteers using the same list, we found that their choices closely resembled those made by the sighted subjects.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当我们用同一份清单测试四位全盲志愿者时，我们发现他们的选择与明眼受试者的选择非常相似。</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We found that their choices closely resembled those of the sighted subjects.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盲人的选择与明眼人很相似。</w:t>
            </w:r>
          </w:p>
        </w:tc>
      </w:tr>
    </w:tbl>
    <w:p>
      <w:pPr>
        <w:spacing w:after="60"/>
      </w:pPr>
    </w:p>
    <w:p>
      <w:pPr>
        <w:pStyle w:val="4"/>
      </w:pPr>
      <w:r>
        <w:rPr>
          <w:rFonts w:ascii="Arial Unicode MS" w:hAnsi="Arial Unicode MS" w:eastAsia="Arial Unicode MS"/>
        </w:rPr>
        <w:t>4. The Origins of Weather Forecasting｜天气预报的起源</w:t>
      </w:r>
    </w:p>
    <w:p>
      <w:pPr>
        <w:pStyle w:val="5"/>
      </w:pPr>
      <w:r>
        <w:rPr>
          <w:rFonts w:ascii="Arial Unicode MS" w:hAnsi="Arial Unicode MS" w:eastAsia="Arial Unicode MS"/>
        </w:rPr>
        <w:t>A｜重点雅思词汇与同义替换</w:t>
      </w:r>
    </w:p>
    <w:tbl>
      <w:tblPr>
        <w:tblLook w:firstColumn="1" w:firstRow="1" w:lastColumn="0" w:lastRow="0" w:noHBand="0" w:noVBand="1" w:val="04A0"/>
        <w:tblW w:w="9866" w:type="dxa"/>
        <w:tblLayout w:type="fixed"/>
      </w:tblPr>
      <w:tblGrid>
        <w:gridCol w:w="1900"/>
        <w:gridCol w:w="2900"/>
        <w:gridCol w:w="2100"/>
        <w:gridCol w:w="2966"/>
      </w:tblGrid>
      <w:tr>
        <w:trPr>
          <w:cantSplit/>
        </w:trPr>
        <w:tc>
          <w:tcPr>
            <w:tcW w:type="dxa" w:w="1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词汇 · 核心义</w:t>
            </w:r>
          </w:p>
        </w:tc>
        <w:tc>
          <w:tcPr>
            <w:tcW w:type="dxa" w:w="29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IELTS 同义替换（优先常用表达）</w:t>
            </w:r>
          </w:p>
        </w:tc>
        <w:tc>
          <w:tcPr>
            <w:tcW w:type="dxa" w:w="2100"/>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记忆方法</w:t>
            </w:r>
          </w:p>
        </w:tc>
        <w:tc>
          <w:tcPr>
            <w:tcW w:type="dxa" w:w="2966"/>
            <w:shd w:val="clear" w:color="auto" w:fill="DCEEFF"/>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迁移例句 + 中文翻译</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deceptively /dɪˈseptɪvli/ 具有迷惑性地</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 a misleading way / seeming simpler than it is</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deceive（欺骗）的副词。</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had a deceptively simple heading. 它有一个看似简单的标题。</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undertaking /ˌʌndəˈteɪkɪŋ/ 事业；尝试</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venture / project / task</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undertake（着手做）的名词。</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was a brave undertaking at the time. 在当时这是一项勇敢的尝试。</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faultless /ˈfɔːltləs/ 无可挑剔的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perfect / excellent / without flaws</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fault（缺点）＋-less。</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His background was faultless. 他的履历无可挑剔。</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subsequently /ˈsʌbsɪkwəntli/ 随后</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later / afterwards / after that</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sub-＋sequ（跟随）→ 跟在后面。</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He subsequently secured a job as chief statistician. 他随后谋得首席统计员的职位。</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tedium /ˈtiːdiəm/ 单调乏味</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boredom / dullness / monotony</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tedious（乏味的）的名词。</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He grew bored with the tedium of transcribing reports. 他厌倦了抄录报告的单调工作。</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come to a head</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reach a crisis / become critical / reach a turning point</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问题“顶到头”＝到了临界点。</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This problem came to a head in 1859. 这个问题在1859年到了临界点。</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stir up /stɜː/ 激起</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provoke / arouse / cause strong feelings</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搅动情绪。</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FitzRoy stirred up feelings even further. FitzRoy 进一步激起了公众情绪。</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standardised /ˈstændədaɪzd/ 标准化的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uniform / consistent / reliable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standard＋-ised，统一规格。</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He issued ships with standardised instruments. 他给船只配发标准化仪器。</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ingenious /ɪnˈdʒiːniəs/ 巧妙的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clever / inventive / well-designed</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与 genius 同根，别与 ingenuous（天真的）混。</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An ingenious system of flags was used. 使用了一套巧妙的旗语系统。</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hoist /hɔɪst/ 升起</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raise / lift / put up</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把旗“吊”上去。</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flags were hoisted up high. 旗帜被高高升起。</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vessel /ˈvesl/ 船只</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boat / ship / craft</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也可指“容器”，阅读中按语境判断。</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owners of fishing vessels were not supportive. 渔船船主并不支持。</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indisputable /ˌɪndɪˈspjuːtəbl/ 无可争辩的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undeniable / beyond doubt / certain</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in-＋dispute（争论）＋-able。</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is indisputable that he was ahead of his time. 无可争辩，他走在了时代前面。</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towering /ˈtaʊərɪŋ/ 杰出的；卓越的</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outstanding / leading / very important</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像高塔一样突出。</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He is recognised as a towering figure in meteorology. 他被公认为气象学中的杰出人物。</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prematurely /ˌpreməˈtʃʊəli/ 过早地</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too early / before the expected time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pre-（提前）＋mature（成熟）。</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He died prematurely. 他过早地去世了。</w:t>
            </w:r>
          </w:p>
        </w:tc>
      </w:tr>
      <w:tr>
        <w:trPr>
          <w:cantSplit/>
        </w:trPr>
        <w:tc>
          <w:tcPr>
            <w:tcW w:type="dxa" w:w="1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legacy /ˈleɡəsi/ 遗产；留下的影响</w:t>
            </w:r>
          </w:p>
        </w:tc>
        <w:tc>
          <w:tcPr>
            <w:tcW w:type="dxa" w:w="29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what someone leaves behind / lasting influence</w:t>
            </w:r>
          </w:p>
        </w:tc>
        <w:tc>
          <w:tcPr>
            <w:tcW w:type="dxa" w:w="21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与 legal 同根，原指遗赠。</w:t>
            </w:r>
          </w:p>
        </w:tc>
        <w:tc>
          <w:tcPr>
            <w:tcW w:type="dxa" w:w="29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But his legacy lives on. 但他留下的影响延续至今。</w:t>
            </w:r>
          </w:p>
        </w:tc>
      </w:tr>
    </w:tbl>
    <w:p>
      <w:pPr>
        <w:spacing w:after="60"/>
      </w:pPr>
    </w:p>
    <w:p>
      <w:pPr>
        <w:pStyle w:val="5"/>
      </w:pPr>
      <w:r>
        <w:rPr>
          <w:rFonts w:ascii="Arial Unicode MS" w:hAnsi="Arial Unicode MS" w:eastAsia="Arial Unicode MS"/>
        </w:rPr>
        <w:t>B｜长难句：先抓主干，再理解完整句</w:t>
      </w:r>
    </w:p>
    <w:p>
      <w:pPr>
        <w:pStyle w:val="6"/>
      </w:pPr>
      <w:r>
        <w:rPr>
          <w:rFonts w:ascii="Arial Unicode MS" w:hAnsi="Arial Unicode MS" w:eastAsia="Arial Unicode MS"/>
        </w:rPr>
        <w:t>长难句 1</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was a brave undertaking, because in those days predicting the weather had gained a reputation similar to astrology or fortune-telling.</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这是一项勇敢的尝试，因为在那个年代，预测天气已经落得与占星术或算命相似的名声。</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was a brave undertaking because forecasting had gained a bad reputation.</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当时做预报名声不好，所以很冒险。</w:t>
            </w:r>
          </w:p>
        </w:tc>
      </w:tr>
    </w:tbl>
    <w:p>
      <w:pPr>
        <w:spacing w:after="60"/>
      </w:pPr>
    </w:p>
    <w:p>
      <w:pPr>
        <w:pStyle w:val="6"/>
      </w:pPr>
      <w:r>
        <w:rPr>
          <w:rFonts w:ascii="Arial Unicode MS" w:hAnsi="Arial Unicode MS" w:eastAsia="Arial Unicode MS"/>
        </w:rPr>
        <w:t>长难句 2</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His background was faultless, most famously his captaining of the ship HMS Beagle on Charles Darwin's voyage around the world, which eventually led to the publication of Darwin's well-known book On the Origin of Species.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他的履历无可挑剔，最著名的是他在达尔文环球航行中担任小猎犬号船长，那次航行最终促成了《物种起源》的出版。</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His background was faultless.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他的履历非常出色。</w:t>
            </w:r>
          </w:p>
        </w:tc>
      </w:tr>
    </w:tbl>
    <w:p>
      <w:pPr>
        <w:spacing w:after="60"/>
      </w:pPr>
    </w:p>
    <w:p>
      <w:pPr>
        <w:pStyle w:val="6"/>
      </w:pPr>
      <w:r>
        <w:rPr>
          <w:rFonts w:ascii="Arial Unicode MS" w:hAnsi="Arial Unicode MS" w:eastAsia="Arial Unicode MS"/>
        </w:rPr>
        <w:t>长难句 3</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However, the British Government was not impressed with the idea of collecting weather reports and establishing a weather forecast, and the suggestion by one Member of Parliament for this was met with laughter from the other MPs.</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然而，英国政府对收集天气报告、建立天气预报的想法并不感兴趣，一位议员就此提出的建议还遭到其他议员的哄笑。</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Government was not impressed with the idea of establishing a weather forecast.</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政府并不支持做天气预报。</w:t>
            </w:r>
          </w:p>
        </w:tc>
      </w:tr>
    </w:tbl>
    <w:p>
      <w:pPr>
        <w:spacing w:after="60"/>
      </w:pPr>
    </w:p>
    <w:p>
      <w:pPr>
        <w:pStyle w:val="6"/>
      </w:pPr>
      <w:r>
        <w:rPr>
          <w:rFonts w:ascii="Arial Unicode MS" w:hAnsi="Arial Unicode MS" w:eastAsia="Arial Unicode MS"/>
        </w:rPr>
        <w:t>长难句 4</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The approach of an incoming storm could be recognised, and from London, FitzRoy could telegraph warnings to ports on the coast, where an ingenious system of flags was hoisted up high for passing ships to read.</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逼近风暴的到来可以被识别出来，FitzRoy 能从伦敦把警报电传到沿海港口，那里会高高升起一套巧妙的旗语系统供过往船只识读。</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FitzRoy could telegraph warnings to ports on the coast.</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他把风暴警报电传到沿海港口。</w:t>
            </w:r>
          </w:p>
        </w:tc>
      </w:tr>
    </w:tbl>
    <w:p>
      <w:pPr>
        <w:spacing w:after="60"/>
      </w:pPr>
    </w:p>
    <w:p>
      <w:pPr>
        <w:pStyle w:val="6"/>
      </w:pPr>
      <w:r>
        <w:rPr>
          <w:rFonts w:ascii="Arial Unicode MS" w:hAnsi="Arial Unicode MS" w:eastAsia="Arial Unicode MS"/>
        </w:rPr>
        <w:t>长难句 5</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attracted huge attention, including from Queen Victoria, who regularly sent messengers to FitzRoy's office to get a forecast for the sea crossing over the Solent to an island which she liked to visit off the south coast of England.</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它引起了巨大关注，包括来自维多利亚女王的关注；她经常派信使去索取穿越索伦特海峡、前往英格兰南岸外一座她喜欢造访的岛屿的天气预报。</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Queen Victoria regularly sent messengers to get a forecast.</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女王常派人来要预报。</w:t>
            </w:r>
          </w:p>
        </w:tc>
      </w:tr>
    </w:tbl>
    <w:p>
      <w:pPr>
        <w:spacing w:after="60"/>
      </w:pPr>
    </w:p>
    <w:p>
      <w:pPr>
        <w:pStyle w:val="6"/>
      </w:pPr>
      <w:r>
        <w:rPr>
          <w:rFonts w:ascii="Arial Unicode MS" w:hAnsi="Arial Unicode MS" w:eastAsia="Arial Unicode MS"/>
        </w:rPr>
        <w:t>长难句 6</w:t>
      </w:r>
    </w:p>
    <w:tbl>
      <w:tblPr>
        <w:tblLook w:firstColumn="1" w:firstRow="1" w:lastColumn="0" w:lastRow="0" w:noHBand="0" w:noVBand="1" w:val="04A0"/>
        <w:tblW w:w="9866" w:type="dxa"/>
        <w:tblLayout w:type="fixed"/>
      </w:tblPr>
      <w:tblGrid>
        <w:gridCol w:w="1700"/>
        <w:gridCol w:w="8166"/>
      </w:tblGrid>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is indisputable that FitzRoy was way ahead of his time, but it is only in recent years that he has been recognised as a towering figure in meteorology, with the honour of an area of sea being given his name in the shipping forecast.</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原句理解翻译</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毫无疑问，FitzRoy 远远走在时代前面，但直到近些年他才被公认为气象学中的杰出人物，并获得了以他的名字命名一片海域的殊荣。</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句子主干</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It is only in recent years that he has been recognised as a towering figure.</w:t>
            </w:r>
          </w:p>
        </w:tc>
      </w:tr>
      <w:tr>
        <w:trPr>
          <w:cantSplit/>
        </w:trPr>
        <w:tc>
          <w:tcPr>
            <w:tcW w:type="dxa" w:w="1700"/>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sz w:val="17"/>
              </w:rPr>
              <w:t>简化后的主干意思</w:t>
            </w:r>
          </w:p>
        </w:tc>
        <w:tc>
          <w:tcPr>
            <w:tcW w:type="dxa" w:w="8166"/>
            <w:tcBorders>
              <w:top w:val="single" w:color="E2E7EC" w:sz="2" w:space="0"/>
              <w:left w:val="single" w:color="E2E7EC" w:sz="2" w:space="0"/>
              <w:bottom w:val="single" w:color="E2E7EC" w:sz="2" w:space="0"/>
              <w:right w:val="single" w:color="E2E7EC" w:sz="2" w:space="0"/>
            </w:tcBorders>
          </w:tcPr>
          <w:p>
            <w:pPr>
              <w:spacing w:before="30" w:after="40"/>
            </w:pPr>
            <w:r/>
            <w:r>
              <w:rPr>
                <w:rFonts w:ascii="Arial Unicode MS" w:hAnsi="Arial Unicode MS" w:eastAsia="Arial Unicode MS"/>
                <w:b w:val="0"/>
                <w:sz w:val="17"/>
              </w:rPr>
              <w:t>他直到近年才被认可。</w:t>
            </w:r>
          </w:p>
        </w:tc>
      </w:tr>
    </w:tbl>
    <w:p>
      <w:pPr>
        <w:spacing w:after="60"/>
      </w:pPr>
    </w:p>
    <w:sectPr>
      <w:headerReference r:id="rId5" w:type="default"/>
      <w:footerReference r:id="rId6" w:type="default"/>
      <w:pgSz w:w="11906" w:h="16838"/>
      <w:pgMar w:top="964" w:right="1020" w:bottom="964" w:left="1020" w:header="482" w:footer="48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32D5C5">
    <w:pPr>
      <w:pStyle w:val="24"/>
      <w:spacing w:after="0"/>
      <w:jc w:val="right"/>
    </w:pPr>
    <w:r>
      <w:rPr>
        <w:rFonts w:ascii="Arial Unicode MS" w:hAnsi="Arial Unicode MS" w:eastAsia="Arial Unicode MS" w:cs="Arial Unicode MS"/>
        <w:color w:val="5B6570"/>
        <w:sz w:val="16"/>
      </w:rPr>
      <w:t xml:space="preserve">Page </w:t>
    </w:r>
    <w:r>
      <w:rPr>
        <w:rFonts w:ascii="Arial" w:hAnsi="Arial" w:eastAsia="Arial"/>
        <w:color w:val="5C656E"/>
        <w:sz w:val="17"/>
      </w:rPr>
      <w:fldChar w:fldCharType="begin"/>
    </w:r>
    <w:r>
      <w:rPr>
        <w:rFonts w:ascii="Arial" w:hAnsi="Arial" w:eastAsia="Arial"/>
        <w:color w:val="5C656E"/>
        <w:sz w:val="17"/>
      </w:rPr>
      <w:instrText xml:space="preserve">PAGE</w:instrText>
    </w:r>
    <w:r>
      <w:rPr>
        <w:rFonts w:ascii="Arial" w:hAnsi="Arial" w:eastAsia="Arial"/>
        <w:color w:val="5C656E"/>
        <w:sz w:val="17"/>
      </w:rPr>
      <w:fldChar w:fldCharType="separate"/>
    </w:r>
    <w:r>
      <w:rPr>
        <w:rFonts w:ascii="Arial" w:hAnsi="Arial" w:eastAsia="Arial"/>
        <w:color w:val="5C656E"/>
        <w:sz w:val="17"/>
      </w:rPr>
      <w:t>1</w:t>
    </w:r>
    <w:r>
      <w:rPr>
        <w:rFonts w:ascii="Arial" w:hAnsi="Arial" w:eastAsia="Arial"/>
        <w:color w:val="5C656E"/>
        <w:sz w:val="17"/>
      </w:rPr>
      <w:fldChar w:fldCharType="end"/>
    </w:r>
    <w:r>
      <w:rPr>
        <w:rFonts w:ascii="Arial Unicode MS" w:hAnsi="Arial Unicode MS" w:eastAsia="Arial Unicode MS" w:cs="Arial Unicode MS"/>
        <w:color w:val="5B6570"/>
        <w:sz w:val="16"/>
      </w:rPr>
      <w:t xml:space="preserve"> of </w:t>
    </w:r>
    <w:r>
      <w:rPr>
        <w:rFonts w:ascii="Arial" w:hAnsi="Arial" w:eastAsia="Arial"/>
        <w:color w:val="5C656E"/>
        <w:sz w:val="17"/>
      </w:rPr>
      <w:fldChar w:fldCharType="begin"/>
    </w:r>
    <w:r>
      <w:rPr>
        <w:rFonts w:ascii="Arial" w:hAnsi="Arial" w:eastAsia="Arial"/>
        <w:color w:val="5C656E"/>
        <w:sz w:val="17"/>
      </w:rPr>
      <w:instrText xml:space="preserve">NUMPAGES</w:instrText>
    </w:r>
    <w:r>
      <w:rPr>
        <w:rFonts w:ascii="Arial" w:hAnsi="Arial" w:eastAsia="Arial"/>
        <w:color w:val="5C656E"/>
        <w:sz w:val="17"/>
      </w:rPr>
      <w:fldChar w:fldCharType="separate"/>
    </w:r>
    <w:r>
      <w:rPr>
        <w:rFonts w:ascii="Arial" w:hAnsi="Arial" w:eastAsia="Arial"/>
        <w:color w:val="5C656E"/>
        <w:sz w:val="17"/>
      </w:rPr>
      <w:t>1</w:t>
    </w:r>
    <w:r>
      <w:rPr>
        <w:rFonts w:ascii="Arial" w:hAnsi="Arial" w:eastAsia="Arial"/>
        <w:color w:val="5C656E"/>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3" w:lineRule="auto"/>
      </w:pPr>
      <w:r>
        <w:separator/>
      </w:r>
    </w:p>
  </w:footnote>
  <w:footnote w:type="continuationSeparator" w:id="1">
    <w:p>
      <w:pPr>
        <w:spacing w:before="0" w:after="0" w:line="283"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F632C">
    <w:pPr>
      <w:pStyle w:val="25"/>
      <w:spacing w:after="0"/>
      <w:jc w:val="left"/>
    </w:pPr>
    <w:r>
      <w:rPr>
        <w:rFonts w:ascii="Arial Unicode MS" w:hAnsi="Arial Unicode MS" w:eastAsia="Arial Unicode MS"/>
        <w:b/>
        <w:color w:val="5B6570"/>
        <w:sz w:val="18"/>
      </w:rPr>
      <w:t>IELTS READING 精讲第三课 • 学生打印材料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D7DAF1"/>
    <w:multiLevelType w:val="singleLevel"/>
    <w:tmpl w:val="82D7DAF1"/>
    <w:lvl w:ilvl="0" w:tentative="0">
      <w:start w:val="1"/>
      <w:numFmt w:val="decimal"/>
      <w:suff w:val="space"/>
      <w:lvlText w:val="%1."/>
      <w:lvlJc w:val="left"/>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5"/>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FDFA855"/>
    <w:rsid w:val="F536112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80" w:line="283" w:lineRule="auto"/>
    </w:pPr>
    <w:rPr>
      <w:rFonts w:ascii="Arial Unicode MS" w:hAnsi="Arial Unicode MS" w:eastAsia="Arial Unicode MS" w:cs="Arial Unicode MS"/>
      <w:sz w:val="20"/>
      <w:szCs w:val="22"/>
      <w:lang w:val="en-US" w:eastAsia="en-US" w:bidi="ar-SA"/>
    </w:rPr>
  </w:style>
  <w:style w:type="paragraph" w:styleId="3">
    <w:name w:val="heading 1"/>
    <w:basedOn w:val="1"/>
    <w:next w:val="1"/>
    <w:link w:val="138"/>
    <w:qFormat/>
    <w:uiPriority w:val="9"/>
    <w:pPr>
      <w:keepNext/>
      <w:keepLines/>
      <w:spacing w:before="320" w:after="160" w:line="259" w:lineRule="auto"/>
      <w:outlineLvl w:val="0"/>
    </w:pPr>
    <w:rPr>
      <w:rFonts w:asciiTheme="majorHAnsi" w:hAnsiTheme="majorHAnsi" w:eastAsiaTheme="majorEastAsia" w:cstheme="majorBidi"/>
      <w:b/>
      <w:bCs/>
      <w:color w:val="203040"/>
      <w:sz w:val="34"/>
      <w:szCs w:val="28"/>
    </w:rPr>
  </w:style>
  <w:style w:type="paragraph" w:styleId="4">
    <w:name w:val="heading 2"/>
    <w:basedOn w:val="1"/>
    <w:next w:val="1"/>
    <w:link w:val="139"/>
    <w:unhideWhenUsed/>
    <w:qFormat/>
    <w:uiPriority w:val="9"/>
    <w:pPr>
      <w:keepNext/>
      <w:keepLines/>
      <w:spacing w:before="240" w:after="120" w:line="259" w:lineRule="auto"/>
      <w:outlineLvl w:val="1"/>
    </w:pPr>
    <w:rPr>
      <w:rFonts w:asciiTheme="majorHAnsi" w:hAnsiTheme="majorHAnsi" w:eastAsiaTheme="majorEastAsia" w:cstheme="majorBidi"/>
      <w:b/>
      <w:bCs/>
      <w:color w:val="203040"/>
      <w:sz w:val="27"/>
      <w:szCs w:val="26"/>
    </w:rPr>
  </w:style>
  <w:style w:type="paragraph" w:styleId="5">
    <w:name w:val="heading 3"/>
    <w:basedOn w:val="1"/>
    <w:next w:val="1"/>
    <w:link w:val="140"/>
    <w:unhideWhenUsed/>
    <w:qFormat/>
    <w:uiPriority w:val="9"/>
    <w:pPr>
      <w:keepNext/>
      <w:keepLines/>
      <w:spacing w:before="160" w:after="80" w:line="259" w:lineRule="auto"/>
      <w:outlineLvl w:val="2"/>
    </w:pPr>
    <w:rPr>
      <w:rFonts w:asciiTheme="majorHAnsi" w:hAnsiTheme="majorHAnsi" w:eastAsiaTheme="majorEastAsia" w:cstheme="majorBidi"/>
      <w:b/>
      <w:bCs/>
      <w:color w:val="3D8DFF"/>
      <w:sz w:val="23"/>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spacing w:before="0" w:after="240" w:line="259" w:lineRule="auto"/>
    </w:pPr>
    <w:rPr>
      <w:rFonts w:asciiTheme="majorHAnsi" w:hAnsiTheme="majorHAnsi" w:eastAsiaTheme="majorEastAsia" w:cstheme="majorBidi"/>
      <w:i/>
      <w:iCs/>
      <w:color w:val="5B6570"/>
      <w:spacing w:val="15"/>
      <w:sz w:val="26"/>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before="0" w:after="160" w:line="259" w:lineRule="auto"/>
      <w:contextualSpacing/>
    </w:pPr>
    <w:rPr>
      <w:rFonts w:asciiTheme="majorHAnsi" w:hAnsiTheme="majorHAnsi" w:eastAsiaTheme="majorEastAsia" w:cstheme="majorBidi"/>
      <w:b/>
      <w:color w:val="203040"/>
      <w:spacing w:val="5"/>
      <w:kern w:val="28"/>
      <w:sz w:val="54"/>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Guide Kicker"/>
    <w:uiPriority w:val="0"/>
    <w:pPr>
      <w:spacing w:before="0" w:after="80" w:line="269" w:lineRule="auto"/>
    </w:pPr>
    <w:rPr>
      <w:rFonts w:ascii="Arial Unicode MS" w:hAnsi="Arial Unicode MS" w:eastAsia="Arial Unicode MS" w:cs="Arial Unicode MS"/>
      <w:b/>
      <w:color w:val="3D8DFF"/>
      <w:sz w:val="19"/>
      <w:szCs w:val="22"/>
      <w:lang w:val="en-US" w:eastAsia="en-US" w:bidi="ar-SA"/>
    </w:rPr>
  </w:style>
  <w:style w:type="paragraph" w:customStyle="1" w:styleId="165">
    <w:name w:val="Guide Lead"/>
    <w:uiPriority w:val="0"/>
    <w:pPr>
      <w:spacing w:before="0" w:after="200" w:line="269" w:lineRule="auto"/>
    </w:pPr>
    <w:rPr>
      <w:rFonts w:ascii="Arial Unicode MS" w:hAnsi="Arial Unicode MS" w:eastAsia="Arial Unicode MS" w:cs="Arial Unicode MS"/>
      <w:i/>
      <w:color w:val="5B6570"/>
      <w:sz w:val="24"/>
      <w:szCs w:val="22"/>
      <w:lang w:val="en-US" w:eastAsia="en-US" w:bidi="ar-SA"/>
    </w:rPr>
  </w:style>
  <w:style w:type="paragraph" w:customStyle="1" w:styleId="166">
    <w:name w:val="Guide Label"/>
    <w:uiPriority w:val="0"/>
    <w:pPr>
      <w:spacing w:before="0" w:after="20" w:line="269" w:lineRule="auto"/>
    </w:pPr>
    <w:rPr>
      <w:rFonts w:ascii="Arial Unicode MS" w:hAnsi="Arial Unicode MS" w:eastAsia="Arial Unicode MS" w:cs="Arial Unicode MS"/>
      <w:b/>
      <w:color w:val="203040"/>
      <w:sz w:val="18"/>
      <w:szCs w:val="22"/>
      <w:lang w:val="en-US" w:eastAsia="en-US" w:bidi="ar-SA"/>
    </w:rPr>
  </w:style>
  <w:style w:type="paragraph" w:customStyle="1" w:styleId="167">
    <w:name w:val="Guide Detail"/>
    <w:uiPriority w:val="0"/>
    <w:pPr>
      <w:spacing w:before="0" w:after="60" w:line="269" w:lineRule="auto"/>
    </w:pPr>
    <w:rPr>
      <w:rFonts w:ascii="Arial Unicode MS" w:hAnsi="Arial Unicode MS" w:eastAsia="Arial Unicode MS" w:cs="Arial Unicode MS"/>
      <w:color w:val="000000"/>
      <w:sz w:val="18"/>
      <w:szCs w:val="22"/>
      <w:lang w:val="en-US" w:eastAsia="en-US" w:bidi="ar-SA"/>
    </w:rPr>
  </w:style>
  <w:style w:type="paragraph" w:customStyle="1" w:styleId="168">
    <w:name w:val="Passage Text"/>
    <w:uiPriority w:val="0"/>
    <w:pPr>
      <w:spacing w:before="0" w:after="120" w:line="269" w:lineRule="auto"/>
    </w:pPr>
    <w:rPr>
      <w:rFonts w:ascii="Arial Unicode MS" w:hAnsi="Arial Unicode MS" w:eastAsia="Arial Unicode MS" w:cs="Arial Unicode MS"/>
      <w:color w:val="000000"/>
      <w:sz w:val="20"/>
      <w:szCs w:val="22"/>
      <w:lang w:val="en-US" w:eastAsia="en-US" w:bidi="ar-SA"/>
    </w:rPr>
  </w:style>
  <w:style w:type="paragraph" w:customStyle="1" w:styleId="169">
    <w:name w:val="Question Text"/>
    <w:uiPriority w:val="0"/>
    <w:pPr>
      <w:spacing w:before="0" w:after="120" w:line="269" w:lineRule="auto"/>
    </w:pPr>
    <w:rPr>
      <w:rFonts w:ascii="Arial Unicode MS" w:hAnsi="Arial Unicode MS" w:eastAsia="Arial Unicode MS" w:cs="Arial Unicode MS"/>
      <w:color w:val="000000"/>
      <w:sz w:val="20"/>
      <w:szCs w:val="22"/>
      <w:lang w:val="en-US" w:eastAsia="en-US" w:bidi="ar-SA"/>
    </w:rPr>
  </w:style>
  <w:style w:type="paragraph" w:customStyle="1" w:styleId="170">
    <w:name w:val="Small Note"/>
    <w:uiPriority w:val="0"/>
    <w:pPr>
      <w:spacing w:before="0" w:after="60" w:line="269" w:lineRule="auto"/>
    </w:pPr>
    <w:rPr>
      <w:rFonts w:ascii="Arial Unicode MS" w:hAnsi="Arial Unicode MS" w:eastAsia="Arial Unicode MS" w:cs="Arial Unicode MS"/>
      <w:color w:val="5B6570"/>
      <w:sz w:val="17"/>
      <w:szCs w:val="22"/>
      <w:lang w:val="en-US" w:eastAsia="en-US" w:bidi="ar-SA"/>
    </w:rPr>
  </w:style>
  <w:style w:type="paragraph" w:customStyle="1" w:styleId="171">
    <w:name w:val="Question Instruction"/>
    <w:basedOn w:val="1"/>
    <w:uiPriority w:val="0"/>
    <w:pPr>
      <w:spacing w:after="80" w:line="252" w:lineRule="auto"/>
    </w:pPr>
    <w:rPr>
      <w:rFonts w:ascii="Arial Unicode MS" w:hAnsi="Arial Unicode MS" w:eastAsia="Arial Unicode MS"/>
      <w:color w:val="5B6570"/>
      <w:sz w:val="19"/>
    </w:rPr>
  </w:style>
  <w:style w:type="paragraph" w:customStyle="1" w:styleId="172">
    <w:name w:val="Passage Note"/>
    <w:basedOn w:val="1"/>
    <w:uiPriority w:val="0"/>
    <w:pPr>
      <w:spacing w:after="80"/>
    </w:pPr>
    <w:rPr>
      <w:rFonts w:ascii="Arial Unicode MS" w:hAnsi="Arial Unicode MS" w:eastAsia="Arial Unicode MS"/>
      <w:color w:val="5B6570"/>
      <w:sz w:val="18"/>
    </w:rPr>
  </w:style>
  <w:style w:type="paragraph" w:customStyle="1" w:styleId="173">
    <w:name w:val="Long Sentence"/>
    <w:basedOn w:val="1"/>
    <w:uiPriority w:val="0"/>
    <w:pPr>
      <w:spacing w:after="80" w:line="252" w:lineRule="auto"/>
    </w:pPr>
    <w:rPr>
      <w:rFonts w:ascii="Arial Unicode MS" w:hAnsi="Arial Unicode MS" w:eastAsia="Arial Unicode MS"/>
      <w:color w:val="203040"/>
      <w:sz w:val="18"/>
    </w:rPr>
  </w:style>
  <w:style w:type="paragraph" w:customStyle="1" w:styleId="174">
    <w:name w:val="Answer Key"/>
    <w:basedOn w:val="1"/>
    <w:uiPriority w:val="0"/>
    <w:pPr>
      <w:spacing w:after="40"/>
    </w:pPr>
    <w:rPr>
      <w:rFonts w:ascii="Arial Unicode MS" w:hAnsi="Arial Unicode MS" w:eastAsia="Arial Unicode MS"/>
      <w:color w:val="203040"/>
      <w:sz w:val="19"/>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4</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Renee</dc:creator>
  <dc:description>generated by python-docx</dc:description>
  <cp:keywords>IELTS, reading, student handout, keywords, signal words</cp:keywords>
  <cp:lastModifiedBy>Renee（Psyche 蕾蕾）</cp:lastModifiedBy>
  <dcterms:modified xsi:type="dcterms:W3CDTF">2026-08-13T01:05:34Z</dcterms:modified>
  <dc:subject>长难句拆解、作业复盘、流程图迁移与新增练习</dc:subject>
  <dc:title>雅思阅读精讲第二节课 学生打印资料</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C3BA691BF1CA14DE716D7C6ABC82FCEF_42</vt:lpwstr>
  </property>
</Properties>
</file>