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[공격기법 W10] 필터를 빠져나가기 — 인코딩·분할·난독화 우회 vs 정규화 방어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attack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탐지를 </w:t>
      </w:r>
      <w:r>
        <w:rPr>
          <w:rFonts w:ascii="맑은 고딕" w:hAnsi="맑은 고딕" w:eastAsia="맑은 고딕"/>
          <w:b/>
          <w:sz w:val="21"/>
        </w:rPr>
        <w:t>회피(Evasion)</w:t>
      </w:r>
      <w:r>
        <w:rPr>
          <w:rFonts w:ascii="맑은 고딕" w:hAnsi="맑은 고딕" w:eastAsia="맑은 고딕"/>
          <w:sz w:val="21"/>
        </w:rPr>
        <w:t>하는 기술. 같은 공격이라도 인코딩(URL/유니코드/이중)·대소문자·주석 인젝션·</w:t>
      </w:r>
      <w:r>
        <w:br/>
      </w:r>
      <w:r>
        <w:rPr>
          <w:rFonts w:ascii="맑은 고딕" w:hAnsi="맑은 고딕" w:eastAsia="맑은 고딕"/>
          <w:sz w:val="21"/>
        </w:rPr>
        <w:t>패킷 분할·타이밍으로 위장하면 시그니처를 빠져나간다. 방어자는 어떤 우회가 통과/차단됐는지 분석하고,</w:t>
      </w:r>
      <w:r>
        <w:br/>
      </w:r>
      <w:r>
        <w:rPr>
          <w:rFonts w:ascii="맑은 고딕" w:hAnsi="맑은 고딕" w:eastAsia="맑은 고딕"/>
          <w:b/>
          <w:sz w:val="21"/>
        </w:rPr>
        <w:t>정규화(normalization)</w:t>
      </w:r>
      <w:r>
        <w:rPr>
          <w:rFonts w:ascii="맑은 고딕" w:hAnsi="맑은 고딕" w:eastAsia="맑은 고딕"/>
          <w:sz w:val="21"/>
        </w:rPr>
        <w:t>로 위장을 벗겨 무력화한다. 우회와 정규화의 군비 경쟁이 핵심이다.</w:t>
      </w:r>
    </w:p>
    <w:p>
      <w:r>
        <w:rPr>
          <w:rFonts w:ascii="맑은 고딕" w:hAnsi="맑은 고딕" w:eastAsia="맑은 고딕"/>
          <w:sz w:val="21"/>
        </w:rPr>
        <w:t>▸ 모드: solo(공격자→방어 1인) / duel(Red가 상대에 우회 공격, Blue가 본인 방어층으로 분석/대응).</w:t>
      </w:r>
      <w:r>
        <w:br/>
      </w:r>
      <w:r>
        <w:rPr>
          <w:rFonts w:ascii="맑은 고딕" w:hAnsi="맑은 고딕" w:eastAsia="맑은 고딕"/>
          <w:sz w:val="21"/>
        </w:rPr>
        <w:t>대상=solo 본인 / duel 상대.</w:t>
      </w:r>
    </w:p>
    <w:p>
      <w:r>
        <w:rPr>
          <w:rFonts w:ascii="맑은 고딕" w:hAnsi="맑은 고딕" w:eastAsia="맑은 고딕"/>
          <w:sz w:val="21"/>
        </w:rPr>
        <w:t>▸ 알아둘 점 — Red 채점은 대상 WAF audit의 (부분) 탐지 흔적 + 태그로. 우회 성공은 "200 반영" 여부로</w:t>
      </w:r>
      <w:r>
        <w:br/>
      </w:r>
      <w:r>
        <w:rPr>
          <w:rFonts w:ascii="맑은 고딕" w:hAnsi="맑은 고딕" w:eastAsia="맑은 고딕"/>
          <w:sz w:val="21"/>
        </w:rPr>
        <w:t xml:space="preserve">분석한다. 정규화 탐지룰 Suricata </w:t>
      </w:r>
      <w:r>
        <w:rPr>
          <w:rFonts w:ascii="맑은 고딕" w:hAnsi="맑은 고딕" w:eastAsia="맑은 고딕"/>
          <w:b/>
          <w:sz w:val="21"/>
        </w:rPr>
        <w:t>sid 9410001</w:t>
      </w:r>
      <w:r>
        <w:rPr>
          <w:rFonts w:ascii="맑은 고딕" w:hAnsi="맑은 고딕" w:eastAsia="맑은 고딕"/>
          <w:sz w:val="21"/>
        </w:rPr>
        <w:t xml:space="preserve">. 웹공격 태그 </w:t>
      </w:r>
      <w:r>
        <w:rPr>
          <w:rFonts w:ascii="맑은 고딕" w:hAnsi="맑은 고딕" w:eastAsia="맑은 고딕"/>
          <w:b/>
          <w:sz w:val="21"/>
        </w:rPr>
        <w:t>`at10r1-&lt;id&gt;`</w:t>
      </w:r>
      <w:r>
        <w:rPr>
          <w:rFonts w:ascii="맑은 고딕" w:hAnsi="맑은 고딕" w:eastAsia="맑은 고딕"/>
          <w:sz w:val="21"/>
        </w:rPr>
        <w:t>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WAF 우회 (인코딩·대소문자·주석)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SQLi/XSS를 인코딩(</w:t>
      </w:r>
      <w:r>
        <w:rPr>
          <w:rFonts w:ascii="Consolas" w:hAnsi="Consolas"/>
          <w:sz w:val="20"/>
        </w:rPr>
        <w:t>%3C</w:t>
      </w:r>
      <w:r>
        <w:rPr>
          <w:rFonts w:ascii="맑은 고딕" w:hAnsi="맑은 고딕" w:eastAsia="맑은 고딕"/>
          <w:sz w:val="21"/>
        </w:rPr>
        <w:t>, 이중 인코딩), 대소문자(</w:t>
      </w:r>
      <w:r>
        <w:rPr>
          <w:rFonts w:ascii="Consolas" w:hAnsi="Consolas"/>
          <w:sz w:val="20"/>
        </w:rPr>
        <w:t>UnIoN</w:t>
      </w:r>
      <w:r>
        <w:rPr>
          <w:rFonts w:ascii="맑은 고딕" w:hAnsi="맑은 고딕" w:eastAsia="맑은 고딕"/>
          <w:sz w:val="21"/>
        </w:rPr>
        <w:t>), 인라인 주석(</w:t>
      </w:r>
      <w:r>
        <w:rPr>
          <w:rFonts w:ascii="Consolas" w:hAnsi="Consolas"/>
          <w:sz w:val="20"/>
        </w:rPr>
        <w:t>/**/</w:t>
      </w:r>
      <w:r>
        <w:rPr>
          <w:rFonts w:ascii="맑은 고딕" w:hAnsi="맑은 고딕" w:eastAsia="맑은 고딕"/>
          <w:sz w:val="21"/>
        </w:rPr>
        <w:t>)으로 변형해 CRS를</w:t>
      </w:r>
      <w:r>
        <w:br/>
      </w:r>
      <w:r>
        <w:rPr>
          <w:rFonts w:ascii="맑은 고딕" w:hAnsi="맑은 고딕" w:eastAsia="맑은 고딕"/>
          <w:sz w:val="21"/>
        </w:rPr>
        <w:t>우회 시도한다. 일부는 transform으로 차단되고 일부는 통과할 수 있다.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이 미션 전용 태그 </w:t>
      </w:r>
      <w:r>
        <w:rPr>
          <w:rFonts w:ascii="Consolas" w:hAnsi="Consolas"/>
          <w:sz w:val="20"/>
        </w:rPr>
        <w:t>at10r1-&lt;id&gt;</w:t>
      </w:r>
      <w:r>
        <w:rPr>
          <w:rFonts w:ascii="맑은 고딕" w:hAnsi="맑은 고딕" w:eastAsia="맑은 고딕"/>
          <w:sz w:val="21"/>
        </w:rPr>
        <w:t>를 붙여 우회 변형 공격을 보낸다.</w:t>
      </w:r>
    </w:p>
    <w:p>
      <w:pPr>
        <w:shd w:val="clear" w:fill="F2F2F2"/>
      </w:pPr>
      <w:r>
        <w:rPr>
          <w:rFonts w:ascii="Consolas" w:hAnsi="Consolas"/>
          <w:sz w:val="19"/>
        </w:rPr>
        <w:t>curl -s -H "Host: dvwa.6v6.lab" \</w:t>
        <w:br/>
        <w:t xml:space="preserve">  "http://192.168.0.161/?id=at10r1-kim-1%2F%2A%2A%2FUnIoN%2F%2A%2A%2FSeLeCt%2F%2A%2A%2F1"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WAF audit에 (at10r1 태그 포함) 우회 변형 탐지가 남았는지로 채점. 어떤 변형이 차단(403)/통과</w:t>
      </w:r>
      <w:r>
        <w:br/>
      </w:r>
      <w:r>
        <w:rPr>
          <w:rFonts w:ascii="맑은 고딕" w:hAnsi="맑은 고딕" w:eastAsia="맑은 고딕"/>
          <w:sz w:val="21"/>
        </w:rPr>
        <w:t>(200)됐는지 분석한다.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WAF audit에 at10r1 태그가 포함된 우회 변형 흔적이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IDS 우회 (분할·타이밍·난독화)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패킷 분할(fragmentation), 느린 스캔(timing), 페이로드 난독화로 Suricata 시그니처 매칭을 회피</w:t>
      </w:r>
      <w:r>
        <w:br/>
      </w:r>
      <w:r>
        <w:rPr>
          <w:rFonts w:ascii="맑은 고딕" w:hAnsi="맑은 고딕" w:eastAsia="맑은 고딕"/>
          <w:sz w:val="21"/>
        </w:rPr>
        <w:t>시도한다. 재조합/정규화가 없으면 통과할 수 있다.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nmap -f -T1 -p 1-1000 192.168.0.161      # fragment + slow timing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Wazuh에 ids 그룹 경보가 ingest됐는지로 채점(재조합 후 탐지/파이프라인 동작).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Wazuh에 ids 그룹 경보가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우회 분석 (통과 vs 차단 판정)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각 우회 변형이 통과(200)했는지 차단(403/탐지)됐는지 분석한다. WAF transform(urlDecodeUni/lowercase)·</w:t>
      </w:r>
      <w:r>
        <w:br/>
      </w:r>
      <w:r>
        <w:rPr>
          <w:rFonts w:ascii="맑은 고딕" w:hAnsi="맑은 고딕" w:eastAsia="맑은 고딕"/>
          <w:sz w:val="21"/>
        </w:rPr>
        <w:t>IDS 재조합이 어떤 우회를 무력화했는지 식별한다.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변형별 통과/차단 매트릭스 + transform/재조합 효과를 분석한다.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Wazuh에 경보가 있는지 + 분석(제출)으로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경보가 수집돼 있다(+ 분석은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정규화 탐지룰 (sid 9410001)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우회를 무력화하는 룰을 작성한다(</w:t>
      </w:r>
      <w:r>
        <w:rPr>
          <w:rFonts w:ascii="맑은 고딕" w:hAnsi="맑은 고딕" w:eastAsia="맑은 고딕"/>
          <w:b/>
          <w:sz w:val="21"/>
        </w:rPr>
        <w:t>sid 9410001</w:t>
      </w:r>
      <w:r>
        <w:rPr>
          <w:rFonts w:ascii="맑은 고딕" w:hAnsi="맑은 고딕" w:eastAsia="맑은 고딕"/>
          <w:sz w:val="21"/>
        </w:rPr>
        <w:t>): Suricata의 정규화 버퍼(http.uri 정규화)나 pcre로</w:t>
      </w:r>
      <w:r>
        <w:br/>
      </w:r>
      <w:r>
        <w:rPr>
          <w:rFonts w:ascii="맑은 고딕" w:hAnsi="맑은 고딕" w:eastAsia="맑은 고딕"/>
          <w:sz w:val="21"/>
        </w:rPr>
        <w:t>인코딩/주석 우회에도 매칭되게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(msg:"ATK W10 normalized SQLi"; http.uri; content:"union"; nocase; pcre:"/union\s*(\/\*.*?\*\/)?\s*select/i"; sid:9410001; rev:1;)</w:t>
      </w:r>
    </w:p>
    <w:p>
      <w:r>
        <w:rPr>
          <w:rFonts w:ascii="맑은 고딕" w:hAnsi="맑은 고딕" w:eastAsia="맑은 고딕"/>
          <w:sz w:val="21"/>
        </w:rPr>
        <w:t>작성 후 reload한다.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>에 sid 9410001 정규화 탐지룰이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local.rules에 9410001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다층 정규화 방어 권고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우회 군비 경쟁에 대응하는 다층 방어를 권고한다: WAF transform 다단계(urlDecodeUni+lowercase),</w:t>
      </w:r>
      <w:r>
        <w:br/>
      </w:r>
      <w:r>
        <w:rPr>
          <w:rFonts w:ascii="맑은 고딕" w:hAnsi="맑은 고딕" w:eastAsia="맑은 고딕"/>
          <w:sz w:val="21"/>
        </w:rPr>
        <w:t>IDS stream 재조합, 정규화 후 매칭, paranoia level 상향의 트레이드오프.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다단계 transform/재조합/paranoia 트레이드오프를 권고한다.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web modsec audit에 공격/우회 흔적이 있는지 + 권고(제출)로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WAF audit에 탐지가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