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[클라우드/컨테이너 W11] IaC 보안 — 오설정 코드 vs IaC 스캔·정책 통제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cloud-container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클라우드/컨테이너 11주차 — </w:t>
      </w:r>
      <w:r>
        <w:rPr>
          <w:rFonts w:ascii="맑은 고딕" w:hAnsi="맑은 고딕" w:eastAsia="맑은 고딕"/>
          <w:b/>
          <w:sz w:val="21"/>
        </w:rPr>
        <w:t>IaC(Infrastructure as Code) 보안</w:t>
      </w:r>
      <w:r>
        <w:rPr>
          <w:rFonts w:ascii="맑은 고딕" w:hAnsi="맑은 고딕" w:eastAsia="맑은 고딕"/>
          <w:sz w:val="21"/>
        </w:rPr>
        <w:t>. Terraform/매니페스트의 오설정을 점검한다.</w:t>
      </w:r>
      <w:r>
        <w:br/>
      </w:r>
      <w:r>
        <w:rPr>
          <w:rFonts w:ascii="맑은 고딕" w:hAnsi="맑은 고딕" w:eastAsia="맑은 고딕"/>
          <w:sz w:val="21"/>
        </w:rPr>
        <w:t>공격자는 IaC 오설정을 악용하고, 점검자(너)는 IaC 스캔·정책(OPA/policy-as-code)을 점검·구현한다.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IaC 오설정(태그 </w:t>
      </w:r>
      <w:r>
        <w:rPr>
          <w:rFonts w:ascii="Consolas" w:hAnsi="Consolas"/>
          <w:sz w:val="20"/>
        </w:rPr>
        <w:t>cc11r1</w:t>
      </w:r>
      <w:r>
        <w:rPr>
          <w:rFonts w:ascii="맑은 고딕" w:hAnsi="맑은 고딕" w:eastAsia="맑은 고딕"/>
          <w:sz w:val="21"/>
        </w:rPr>
        <w:t>)을 노려 침투하고 오설정 코드(</w:t>
      </w:r>
      <w:r>
        <w:rPr>
          <w:rFonts w:ascii="Consolas" w:hAnsi="Consolas"/>
          <w:sz w:val="20"/>
        </w:rPr>
        <w:t>/tmp/.cc11iac</w:t>
      </w:r>
      <w:r>
        <w:rPr>
          <w:rFonts w:ascii="맑은 고딕" w:hAnsi="맑은 고딕" w:eastAsia="맑은 고딕"/>
          <w:sz w:val="21"/>
        </w:rPr>
        <w:t xml:space="preserve">)와 계정 </w:t>
      </w:r>
      <w:r>
        <w:rPr>
          <w:rFonts w:ascii="Consolas" w:hAnsi="Consolas"/>
          <w:sz w:val="20"/>
        </w:rPr>
        <w:t>cca11</w:t>
      </w:r>
      <w:r>
        <w:rPr>
          <w:rFonts w:ascii="맑은 고딕" w:hAnsi="맑은 고딕" w:eastAsia="맑은 고딕"/>
          <w:sz w:val="21"/>
        </w:rPr>
        <w:t xml:space="preserve"> 을 남긴다.</w:t>
      </w:r>
      <w:r>
        <w:br/>
      </w:r>
      <w:r>
        <w:rPr>
          <w:rFonts w:ascii="맑은 고딕" w:hAnsi="맑은 고딕" w:eastAsia="맑은 고딕"/>
          <w:sz w:val="21"/>
        </w:rPr>
        <w:t>점검자는 ① 오설정 악용 탐지, ② IaC Wazuh 룰, ③ IaC 보안 점검·R/B/P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태그/코드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`cc11r1-&lt;본인id&gt;`</w:t>
      </w:r>
      <w:r>
        <w:rPr>
          <w:rFonts w:ascii="맑은 고딕" w:hAnsi="맑은 고딕" w:eastAsia="맑은 고딕"/>
          <w:sz w:val="21"/>
        </w:rPr>
        <w:t xml:space="preserve">, 오설정 코드 </w:t>
      </w:r>
      <w:r>
        <w:rPr>
          <w:rFonts w:ascii="맑은 고딕" w:hAnsi="맑은 고딕" w:eastAsia="맑은 고딕"/>
          <w:b/>
          <w:sz w:val="21"/>
        </w:rPr>
        <w:t>`/tmp/.cc11iac`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cc11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`cca11`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9011011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106111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[오설정 악용] — IaC 가 만든 노출 자원 공략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"cc11r1-kim" -H "Host: dvwa.6v6.lab" "http://192.168.0.161/?bucket=public-by-iac&amp;probe=cc11r1-kim"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cc11r1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[오설정 코드] — 위험 IaC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'cc11 IaC misconfig: security_group 0.0.0.0/0:22, public_bucket=true, hardcoded secret' &gt; /tmp/.cc11iac</w:t>
        <w:br/>
        <w:t>sudo useradd -m -s /bin/bash cca11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/tmp/.cc11iac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cc11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cca11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[오설정 자원 접근 탐지] — Suricata 룰 (sid 9011011)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(msg:"CLOUD-W11 IaC misconfig resource access"; flow:to_server; http.uri; content:"bucket=public"; nocase; sid:9011011;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9011011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[IaC 오설정 탐지] — Wazuh 룰 (id 106111)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name="edu,iac,"&gt;</w:t>
        <w:br/>
        <w:t xml:space="preserve">  &lt;rule id="106111" level="12"&gt;</w:t>
        <w:br/>
        <w:t xml:space="preserve">    &lt;if_group&gt;edu&lt;/if_group&gt;</w:t>
        <w:br/>
        <w:t xml:space="preserve">    &lt;match&gt;cca11&lt;/match&gt;</w:t>
        <w:br/>
        <w:t xml:space="preserve">    &lt;description&gt;CLOUD-W11 - IaC misconfiguration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106111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[IaC 보안 점검·R/B/P]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IaC 점검(tfsec/checkov 스캔/policy-as-code(OPA)/시크릿 하드코딩 제거/최소 권한 자원) + 위험도 + 권고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오설정 코드(</w:t>
      </w:r>
      <w:r>
        <w:rPr>
          <w:rFonts w:ascii="Consolas" w:hAnsi="Consolas"/>
          <w:sz w:val="20"/>
        </w:rPr>
        <w:t>/tmp/.cc11iac</w:t>
      </w:r>
      <w:r>
        <w:rPr>
          <w:rFonts w:ascii="맑은 고딕" w:hAnsi="맑은 고딕" w:eastAsia="맑은 고딕"/>
          <w:sz w:val="21"/>
        </w:rPr>
        <w:t>)·계정(cca11)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IaC 보안 점검·R/B/P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