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네트워크 정찰 vs IDS 탐지</w:t>
      </w:r>
    </w:p>
    <w:p>
      <w:r>
        <w:rPr>
          <w:rFonts w:ascii="맑은 고딕" w:hAnsi="맑은 고딕" w:eastAsia="맑은 고딕"/>
          <w:i/>
          <w:color w:val="666666"/>
          <w:sz w:val="19"/>
        </w:rPr>
        <w:t>카테고리 -  ·  난이도 easy  ·  유형 1v1  ·  제한 30분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공격자가 내부 네트워크에 침입한 흔적이 발견되었다. Red Team은 타겟 인프라의 네트워크 구조와 서비스 정보를 최대한 수집해야 한다. Blue Team은 IDS 알림을 모니터링하고, 공격자를 식별하여 실시간으로 차단해야 한다. 최초 탐지부터 차단까지의 속도가 승부를 가른다.</w:t>
      </w:r>
    </w:p>
    <w:p>
      <w:r>
        <w:br w:type="page"/>
      </w:r>
    </w:p>
    <w:p>
      <w:r>
        <w:rPr>
          <w:rFonts w:ascii="맑은 고딕" w:hAnsi="맑은 고딕" w:eastAsia="맑은 고딕"/>
          <w:b/>
          <w:color w:val="C00000"/>
          <w:sz w:val="30"/>
        </w:rPr>
        <w:t>🔴 RED #1   (배점 10점  ·  대상 VM: attacker)</w:t>
      </w:r>
    </w:p>
    <w:p>
      <w:r>
        <w:rPr>
          <w:rFonts w:ascii="맑은 고딕" w:hAnsi="맑은 고딕" w:eastAsia="맑은 고딕"/>
          <w:sz w:val="21"/>
        </w:rPr>
        <w:t>nmap을 사용하여 10.20.30.0/24 대역의 활성 호스트를 탐색하라.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15점  ·  대상 VM: attacker)</w:t>
      </w:r>
    </w:p>
    <w:p>
      <w:r>
        <w:rPr>
          <w:rFonts w:ascii="맑은 고딕" w:hAnsi="맑은 고딕" w:eastAsia="맑은 고딕"/>
          <w:sz w:val="21"/>
        </w:rPr>
        <w:t>웹 서버(10.20.30.80)의 열린 포트와 서비스 버전을 스캔하라.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10점  ·  대상 VM: attacker)</w:t>
      </w:r>
    </w:p>
    <w:p>
      <w:r>
        <w:rPr>
          <w:rFonts w:ascii="맑은 고딕" w:hAnsi="맑은 고딕" w:eastAsia="맑은 고딕"/>
          <w:sz w:val="21"/>
        </w:rPr>
        <w:t>whatweb을 사용하여 웹 서버(http://10.20.30.80)의 기술 스택을 식별하라.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15점  ·  대상 VM: attacker)</w:t>
      </w:r>
    </w:p>
    <w:p>
      <w:r>
        <w:rPr>
          <w:rFonts w:ascii="맑은 고딕" w:hAnsi="맑은 고딕" w:eastAsia="맑은 고딕"/>
          <w:sz w:val="21"/>
        </w:rPr>
        <w:t>nmap 스크립트를 사용하여 웹 서버의 HTTP 헤더와 배너 정보를 수집하라.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20점  ·  대상 VM: attacker)</w:t>
      </w:r>
    </w:p>
    <w:p>
      <w:r>
        <w:rPr>
          <w:rFonts w:ascii="맑은 고딕" w:hAnsi="맑은 고딕" w:eastAsia="맑은 고딕"/>
          <w:sz w:val="21"/>
        </w:rPr>
        <w:t>nikto를 사용하여 웹 서버(http://10.20.30.80)의 취약점을 스캔하라.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15점  ·  대상 VM: attacker)</w:t>
      </w:r>
    </w:p>
    <w:p>
      <w:r>
        <w:rPr>
          <w:rFonts w:ascii="맑은 고딕" w:hAnsi="맑은 고딕" w:eastAsia="맑은 고딕"/>
          <w:sz w:val="21"/>
        </w:rPr>
        <w:t>JuiceShop(10.20.30.80:3000)에 대해 디렉토리 브루트포싱을 수행하라.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10점  ·  대상 VM: secu)</w:t>
      </w:r>
    </w:p>
    <w:p>
      <w:r>
        <w:rPr>
          <w:rFonts w:ascii="맑은 고딕" w:hAnsi="맑은 고딕" w:eastAsia="맑은 고딕"/>
          <w:sz w:val="21"/>
        </w:rPr>
        <w:t>suricata의 실시간 알림 로그에서 스캔 탐지 이벤트를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secu)</w:t>
      </w:r>
    </w:p>
    <w:p>
      <w:r>
        <w:rPr>
          <w:rFonts w:ascii="맑은 고딕" w:hAnsi="맑은 고딕" w:eastAsia="맑은 고딕"/>
          <w:sz w:val="21"/>
        </w:rPr>
        <w:t>suricata 알림에서 탐지된 공격 유형(SID)을 식별하라.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20점  ·  대상 VM: secu)</w:t>
      </w:r>
    </w:p>
    <w:p>
      <w:r>
        <w:rPr>
          <w:rFonts w:ascii="맑은 고딕" w:hAnsi="맑은 고딕" w:eastAsia="맑은 고딕"/>
          <w:sz w:val="21"/>
        </w:rPr>
        <w:t>nftables를 사용하여 공격자 IP(10.20.30.201)에서 오는 모든 트래픽을 차단하라.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10점  ·  대상 VM: secu)</w:t>
      </w:r>
    </w:p>
    <w:p>
      <w:r>
        <w:rPr>
          <w:rFonts w:ascii="맑은 고딕" w:hAnsi="맑은 고딕" w:eastAsia="맑은 고딕"/>
          <w:sz w:val="21"/>
        </w:rPr>
        <w:t>nftables 룰셋을 확인하여 차단 룰이 정상 적용되었는지 검증하라.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15점  ·  대상 VM: siem)</w:t>
      </w:r>
    </w:p>
    <w:p>
      <w:r>
        <w:rPr>
          <w:rFonts w:ascii="맑은 고딕" w:hAnsi="맑은 고딕" w:eastAsia="맑은 고딕"/>
          <w:sz w:val="21"/>
        </w:rPr>
        <w:t>Wazuh에서 네트워크 스캔 관련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15점  ·  대상 VM: secu)</w:t>
      </w:r>
    </w:p>
    <w:p>
      <w:r>
        <w:rPr>
          <w:rFonts w:ascii="맑은 고딕" w:hAnsi="맑은 고딕" w:eastAsia="맑은 고딕"/>
          <w:sz w:val="21"/>
        </w:rPr>
        <w:t>suricata의 eve.json 로그에서 공격자의 스캔 패턴을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