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W7] 네트워크 포렌식 — 흔적 남기는 공격 vs 증거 수집·재구성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7주차 — </w:t>
      </w:r>
      <w:r>
        <w:rPr>
          <w:rFonts w:ascii="맑은 고딕" w:hAnsi="맑은 고딕" w:eastAsia="맑은 고딕"/>
          <w:b/>
          <w:sz w:val="21"/>
        </w:rPr>
        <w:t>네트워크 포렌식</w:t>
      </w:r>
      <w:r>
        <w:rPr>
          <w:rFonts w:ascii="맑은 고딕" w:hAnsi="맑은 고딕" w:eastAsia="맑은 고딕"/>
          <w:sz w:val="21"/>
        </w:rPr>
        <w:t xml:space="preserve">. 침해 후에는 "무슨 일이 있었는가"를 </w:t>
      </w:r>
      <w:r>
        <w:rPr>
          <w:rFonts w:ascii="맑은 고딕" w:hAnsi="맑은 고딕" w:eastAsia="맑은 고딕"/>
          <w:b/>
          <w:sz w:val="21"/>
        </w:rPr>
        <w:t>네트워크 증거</w:t>
      </w:r>
      <w:r>
        <w:rPr>
          <w:rFonts w:ascii="맑은 고딕" w:hAnsi="맑은 고딕" w:eastAsia="맑은 고딕"/>
          <w:sz w:val="21"/>
        </w:rPr>
        <w:t>로 재구성하고,</w:t>
      </w:r>
      <w:r>
        <w:br/>
      </w:r>
      <w:r>
        <w:rPr>
          <w:rFonts w:ascii="맑은 고딕" w:hAnsi="맑은 고딕" w:eastAsia="맑은 고딕"/>
          <w:sz w:val="21"/>
        </w:rPr>
        <w:t xml:space="preserve">법적 효력을 위해 </w:t>
      </w:r>
      <w:r>
        <w:rPr>
          <w:rFonts w:ascii="맑은 고딕" w:hAnsi="맑은 고딕" w:eastAsia="맑은 고딕"/>
          <w:b/>
          <w:sz w:val="21"/>
        </w:rPr>
        <w:t>무결성(해시)·보관 체인(Chain of Custody)</w:t>
      </w:r>
      <w:r>
        <w:rPr>
          <w:rFonts w:ascii="맑은 고딕" w:hAnsi="맑은 고딕" w:eastAsia="맑은 고딕"/>
          <w:sz w:val="21"/>
        </w:rPr>
        <w:t xml:space="preserve"> 을 지킨다. 이번 공방전에서 공격자는 네트워크에</w:t>
      </w:r>
      <w:r>
        <w:br/>
      </w:r>
      <w:r>
        <w:rPr>
          <w:rFonts w:ascii="맑은 고딕" w:hAnsi="맑은 고딕" w:eastAsia="맑은 고딕"/>
          <w:sz w:val="21"/>
        </w:rPr>
        <w:t>뚜렷한 흔적(디렉토리 트래버설·SQLi + 스테이징 파일)을 남기고, 관제팀(너)은 그 증거를 수집·상관·재구성하고</w:t>
      </w:r>
      <w:r>
        <w:br/>
      </w:r>
      <w:r>
        <w:rPr>
          <w:rFonts w:ascii="맑은 고딕" w:hAnsi="맑은 고딕" w:eastAsia="맑은 고딕"/>
          <w:sz w:val="21"/>
        </w:rPr>
        <w:t>무결성을 보장한다.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대상 웹서버에 태그 </w:t>
      </w:r>
      <w:r>
        <w:rPr>
          <w:rFonts w:ascii="Consolas" w:hAnsi="Consolas"/>
          <w:sz w:val="20"/>
        </w:rPr>
        <w:t>sa07r1</w:t>
      </w:r>
      <w:r>
        <w:rPr>
          <w:rFonts w:ascii="맑은 고딕" w:hAnsi="맑은 고딕" w:eastAsia="맑은 고딕"/>
          <w:sz w:val="21"/>
        </w:rPr>
        <w:t xml:space="preserve"> 를 단 다단계 웹 공격을 보내고, 유출 직전 단계로 스테이징 파일</w:t>
      </w:r>
      <w:r>
        <w:br/>
      </w:r>
      <w:r>
        <w:rPr>
          <w:rFonts w:ascii="Consolas" w:hAnsi="Consolas"/>
          <w:sz w:val="20"/>
        </w:rPr>
        <w:t>/tmp/.sa07exfil</w:t>
      </w:r>
      <w:r>
        <w:rPr>
          <w:rFonts w:ascii="맑은 고딕" w:hAnsi="맑은 고딕" w:eastAsia="맑은 고딕"/>
          <w:sz w:val="21"/>
        </w:rPr>
        <w:t xml:space="preserve"> 을 만든다. 관제팀은 ① 공격 패턴을 Suricata 룰화, ② 동일 위협을 Wazuh 룰화, ③ 증거를</w:t>
      </w:r>
      <w:r>
        <w:br/>
      </w:r>
      <w:r>
        <w:rPr>
          <w:rFonts w:ascii="맑은 고딕" w:hAnsi="맑은 고딕" w:eastAsia="맑은 고딕"/>
          <w:sz w:val="21"/>
        </w:rPr>
        <w:t>수집해 해시 매니페스트로 무결성을 보장하고, ④ HTTP/DNS 분석으로 공격 타임라인을 재구성하고, ⑤ 법적</w:t>
      </w:r>
      <w:r>
        <w:br/>
      </w:r>
      <w:r>
        <w:rPr>
          <w:rFonts w:ascii="맑은 고딕" w:hAnsi="맑은 고딕" w:eastAsia="맑은 고딕"/>
          <w:sz w:val="21"/>
        </w:rPr>
        <w:t>요건을 갖춘 포렌식 보고서로 종합한다.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포렌식을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외부 공격, Blue 는 자기 인프라에서 증거 수집·재구성.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`sa07r1-&lt;본인id&gt;`</w:t>
      </w:r>
      <w:r>
        <w:rPr>
          <w:rFonts w:ascii="맑은 고딕" w:hAnsi="맑은 고딕" w:eastAsia="맑은 고딕"/>
          <w:sz w:val="21"/>
        </w:rPr>
        <w:t xml:space="preserve">, 스테이징 파일 </w:t>
      </w:r>
      <w:r>
        <w:rPr>
          <w:rFonts w:ascii="맑은 고딕" w:hAnsi="맑은 고딕" w:eastAsia="맑은 고딕"/>
          <w:b/>
          <w:sz w:val="21"/>
        </w:rPr>
        <w:t>`/tmp/.sa07exfil`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sa07exfil</w:t>
      </w:r>
      <w:r>
        <w:rPr>
          <w:rFonts w:ascii="맑은 고딕" w:hAnsi="맑은 고딕" w:eastAsia="맑은 고딕"/>
          <w:sz w:val="21"/>
        </w:rPr>
        <w:t>), 증거 해시 매니페스트</w:t>
      </w:r>
      <w:r>
        <w:br/>
      </w:r>
      <w:r>
        <w:rPr>
          <w:rFonts w:ascii="맑은 고딕" w:hAnsi="맑은 고딕" w:eastAsia="맑은 고딕"/>
          <w:b/>
          <w:sz w:val="21"/>
        </w:rPr>
        <w:t>`/tmp/soc-adv-w07-evidence.sha256`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sa07</w:t>
      </w:r>
      <w:r>
        <w:rPr>
          <w:rFonts w:ascii="맑은 고딕" w:hAnsi="맑은 고딕" w:eastAsia="맑은 고딕"/>
          <w:sz w:val="21"/>
        </w:rPr>
        <w:t xml:space="preserve">), Suricata 룰 </w:t>
      </w:r>
      <w:r>
        <w:rPr>
          <w:rFonts w:ascii="맑은 고딕" w:hAnsi="맑은 고딕" w:eastAsia="맑은 고딕"/>
          <w:b/>
          <w:sz w:val="21"/>
        </w:rPr>
        <w:t>sid 9607071</w:t>
      </w:r>
      <w:r>
        <w:rPr>
          <w:rFonts w:ascii="맑은 고딕" w:hAnsi="맑은 고딕" w:eastAsia="맑은 고딕"/>
          <w:sz w:val="21"/>
        </w:rPr>
        <w:t xml:space="preserve">, Wazuh 룰 </w:t>
      </w:r>
      <w:r>
        <w:rPr>
          <w:rFonts w:ascii="맑은 고딕" w:hAnsi="맑은 고딕" w:eastAsia="맑은 고딕"/>
          <w:b/>
          <w:sz w:val="21"/>
        </w:rPr>
        <w:t>id 102071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[다단계 웹 공격] — 네트워크 증거를 남기는 침투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포렌식 분석가가 재구성할 </w:t>
      </w:r>
      <w:r>
        <w:rPr>
          <w:rFonts w:ascii="맑은 고딕" w:hAnsi="맑은 고딕" w:eastAsia="맑은 고딕"/>
          <w:b/>
          <w:sz w:val="21"/>
        </w:rPr>
        <w:t>네트워크 흔적</w:t>
      </w:r>
      <w:r>
        <w:rPr>
          <w:rFonts w:ascii="맑은 고딕" w:hAnsi="맑은 고딕" w:eastAsia="맑은 고딕"/>
          <w:sz w:val="21"/>
        </w:rPr>
        <w:t xml:space="preserve">을 만든다. 너는 태그 </w:t>
      </w:r>
      <w:r>
        <w:rPr>
          <w:rFonts w:ascii="Consolas" w:hAnsi="Consolas"/>
          <w:sz w:val="20"/>
        </w:rPr>
        <w:t>sa07r1-&lt;본인id&gt;</w:t>
      </w:r>
      <w:r>
        <w:rPr>
          <w:rFonts w:ascii="맑은 고딕" w:hAnsi="맑은 고딕" w:eastAsia="맑은 고딕"/>
          <w:sz w:val="21"/>
        </w:rPr>
        <w:t xml:space="preserve"> 를 붙여 디렉토리 트래버설과</w:t>
      </w:r>
      <w:r>
        <w:br/>
      </w:r>
      <w:r>
        <w:rPr>
          <w:rFonts w:ascii="맑은 고딕" w:hAnsi="맑은 고딕" w:eastAsia="맑은 고딕"/>
          <w:sz w:val="21"/>
        </w:rPr>
        <w:t>SQLi 를 차례로 보낸다. 이 패킷/탐지가 타임라인 재구성의 증거가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dvwa.6v6.lab" "http://192.168.0.161/?file=sa07r1-kim/../../../../etc/passwd"</w:t>
        <w:br/>
        <w:t>curl -s -A "sqlmap/1.7" -H "Host: dvwa.6v6.lab" \</w:t>
        <w:br/>
        <w:t xml:space="preserve">  "http://192.168.0.161/vulnerabilities/sqli/?id=sa07r1-kim%27%20UNION%20SELECT%201,2--+&amp;Submit=Submit"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sa07r1</w:t>
      </w:r>
      <w:r>
        <w:rPr>
          <w:rFonts w:ascii="맑은 고딕" w:hAnsi="맑은 고딕" w:eastAsia="맑은 고딕"/>
          <w:sz w:val="21"/>
        </w:rPr>
        <w:t xml:space="preserve"> 가 포함된 공격 탐지(트래버설/SQLi)가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sa07r1</w:t>
      </w:r>
      <w:r>
        <w:rPr>
          <w:rFonts w:ascii="맑은 고딕" w:hAnsi="맑은 고딕" w:eastAsia="맑은 고딕"/>
          <w:sz w:val="21"/>
        </w:rPr>
        <w:t xml:space="preserve"> 태그가 포함된 공격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[유출 스테이징] — 반출 직전 데이터 모으기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유출의 전 단계는 보통 </w:t>
      </w:r>
      <w:r>
        <w:rPr>
          <w:rFonts w:ascii="맑은 고딕" w:hAnsi="맑은 고딕" w:eastAsia="맑은 고딕"/>
          <w:b/>
          <w:sz w:val="21"/>
        </w:rPr>
        <w:t>스테이징</w:t>
      </w:r>
      <w:r>
        <w:rPr>
          <w:rFonts w:ascii="맑은 고딕" w:hAnsi="맑은 고딕" w:eastAsia="맑은 고딕"/>
          <w:sz w:val="21"/>
        </w:rPr>
        <w:t>(반출할 데이터를 한곳에 모음)이다. 너는 대상 호스트에 스테이징 파일</w:t>
      </w:r>
      <w:r>
        <w:br/>
      </w:r>
      <w:r>
        <w:rPr>
          <w:rFonts w:ascii="맑은 고딕" w:hAnsi="맑은 고딕" w:eastAsia="맑은 고딕"/>
          <w:b/>
          <w:sz w:val="21"/>
        </w:rPr>
        <w:t>`/tmp/.sa07exfil`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sa07exfil</w:t>
      </w:r>
      <w:r>
        <w:rPr>
          <w:rFonts w:ascii="맑은 고딕" w:hAnsi="맑은 고딕" w:eastAsia="맑은 고딕"/>
          <w:sz w:val="21"/>
        </w:rPr>
        <w:t>)을 만든다. 포렌식 분석가가 이 아티팩트와 네트워크 전송을 상관시켜야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tar czf /tmp/.sa07exfil /etc/passwd /etc/hostname 2&gt;/dev/null; echo 'sa07exfil staged' &gt;&gt; /tmp/.sa07exfil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/tmp/.sa07exfil</w:t>
      </w:r>
      <w:r>
        <w:rPr>
          <w:rFonts w:ascii="맑은 고딕" w:hAnsi="맑은 고딕" w:eastAsia="맑은 고딕"/>
          <w:sz w:val="21"/>
        </w:rPr>
        <w:t xml:space="preserve"> 이 있고 마커 </w:t>
      </w:r>
      <w:r>
        <w:rPr>
          <w:rFonts w:ascii="Consolas" w:hAnsi="Consolas"/>
          <w:sz w:val="20"/>
        </w:rPr>
        <w:t>sa07exfil</w:t>
      </w:r>
      <w:r>
        <w:rPr>
          <w:rFonts w:ascii="맑은 고딕" w:hAnsi="맑은 고딕" w:eastAsia="맑은 고딕"/>
          <w:sz w:val="21"/>
        </w:rPr>
        <w:t xml:space="preserve"> 을 포함하는지로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/tmp/.sa07exfil</w:t>
      </w:r>
      <w:r>
        <w:rPr>
          <w:rFonts w:ascii="맑은 고딕" w:hAnsi="맑은 고딕" w:eastAsia="맑은 고딕"/>
          <w:sz w:val="21"/>
        </w:rPr>
        <w:t xml:space="preserve"> 이 존재하고 마커 </w:t>
      </w:r>
      <w:r>
        <w:rPr>
          <w:rFonts w:ascii="Consolas" w:hAnsi="Consolas"/>
          <w:sz w:val="20"/>
        </w:rPr>
        <w:t>sa07exfil</w:t>
      </w:r>
      <w:r>
        <w:rPr>
          <w:rFonts w:ascii="맑은 고딕" w:hAnsi="맑은 고딕" w:eastAsia="맑은 고딕"/>
          <w:sz w:val="21"/>
        </w:rPr>
        <w:t xml:space="preserve"> 을 포함한다.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[패킷↔IDS 상관 → Suricata 룰] — 트래버설 탐지 (sid 9607071)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네트워크 포렌식의 출발은 "어떤 패킷이 경보를 만들었나"이다. RED-1 의 디렉토리 트래버설을 잡는 Suricata</w:t>
      </w:r>
      <w:r>
        <w:br/>
      </w:r>
      <w:r>
        <w:rPr>
          <w:rFonts w:ascii="맑은 고딕" w:hAnsi="맑은 고딕" w:eastAsia="맑은 고딕"/>
          <w:sz w:val="21"/>
        </w:rPr>
        <w:t>룰(</w:t>
      </w:r>
      <w:r>
        <w:rPr>
          <w:rFonts w:ascii="맑은 고딕" w:hAnsi="맑은 고딕" w:eastAsia="맑은 고딕"/>
          <w:b/>
          <w:sz w:val="21"/>
        </w:rPr>
        <w:t>sid 9607071</w:t>
      </w:r>
      <w:r>
        <w:rPr>
          <w:rFonts w:ascii="맑은 고딕" w:hAnsi="맑은 고딕" w:eastAsia="맑은 고딕"/>
          <w:sz w:val="21"/>
        </w:rPr>
        <w:t>)을 만들어, 이후 같은 공격의 원인 패킷을 즉시 특정한다.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 xml:space="preserve"> 에 추가 후 reload: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(msg:"SOCADV-W07 directory traversal"; flow:to_server; http.uri; content:"../"; content:"etc/passwd"; nocase; sid:9607071;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9607071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디렉토리 트래버설을 보는 sid 9607071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[호스트 상관 → Wazuh 룰] — 트래버설/민감파일 접근 (id 102071)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네트워크 증거를 </w:t>
      </w:r>
      <w:r>
        <w:rPr>
          <w:rFonts w:ascii="맑은 고딕" w:hAnsi="맑은 고딕" w:eastAsia="맑은 고딕"/>
          <w:b/>
          <w:sz w:val="21"/>
        </w:rPr>
        <w:t>호스트 로그와 교차</w:t>
      </w:r>
      <w:r>
        <w:rPr>
          <w:rFonts w:ascii="맑은 고딕" w:hAnsi="맑은 고딕" w:eastAsia="맑은 고딕"/>
          <w:sz w:val="21"/>
        </w:rPr>
        <w:t>한다. 같은 트래버설/민감 파일 접근을 Wazuh 에서도 잡는 룰(</w:t>
      </w:r>
      <w:r>
        <w:rPr>
          <w:rFonts w:ascii="맑은 고딕" w:hAnsi="맑은 고딕" w:eastAsia="맑은 고딕"/>
          <w:b/>
          <w:sz w:val="21"/>
        </w:rPr>
        <w:t>id 102071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추가 후 재시작: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name="edu,web,forensics,"&gt;</w:t>
        <w:br/>
        <w:t xml:space="preserve">  &lt;rule id="102071" level="11"&gt;</w:t>
        <w:br/>
        <w:t xml:space="preserve">    &lt;if_group&gt;web&lt;/if_group&gt;</w:t>
        <w:br/>
        <w:t xml:space="preserve">    &lt;match&gt;etc/passwd&lt;/match&gt;</w:t>
        <w:br/>
        <w:t xml:space="preserve">    &lt;description&gt;SOCADV-W07 - path traversal / sensitive file access&lt;/description&gt;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102071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트래버설/민감파일 접근을 보는 id 102071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[증거 수집·무결성] — 해시 매니페스트로 보관 체인 보장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포렌식 증거는 </w:t>
      </w:r>
      <w:r>
        <w:rPr>
          <w:rFonts w:ascii="맑은 고딕" w:hAnsi="맑은 고딕" w:eastAsia="맑은 고딕"/>
          <w:b/>
          <w:sz w:val="21"/>
        </w:rPr>
        <w:t>무결성</w:t>
      </w:r>
      <w:r>
        <w:rPr>
          <w:rFonts w:ascii="맑은 고딕" w:hAnsi="맑은 고딕" w:eastAsia="맑은 고딕"/>
          <w:sz w:val="21"/>
        </w:rPr>
        <w:t>이 생명이다. RED 가 남긴 흔적(WAF audit, 스테이징 파일 등)을 수집하고, 각 증거의</w:t>
      </w:r>
      <w:r>
        <w:br/>
      </w:r>
      <w:r>
        <w:rPr>
          <w:rFonts w:ascii="맑은 고딕" w:hAnsi="맑은 고딕" w:eastAsia="맑은 고딕"/>
          <w:sz w:val="21"/>
        </w:rPr>
        <w:t xml:space="preserve">SHA-256 해시를 </w:t>
      </w:r>
      <w:r>
        <w:rPr>
          <w:rFonts w:ascii="맑은 고딕" w:hAnsi="맑은 고딕" w:eastAsia="맑은 고딕"/>
          <w:b/>
          <w:sz w:val="21"/>
        </w:rPr>
        <w:t>매니페스트 `/tmp/soc-adv-w07-evidence.sha256`</w:t>
      </w:r>
      <w:r>
        <w:rPr>
          <w:rFonts w:ascii="맑은 고딕" w:hAnsi="맑은 고딕" w:eastAsia="맑은 고딕"/>
          <w:sz w:val="21"/>
        </w:rPr>
        <w:t xml:space="preserve"> 에 기록해 보관 체인(Chain of Custody)을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sha256sum /tmp/.sa07exfil /var/log/apache2/modsec_audit.log 2&gt;/dev/null | \</w:t>
        <w:br/>
        <w:t xml:space="preserve">  sudo tee /tmp/soc-adv-w07-evidence.sha256</w:t>
        <w:br/>
        <w:t>echo "sa07 collected by &lt;분석가&gt; at $(date -u)" | sudo tee -a /tmp/soc-adv-w07-evidence.sha256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/tmp/soc-adv-w07-evidence.sha256</w:t>
      </w:r>
      <w:r>
        <w:rPr>
          <w:rFonts w:ascii="맑은 고딕" w:hAnsi="맑은 고딕" w:eastAsia="맑은 고딕"/>
          <w:sz w:val="21"/>
        </w:rPr>
        <w:t xml:space="preserve"> 매니페스트가 있고 마커 </w:t>
      </w:r>
      <w:r>
        <w:rPr>
          <w:rFonts w:ascii="Consolas" w:hAnsi="Consolas"/>
          <w:sz w:val="20"/>
        </w:rPr>
        <w:t>sa07</w:t>
      </w:r>
      <w:r>
        <w:rPr>
          <w:rFonts w:ascii="맑은 고딕" w:hAnsi="맑은 고딕" w:eastAsia="맑은 고딕"/>
          <w:sz w:val="21"/>
        </w:rPr>
        <w:t xml:space="preserve"> 을 포함하는지로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증거 해시 매니페스트가 존재하고 </w:t>
      </w:r>
      <w:r>
        <w:rPr>
          <w:rFonts w:ascii="Consolas" w:hAnsi="Consolas"/>
          <w:sz w:val="20"/>
        </w:rPr>
        <w:t>sa07</w:t>
      </w:r>
      <w:r>
        <w:rPr>
          <w:rFonts w:ascii="맑은 고딕" w:hAnsi="맑은 고딕" w:eastAsia="맑은 고딕"/>
          <w:sz w:val="21"/>
        </w:rPr>
        <w:t xml:space="preserve"> 을 포함한다(보관 체인 메모 포함).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[타임라인 재구성] — HTTP/DNS 분석 + 공격 시퀀스 복원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흩어진 증거를 </w:t>
      </w:r>
      <w:r>
        <w:rPr>
          <w:rFonts w:ascii="맑은 고딕" w:hAnsi="맑은 고딕" w:eastAsia="맑은 고딕"/>
          <w:b/>
          <w:sz w:val="21"/>
        </w:rPr>
        <w:t>시간순 하나의 이야기</w:t>
      </w:r>
      <w:r>
        <w:rPr>
          <w:rFonts w:ascii="맑은 고딕" w:hAnsi="맑은 고딕" w:eastAsia="맑은 고딕"/>
          <w:sz w:val="21"/>
        </w:rPr>
        <w:t>로 묶는다. WAF audit·Suricata·호스트 로그를 시간순으로 정렬해</w:t>
      </w:r>
      <w:r>
        <w:br/>
      </w:r>
      <w:r>
        <w:rPr>
          <w:rFonts w:ascii="맑은 고딕" w:hAnsi="맑은 고딕" w:eastAsia="맑은 고딕"/>
          <w:sz w:val="21"/>
        </w:rPr>
        <w:t>정찰→침투→스테이징→(유출) 시퀀스를 재구성하고, HTTP/DNS 이상 징후를 분석한다.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공격 타임라인(시각 + 단계 + 증거 출처): 트래버설 → SQLi → 스테이징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HTTP 분석(공격 페이로드)·DNS 이상(긴 서브도메인/TXT 남용 등) 점검 결과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타임라인/HTTP·DNS 분석으로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&gt; 참고: 실재 증거(Suricata IDS rule </w:t>
      </w:r>
      <w:r>
        <w:rPr>
          <w:rFonts w:ascii="맑은 고딕" w:hAnsi="맑은 고딕" w:eastAsia="맑은 고딕"/>
          <w:b/>
          <w:sz w:val="21"/>
        </w:rPr>
        <w:t>86601</w:t>
      </w:r>
      <w:r>
        <w:rPr>
          <w:rFonts w:ascii="맑은 고딕" w:hAnsi="맑은 고딕" w:eastAsia="맑은 고딕"/>
          <w:sz w:val="21"/>
        </w:rPr>
        <w:t xml:space="preserve"> 등)를 인용하면 점수가 오른다.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시간순 공격 타임라인·HTTP/DNS 분석은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[종합·Cleanup] — 법적 요건 보고서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포렌식의 산출물이다. 캡처 환경, 분석 결과, 공격 타임라인, 추출 증거(+해시), </w:t>
      </w:r>
      <w:r>
        <w:rPr>
          <w:rFonts w:ascii="맑은 고딕" w:hAnsi="맑은 고딕" w:eastAsia="맑은 고딕"/>
          <w:b/>
          <w:sz w:val="21"/>
        </w:rPr>
        <w:t>법적 요건</w:t>
      </w:r>
      <w:r>
        <w:rPr>
          <w:rFonts w:ascii="맑은 고딕" w:hAnsi="맑은 고딕" w:eastAsia="맑은 고딕"/>
          <w:sz w:val="21"/>
        </w:rPr>
        <w:t>(무결성/보관 체인/</w:t>
      </w:r>
      <w:r>
        <w:br/>
      </w:r>
      <w:r>
        <w:rPr>
          <w:rFonts w:ascii="맑은 고딕" w:hAnsi="맑은 고딕" w:eastAsia="맑은 고딕"/>
          <w:sz w:val="21"/>
        </w:rPr>
        <w:t xml:space="preserve">적법 수집)을 갖춘 보고서로 종합하고,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법적 요건 충족 보고서(캡처 환경 + 타임라인 + 증거 해시 + 보관 체인)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/tmp/.sa07exfil /tmp/soc-adv-w07-evidence.sha256</w:t>
        <w:br/>
        <w:t>sudo sed -i '/9607071/d' /etc/suricata/rules/local.rules &amp;&amp; sudo suricatasc -c reload-rules</w:t>
        <w:br/>
        <w:t># local_rules.xml 에서 102071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보고서/법적 요건/회고/cleanup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법적 요건 보고서·회고·cleanup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