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W8] 중간고사 — JuiceShop 종합 점검(W01~W07) vs 통합 탐지·보고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8주차 — </w:t>
      </w:r>
      <w:r>
        <w:rPr>
          <w:rFonts w:ascii="맑은 고딕" w:hAnsi="맑은 고딕" w:eastAsia="맑은 고딕"/>
          <w:b/>
          <w:sz w:val="21"/>
        </w:rPr>
        <w:t>중간고사</w:t>
      </w:r>
      <w:r>
        <w:rPr>
          <w:rFonts w:ascii="맑은 고딕" w:hAnsi="맑은 고딕" w:eastAsia="맑은 고딕"/>
          <w:sz w:val="21"/>
        </w:rPr>
        <w:t>. W01~W07(HTTP/도구/정찰/인증/SQLi/XSS/업로드)을 하나의 점검으로 통합한다.</w:t>
      </w:r>
      <w:r>
        <w:br/>
      </w:r>
      <w:r>
        <w:rPr>
          <w:rFonts w:ascii="맑은 고딕" w:hAnsi="맑은 고딕" w:eastAsia="맑은 고딕"/>
          <w:sz w:val="21"/>
        </w:rPr>
        <w:t>공격자가 다중 취약점을 연계 공격하고, 점검자(너)는 통합 탐지와 점검 보고서를 작성한다.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정찰→SQLi→XSS→웹쉘 연계 공격(태그 </w:t>
      </w:r>
      <w:r>
        <w:rPr>
          <w:rFonts w:ascii="Consolas" w:hAnsi="Consolas"/>
          <w:sz w:val="20"/>
        </w:rPr>
        <w:t>wv08r1</w:t>
      </w:r>
      <w:r>
        <w:rPr>
          <w:rFonts w:ascii="맑은 고딕" w:hAnsi="맑은 고딕" w:eastAsia="맑은 고딕"/>
          <w:sz w:val="21"/>
        </w:rPr>
        <w:t>)을 하고 종합 발견(</w:t>
      </w:r>
      <w:r>
        <w:rPr>
          <w:rFonts w:ascii="Consolas" w:hAnsi="Consolas"/>
          <w:sz w:val="20"/>
        </w:rPr>
        <w:t>/tmp/.wv08midterm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wva08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통합 탐지, ② 종합 Wazuh 룰, ③ 통합 점검 보고서·R/B/P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태그/발견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`wv08r1-&lt;본인id&gt;`</w:t>
      </w:r>
      <w:r>
        <w:rPr>
          <w:rFonts w:ascii="맑은 고딕" w:hAnsi="맑은 고딕" w:eastAsia="맑은 고딕"/>
          <w:sz w:val="21"/>
        </w:rPr>
        <w:t xml:space="preserve">, 종합 발견 </w:t>
      </w:r>
      <w:r>
        <w:rPr>
          <w:rFonts w:ascii="맑은 고딕" w:hAnsi="맑은 고딕" w:eastAsia="맑은 고딕"/>
          <w:b/>
          <w:sz w:val="21"/>
        </w:rPr>
        <w:t>`/tmp/.wv08midterm`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wv08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`wva08`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9908011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105081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[연계 공격] — 정찰→SQLi→XSS 체인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"wv08r1-kim" -H "Host: juice.6v6.lab" "http://192.168.0.161/robots.txt"</w:t>
        <w:br/>
        <w:t>curl -s -A "wv08r1-kim" -H "Host: juice.6v6.lab" \</w:t>
        <w:br/>
        <w:t xml:space="preserve">  "http://192.168.0.161/rest/products/search?id=wv08r1-kim%27%20UNION%20SELECT%201--+&amp;Submit=Submit"</w:t>
        <w:br/>
        <w:t>curl -s -H "Host: juice.6v6.lab" "http://192.168.0.161/rest/products/search?name=wv08r1-kim&lt;script&gt;1&lt;/script&gt;"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wv08r1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[종합 발견] — 취약점 인벤토리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'wv08 findings: SQLi(/sqli) XSS(/xss_r) upload(no-check) auth(weak) — chained' &gt; /tmp/.wv08midterm</w:t>
        <w:br/>
        <w:t>sudo useradd -m -s /bin/bash wva08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/tmp/.wv08midterm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wv08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wva08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[통합 탐지] — Suricata 룰 (sid 9908011)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(msg:"WEBVULN-W08 chained web attack"; flow:to_server; http.uri; content:"UNION"; nocase; content:"SELECT"; nocase; sid:9908011;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9908011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[종합 탐지] — Wazuh 룰 (id 105081)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id="105081" level="12"&gt;</w:t>
        <w:br/>
        <w:t xml:space="preserve">    &lt;if_group&gt;edu&lt;/if_group&gt;</w:t>
        <w:br/>
        <w:t xml:space="preserve">    &lt;match&gt;wva08&lt;/match&gt;</w:t>
        <w:br/>
        <w:t xml:space="preserve">    &lt;description&gt;WEBVULN-W08 - chained web attack findings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105081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[통합 점검 보고서·R/B/P]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W01~W07 통합 점검 보고서(발견 목록/위험도/권고/Executive Summary)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종합 발견(</w:t>
      </w:r>
      <w:r>
        <w:rPr>
          <w:rFonts w:ascii="Consolas" w:hAnsi="Consolas"/>
          <w:sz w:val="20"/>
        </w:rPr>
        <w:t>/tmp/.wv08midterm</w:t>
      </w:r>
      <w:r>
        <w:rPr>
          <w:rFonts w:ascii="맑은 고딕" w:hAnsi="맑은 고딕" w:eastAsia="맑은 고딕"/>
          <w:sz w:val="21"/>
        </w:rPr>
        <w:t>)·계정(wva08)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통합 점검 보고서·R/B/P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