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W10] 암호화/통신 — 약한 TLS·cipher vs 전송 보안 점검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10주차 — </w:t>
      </w:r>
      <w:r>
        <w:rPr>
          <w:rFonts w:ascii="맑은 고딕" w:hAnsi="맑은 고딕" w:eastAsia="맑은 고딕"/>
          <w:b/>
          <w:sz w:val="21"/>
        </w:rPr>
        <w:t>암호화/통신 보안(TLS/cipher/인증서/HSTS)</w:t>
      </w:r>
      <w:r>
        <w:rPr>
          <w:rFonts w:ascii="맑은 고딕" w:hAnsi="맑은 고딕" w:eastAsia="맑은 고딕"/>
          <w:sz w:val="21"/>
        </w:rPr>
        <w:t>. 공격자는 약한 TLS/평문 전송을 노리고,</w:t>
      </w:r>
      <w:r>
        <w:br/>
      </w:r>
      <w:r>
        <w:rPr>
          <w:rFonts w:ascii="맑은 고딕" w:hAnsi="맑은 고딕" w:eastAsia="맑은 고딕"/>
          <w:sz w:val="21"/>
        </w:rPr>
        <w:t>점검자(너)는 전송 보안 통제를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평문/약한 암호 채널을 노려 자격증명을 가로채고(태그 </w:t>
      </w:r>
      <w:r>
        <w:rPr>
          <w:rFonts w:ascii="Consolas" w:hAnsi="Consolas"/>
          <w:sz w:val="20"/>
        </w:rPr>
        <w:t>wv10r1</w:t>
      </w:r>
      <w:r>
        <w:rPr>
          <w:rFonts w:ascii="맑은 고딕" w:hAnsi="맑은 고딕" w:eastAsia="맑은 고딕"/>
          <w:sz w:val="21"/>
        </w:rPr>
        <w:t>) 가로챈 평문(</w:t>
      </w:r>
      <w:r>
        <w:rPr>
          <w:rFonts w:ascii="Consolas" w:hAnsi="Consolas"/>
          <w:sz w:val="20"/>
        </w:rPr>
        <w:t>/tmp/.wv10tls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wva10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평문 전송 탐지, ② 전송 보안 Wazuh 룰, ③ TLS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태그/평문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`wv10r1-&lt;본인id&gt;`</w:t>
      </w:r>
      <w:r>
        <w:rPr>
          <w:rFonts w:ascii="맑은 고딕" w:hAnsi="맑은 고딕" w:eastAsia="맑은 고딕"/>
          <w:sz w:val="21"/>
        </w:rPr>
        <w:t xml:space="preserve">, 가로챈 평문 </w:t>
      </w:r>
      <w:r>
        <w:rPr>
          <w:rFonts w:ascii="맑은 고딕" w:hAnsi="맑은 고딕" w:eastAsia="맑은 고딕"/>
          <w:b/>
          <w:sz w:val="21"/>
        </w:rPr>
        <w:t>`/tmp/.wv10tls`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wv10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`wva10`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9910011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105101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[평문/약한 TLS] — 비암호화 채널 자격증명 전송 유도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"wv10r1-kim" -H "Host: dvwa.6v6.lab" --data "user=admin&amp;pass=secret&amp;wv10r1-kim=1" "http://192.168.0.161/login"</w:t>
      </w:r>
    </w:p>
    <w:p>
      <w:r>
        <w:rPr>
          <w:rFonts w:ascii="맑은 고딕" w:hAnsi="맑은 고딕" w:eastAsia="맑은 고딕"/>
          <w:sz w:val="21"/>
        </w:rPr>
        <w:t>(HTTP 평문 전송 — TLS 미적용/약한 cipher 시 가로채기 가능.)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wv10r1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[가로챈 평문] — 캡처 자격증명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'wv10 intercepted: admin:secret over HTTP, TLSv1.0 weak cipher RC4' &gt; /tmp/.wv10tls</w:t>
        <w:br/>
        <w:t>sudo useradd -m -s /bin/bash wva10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/tmp/.wv10tls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wv10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wva10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[평문 전송 탐지] — Suricata 룰 (sid 9910011)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(msg:"WEBVULN-W10 plaintext credential over HTTP"; flow:to_server; http.request_body; content:"pass="; nocase; sid:9910011;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9910011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[전송 보안 탐지] — Wazuh 룰 (id 105101)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id="105101" level="11"&gt;</w:t>
        <w:br/>
        <w:t xml:space="preserve">    &lt;if_group&gt;edu&lt;/if_group&gt;</w:t>
        <w:br/>
        <w:t xml:space="preserve">    &lt;match&gt;wva10&lt;/match&gt;</w:t>
        <w:br/>
        <w:t xml:space="preserve">    &lt;description&gt;WEBVULN-W10 - weak TLS / intercepted credential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105101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[TLS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TLS 점검(프로토콜 버전/cipher suite/인증서 유효성/HSTS) + 방어(TLS1.2+ 강제/강한 cipher/HSTS) + 위험도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가로챈 평문(</w:t>
      </w:r>
      <w:r>
        <w:rPr>
          <w:rFonts w:ascii="Consolas" w:hAnsi="Consolas"/>
          <w:sz w:val="20"/>
        </w:rPr>
        <w:t>/tmp/.wv10tls</w:t>
      </w:r>
      <w:r>
        <w:rPr>
          <w:rFonts w:ascii="맑은 고딕" w:hAnsi="맑은 고딕" w:eastAsia="맑은 고딕"/>
          <w:sz w:val="21"/>
        </w:rPr>
        <w:t>)·계정(wva10)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TLS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