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Precinct 6 Data Theft 재현 — 실제 incident chain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WitFoo Precinct 6 Cybersecurity Dataset 의 10442 실 incidents 중 가장 빈번한 패턴 (mo_name='Data Theft', lifecycle='complete-mission', T1041 Exfiltration over C2) 을 cyber range 에서 재현한다. Red Team 은 sanitized 실 incident 의 Exploiting Host → Exploiting Target 흐름을 동일 구조로 모사하고, Blue Team 은 outbound traffic anomaly 와 DLP signal 로 탐지·차단·증거 보존한다.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attacker)</w:t>
      </w:r>
    </w:p>
    <w:p>
      <w:r>
        <w:rPr>
          <w:rFonts w:ascii="맑은 고딕" w:hAnsi="맑은 고딕" w:eastAsia="맑은 고딕"/>
          <w:sz w:val="21"/>
        </w:rPr>
        <w:t>초기 침투 — JuiceShop SQLi 로 customer DB 위치 식별 (Precinct case 의 Exploiting Host 등장 단계 재현).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attacker)</w:t>
      </w:r>
    </w:p>
    <w:p>
      <w:r>
        <w:rPr>
          <w:rFonts w:ascii="맑은 고딕" w:hAnsi="맑은 고딕" w:eastAsia="맑은 고딕"/>
          <w:sz w:val="21"/>
        </w:rPr>
        <w:t>Lateral movement — 추출한 credential 로 SSH 시도 (Precinct case 의 Exploiting Host → Exploiting Target 전환).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민감 데이터 stage — /tmp 또는 /var/tmp 에 dump 모음 (Precinct case 의 stage 단계).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15점  ·  대상 VM: attacker)</w:t>
      </w:r>
    </w:p>
    <w:p>
      <w:r>
        <w:rPr>
          <w:rFonts w:ascii="맑은 고딕" w:hAnsi="맑은 고딕" w:eastAsia="맑은 고딕"/>
          <w:sz w:val="21"/>
        </w:rPr>
        <w:t>C2 서버 등록 + 외부 통신 시도 (Precinct case 의 mo_name='Data Theft' 핵심 단계).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20점  ·  대상 VM: attacker)</w:t>
      </w:r>
    </w:p>
    <w:p>
      <w:r>
        <w:rPr>
          <w:rFonts w:ascii="맑은 고딕" w:hAnsi="맑은 고딕" w:eastAsia="맑은 고딕"/>
          <w:sz w:val="21"/>
        </w:rPr>
        <w:t>Exfiltration — staged 데이터 외부 전송 (Precinct case 의 lifecycle='complete-mission' trigger).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r>
        <w:rPr>
          <w:rFonts w:ascii="맑은 고딕" w:hAnsi="맑은 고딕" w:eastAsia="맑은 고딕"/>
          <w:sz w:val="21"/>
        </w:rPr>
        <w:t>outbound 트래픽 baseline 측정 — 평소 외부 IP 분포 + bytes/min.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r>
        <w:rPr>
          <w:rFonts w:ascii="맑은 고딕" w:hAnsi="맑은 고딕" w:eastAsia="맑은 고딕"/>
          <w:sz w:val="21"/>
        </w:rPr>
        <w:t>anomaly outbound 식별 — 평소 0회였던 외부 IP 로 갑자기 N회 (Precinct case 의 first_observed_at 탐지).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r>
        <w:rPr>
          <w:rFonts w:ascii="맑은 고딕" w:hAnsi="맑은 고딕" w:eastAsia="맑은 고딕"/>
          <w:sz w:val="21"/>
        </w:rPr>
        <w:t>Data staging 흔적 발견 — /tmp/.staging 디렉토리 + sensitive 파일 모음 (Precinct case 의 staging 탐지).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secu)</w:t>
      </w:r>
    </w:p>
    <w:p>
      <w:r>
        <w:rPr>
          <w:rFonts w:ascii="맑은 고딕" w:hAnsi="맑은 고딕" w:eastAsia="맑은 고딕"/>
          <w:sz w:val="21"/>
        </w:rPr>
        <w:t>C2 통신 차단 — secu(10.20.30.1) 의 nftables 또는 firewalld 에 198.51.100.x outbound drop 추가.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20점  ·  대상 VM: web)</w:t>
      </w:r>
    </w:p>
    <w:p>
      <w:r>
        <w:rPr>
          <w:rFonts w:ascii="맑은 고딕" w:hAnsi="맑은 고딕" w:eastAsia="맑은 고딕"/>
          <w:sz w:val="21"/>
        </w:rPr>
        <w:t>Forensic evidence 보존 + DPIA-grade chain-of-custody (Precinct case 의 ttl 기반 long-term retention).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