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[보안운영입문 W4] 자동화 공격(sqlmap·무차별대입) vs IPS 침해대응 탐지룰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secuops-easy  ·  난이도 easy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보안운영 입문 4주차 — 3주차에서 배운 IPS 룰 작성을 "침해대응" 관점으로 확장한다. 외부 공격자가</w:t>
      </w:r>
      <w:r>
        <w:br/>
      </w:r>
      <w:r>
        <w:rPr>
          <w:rFonts w:ascii="맑은 고딕" w:hAnsi="맑은 고딕" w:eastAsia="맑은 고딕"/>
          <w:sz w:val="21"/>
        </w:rPr>
        <w:t>자동화 도구(sqlmap)와 SSH 무차별 대입으로 공격하면, 운영자는 각 공격을 잡는 Suricata 탐지룰을</w:t>
      </w:r>
      <w:r>
        <w:br/>
      </w:r>
      <w:r>
        <w:rPr>
          <w:rFonts w:ascii="맑은 고딕" w:hAnsi="맑은 고딕" w:eastAsia="맑은 고딕"/>
          <w:sz w:val="21"/>
        </w:rPr>
        <w:t>작성한다. 단발 시그니처(스캐너 User-Agent)와 빈도 기반(threshold by_src) 탐지를 모두 다룬다.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외부 공격자(sqlmap·brute) → IPS 운영자(탐지룰 작성·검증)를 한 학생이 차례로 수행. 대상=본인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상대에 자동화 공격, Blue 는 본인 IPS 에서 탐지룰로 잡는다. 대상=상대 인프라.</w:t>
      </w:r>
    </w:p>
    <w:p>
      <w:r>
        <w:rPr>
          <w:rFonts w:ascii="맑은 고딕" w:hAnsi="맑은 고딕" w:eastAsia="맑은 고딕"/>
          <w:sz w:val="21"/>
        </w:rPr>
        <w:t xml:space="preserve">▸ 공격자 위치(중요): Red 는 </w:t>
      </w:r>
      <w:r>
        <w:rPr>
          <w:rFonts w:ascii="맑은 고딕" w:hAnsi="맑은 고딕" w:eastAsia="맑은 고딕"/>
          <w:b/>
          <w:sz w:val="21"/>
        </w:rPr>
        <w:t>망 외부 공격자(attacker-ext)</w:t>
      </w:r>
      <w:r>
        <w:rPr>
          <w:rFonts w:ascii="맑은 고딕" w:hAnsi="맑은 고딕" w:eastAsia="맑은 고딕"/>
          <w:sz w:val="21"/>
        </w:rPr>
        <w:t>. 외부 명령 미수집 → Red 채점은</w:t>
      </w:r>
      <w:r>
        <w:br/>
      </w:r>
      <w:r>
        <w:rPr>
          <w:rFonts w:ascii="맑은 고딕" w:hAnsi="맑은 고딕" w:eastAsia="맑은 고딕"/>
          <w:sz w:val="21"/>
        </w:rPr>
        <w:t>대상 방어층(ModSecurity/Suricata)·SIEM 탐지 흔적으로 한다.</w:t>
      </w:r>
    </w:p>
    <w:p>
      <w:r>
        <w:rPr>
          <w:rFonts w:ascii="맑은 고딕" w:hAnsi="맑은 고딕" w:eastAsia="맑은 고딕"/>
          <w:sz w:val="21"/>
        </w:rPr>
        <w:t xml:space="preserve">▸ 탐지룰은 </w:t>
      </w:r>
      <w:r>
        <w:rPr>
          <w:rFonts w:ascii="맑은 고딕" w:hAnsi="맑은 고딕" w:eastAsia="맑은 고딕"/>
          <w:b/>
          <w:sz w:val="21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작성(교육용 sid 9000000+).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sqlmap 자동화 SQL 인젝션 스캔</w:t>
      </w:r>
    </w:p>
    <w:p>
      <w:r>
        <w:rPr>
          <w:rFonts w:ascii="맑은 고딕" w:hAnsi="맑은 고딕" w:eastAsia="맑은 고딕"/>
          <w:sz w:val="21"/>
        </w:rPr>
        <w:t xml:space="preserve">수동 인젝션을 넘어 </w:t>
      </w:r>
      <w:r>
        <w:rPr>
          <w:rFonts w:ascii="맑은 고딕" w:hAnsi="맑은 고딕" w:eastAsia="맑은 고딕"/>
          <w:b/>
          <w:sz w:val="21"/>
        </w:rPr>
        <w:t>sqlmap</w:t>
      </w:r>
      <w:r>
        <w:rPr>
          <w:rFonts w:ascii="맑은 고딕" w:hAnsi="맑은 고딕" w:eastAsia="맑은 고딕"/>
          <w:sz w:val="21"/>
        </w:rPr>
        <w:t xml:space="preserve"> 자동화 도구로 대상 웹앱을 공격한다. sqlmap 은 기본적으로</w:t>
      </w:r>
      <w:r>
        <w:br/>
      </w:r>
      <w:r>
        <w:rPr>
          <w:rFonts w:ascii="맑은 고딕" w:hAnsi="맑은 고딕" w:eastAsia="맑은 고딕"/>
          <w:sz w:val="21"/>
        </w:rPr>
        <w:t>식별 가능한 User-Agent(</w:t>
      </w:r>
      <w:r>
        <w:rPr>
          <w:rFonts w:ascii="Consolas" w:hAnsi="Consolas"/>
          <w:sz w:val="20"/>
        </w:rPr>
        <w:t>sqlmap/...</w:t>
      </w:r>
      <w:r>
        <w:rPr>
          <w:rFonts w:ascii="맑은 고딕" w:hAnsi="맑은 고딕" w:eastAsia="맑은 고딕"/>
          <w:sz w:val="21"/>
        </w:rPr>
        <w:t>)와 다량의 변형 페이로드를 보내므로, 방어층이 "스캐너"로</w:t>
      </w:r>
      <w:r>
        <w:br/>
      </w:r>
      <w:r>
        <w:rPr>
          <w:rFonts w:ascii="맑은 고딕" w:hAnsi="맑은 고딕" w:eastAsia="맑은 고딕"/>
          <w:sz w:val="21"/>
        </w:rPr>
        <w:t>탐지하기 쉽다.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sqlmap -u "http://&lt;대상_공개IP&gt;:8080/vulnerabilities/sqli/?id=1&amp;Submit=Submit" \</w:t>
        <w:br/>
        <w:t xml:space="preserve">       --cookie="security=low; PHPSESSID=test" --batch --technique=U --level=2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외부 명령 미수집 → </w:t>
      </w:r>
      <w:r>
        <w:rPr>
          <w:rFonts w:ascii="맑은 고딕" w:hAnsi="맑은 고딕" w:eastAsia="맑은 고딕"/>
          <w:b/>
          <w:sz w:val="21"/>
        </w:rPr>
        <w:t>대상 ModSecurity/Suricata 의 sqlmap·SQLi 스캐너 탐지</w:t>
      </w:r>
      <w:r>
        <w:rPr>
          <w:rFonts w:ascii="맑은 고딕" w:hAnsi="맑은 고딕" w:eastAsia="맑은 고딕"/>
          <w:sz w:val="21"/>
        </w:rPr>
        <w:t xml:space="preserve"> 흔적으로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방어층에 sqlmap/SQLi 자동화 공격 탐지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SSH 무차별 대입 (빈도 기반 공격)</w:t>
      </w:r>
    </w:p>
    <w:p>
      <w:r>
        <w:rPr>
          <w:rFonts w:ascii="맑은 고딕" w:hAnsi="맑은 고딕" w:eastAsia="맑은 고딕"/>
          <w:sz w:val="21"/>
        </w:rPr>
        <w:t>자동화 도구로 SSH 무차별 대입을 시도한다. 단발 시그니처로는 한 번의 실패와 구분이 안 되므로,</w:t>
      </w:r>
      <w:r>
        <w:br/>
      </w:r>
      <w:r>
        <w:rPr>
          <w:rFonts w:ascii="맑은 고딕" w:hAnsi="맑은 고딕" w:eastAsia="맑은 고딕"/>
          <w:sz w:val="21"/>
        </w:rPr>
        <w:t xml:space="preserve">방어자는 </w:t>
      </w:r>
      <w:r>
        <w:rPr>
          <w:rFonts w:ascii="맑은 고딕" w:hAnsi="맑은 고딕" w:eastAsia="맑은 고딕"/>
          <w:b/>
          <w:sz w:val="21"/>
        </w:rPr>
        <w:t>짧은 시간 다수 실패(빈도)</w:t>
      </w:r>
      <w:r>
        <w:rPr>
          <w:rFonts w:ascii="맑은 고딕" w:hAnsi="맑은 고딕" w:eastAsia="맑은 고딕"/>
          <w:sz w:val="21"/>
        </w:rPr>
        <w:t xml:space="preserve"> 로 탐지해야 한다(이번 주 BLUE-2 의 threshold 룰 표적).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hydra -l root -P /usr/share/wordlists/small.txt ssh://&lt;대상_공개IP&gt;:2204 -t 4 -f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>외부 명령 미수집 → 대상 SIEM(Wazuh)의 인증 실패/무차별 대입 경보로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SIEM 에 SSH 인증 실패/무차별 대입 경보가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sqlmap 스캐너 탐지룰 작성 (단발 시그니처)</w:t>
      </w:r>
    </w:p>
    <w:p>
      <w:r>
        <w:rPr>
          <w:rFonts w:ascii="맑은 고딕" w:hAnsi="맑은 고딕" w:eastAsia="맑은 고딕"/>
          <w:sz w:val="21"/>
        </w:rPr>
        <w:t xml:space="preserve">자동화 스캐너는 식별 가능한 흔적(User-Agent)을 남긴다. </w:t>
      </w:r>
      <w:r>
        <w:rPr>
          <w:rFonts w:ascii="Consolas" w:hAnsi="Consolas"/>
          <w:sz w:val="20"/>
        </w:rPr>
        <w:t>http.user_agent</w:t>
      </w:r>
      <w:r>
        <w:rPr>
          <w:rFonts w:ascii="맑은 고딕" w:hAnsi="맑은 고딕" w:eastAsia="맑은 고딕"/>
          <w:sz w:val="21"/>
        </w:rPr>
        <w:t xml:space="preserve"> 버퍼에서</w:t>
      </w:r>
      <w:r>
        <w:br/>
      </w:r>
      <w:r>
        <w:rPr>
          <w:rFonts w:ascii="Consolas" w:hAnsi="Consolas"/>
          <w:sz w:val="20"/>
        </w:rPr>
        <w:t>sqlmap</w:t>
      </w:r>
      <w:r>
        <w:rPr>
          <w:rFonts w:ascii="맑은 고딕" w:hAnsi="맑은 고딕" w:eastAsia="맑은 고딕"/>
          <w:sz w:val="21"/>
        </w:rPr>
        <w:t xml:space="preserve"> 문자열을 잡는 Suricata 룰을 </w:t>
      </w:r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(msg:"EDU sqlmap scanner detected"; flow:to_server; \</w:t>
        <w:br/>
        <w:t xml:space="preserve">  http.user_agent; content:"sqlmap"; nocase; classtype:web-application-attack; \</w:t>
        <w:br/>
        <w:t xml:space="preserve">  sid:9000010; rev:1;)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local.rules 에 </w:t>
      </w:r>
      <w:r>
        <w:rPr>
          <w:rFonts w:ascii="맑은 고딕" w:hAnsi="맑은 고딕" w:eastAsia="맑은 고딕"/>
          <w:b/>
          <w:sz w:val="21"/>
        </w:rPr>
        <w:t>http.user_agent 기반 sqlmap 탐지 룰</w:t>
      </w:r>
      <w:r>
        <w:rPr>
          <w:rFonts w:ascii="맑은 고딕" w:hAnsi="맑은 고딕" w:eastAsia="맑은 고딕"/>
          <w:sz w:val="21"/>
        </w:rPr>
        <w:t xml:space="preserve"> 이 작성됐는지로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local.rules 에 sqlmap User-Agent 탐지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SSH 무차별 대입 탐지룰 작성 (threshold by_src)</w:t>
      </w:r>
    </w:p>
    <w:p>
      <w:r>
        <w:rPr>
          <w:rFonts w:ascii="맑은 고딕" w:hAnsi="맑은 고딕" w:eastAsia="맑은 고딕"/>
          <w:sz w:val="21"/>
        </w:rPr>
        <w:t xml:space="preserve">무차별 대입은 단발이 아니라 </w:t>
      </w:r>
      <w:r>
        <w:rPr>
          <w:rFonts w:ascii="맑은 고딕" w:hAnsi="맑은 고딕" w:eastAsia="맑은 고딕"/>
          <w:b/>
          <w:sz w:val="21"/>
        </w:rPr>
        <w:t>빈도</w:t>
      </w:r>
      <w:r>
        <w:rPr>
          <w:rFonts w:ascii="맑은 고딕" w:hAnsi="맑은 고딕" w:eastAsia="맑은 고딕"/>
          <w:sz w:val="21"/>
        </w:rPr>
        <w:t xml:space="preserve"> 로 탐지한다. SSH(22/2204) 신규 연결이 출발지별로 짧은</w:t>
      </w:r>
      <w:r>
        <w:br/>
      </w:r>
      <w:r>
        <w:rPr>
          <w:rFonts w:ascii="맑은 고딕" w:hAnsi="맑은 고딕" w:eastAsia="맑은 고딕"/>
          <w:sz w:val="21"/>
        </w:rPr>
        <w:t xml:space="preserve">시간에 임계치를 넘으면 경보하는 </w:t>
      </w:r>
      <w:r>
        <w:rPr>
          <w:rFonts w:ascii="맑은 고딕" w:hAnsi="맑은 고딕" w:eastAsia="맑은 고딕"/>
          <w:b/>
          <w:sz w:val="21"/>
        </w:rPr>
        <w:t>threshold(by_src)</w:t>
      </w:r>
      <w:r>
        <w:rPr>
          <w:rFonts w:ascii="맑은 고딕" w:hAnsi="맑은 고딕" w:eastAsia="맑은 고딕"/>
          <w:sz w:val="21"/>
        </w:rPr>
        <w:t xml:space="preserve"> 룰을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2204 (msg:"EDU SSH bruteforce (threshold)"; flow:to_server; \</w:t>
        <w:br/>
        <w:t xml:space="preserve">  flags:S; threshold:type threshold, track by_src, count 10, seconds 60; \</w:t>
        <w:br/>
        <w:t xml:space="preserve">  classtype:attempted-recon; sid:9000020; rev:1;)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local.rules 에 </w:t>
      </w:r>
      <w:r>
        <w:rPr>
          <w:rFonts w:ascii="맑은 고딕" w:hAnsi="맑은 고딕" w:eastAsia="맑은 고딕"/>
          <w:b/>
          <w:sz w:val="21"/>
        </w:rPr>
        <w:t>threshold/by_src 빈도 기반</w:t>
      </w:r>
      <w:r>
        <w:rPr>
          <w:rFonts w:ascii="맑은 고딕" w:hAnsi="맑은 고딕" w:eastAsia="맑은 고딕"/>
          <w:sz w:val="21"/>
        </w:rPr>
        <w:t xml:space="preserve"> SSH 탐지 룰이 작성됐는지로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local.rules 에 threshold(by_src) 기반 SSH 무차별 대입 탐지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공격 재현 → 작성한 룰의 실제 탐지 확인</w:t>
      </w:r>
    </w:p>
    <w:p>
      <w:r>
        <w:rPr>
          <w:rFonts w:ascii="맑은 고딕" w:hAnsi="맑은 고딕" w:eastAsia="맑은 고딕"/>
          <w:sz w:val="21"/>
        </w:rPr>
        <w:t>작성한 룰들이 실제로 동작하는지 확인한다. (solo 면 본인이 RED 의 sqlmap/brute 를 재현하고)</w:t>
      </w:r>
      <w:r>
        <w:br/>
      </w:r>
      <w:r>
        <w:rPr>
          <w:rFonts w:ascii="맑은 고딕" w:hAnsi="맑은 고딕" w:eastAsia="맑은 고딕"/>
          <w:sz w:val="21"/>
        </w:rPr>
        <w:t>IPS 이벤트 로그(eve.json)에서 방금 작성한 룰들이 트리거한 경보를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IPS 로그에 sqlmap 또는 무차별 대입 탐지 경보가 있다(작성 룰 동작 확인).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SIEM 통합 수집 확인</w:t>
      </w:r>
    </w:p>
    <w:p>
      <w:r>
        <w:rPr>
          <w:rFonts w:ascii="맑은 고딕" w:hAnsi="맑은 고딕" w:eastAsia="맑은 고딕"/>
          <w:sz w:val="21"/>
        </w:rPr>
        <w:t>작성한 탐지룰의 경보가 SIEM(Wazuh)으로 모여 통합 관제되는지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이번 자동화 공격 관련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