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W8] 스토리지 보안 — 볼륨·시크릿 노출 vs 암호화·접근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8주차 — </w:t>
      </w:r>
      <w:r>
        <w:rPr>
          <w:rFonts w:ascii="맑은 고딕" w:hAnsi="맑은 고딕" w:eastAsia="맑은 고딕"/>
          <w:b/>
          <w:sz w:val="21"/>
        </w:rPr>
        <w:t>스토리지 보안</w:t>
      </w:r>
      <w:r>
        <w:rPr>
          <w:rFonts w:ascii="맑은 고딕" w:hAnsi="맑은 고딕" w:eastAsia="맑은 고딕"/>
          <w:sz w:val="21"/>
        </w:rPr>
        <w:t>. 볼륨 마운트·시크릿 관리·데이터 암호화를 점검한다. 공격자는 노출</w:t>
      </w:r>
      <w:r>
        <w:br/>
      </w:r>
      <w:r>
        <w:rPr>
          <w:rFonts w:ascii="맑은 고딕" w:hAnsi="맑은 고딕" w:eastAsia="맑은 고딕"/>
          <w:sz w:val="21"/>
        </w:rPr>
        <w:t>볼륨/시크릿을 탈취하고, 점검자(너)는 암호화·접근 통제·시크릿 관리를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노출 볼륨/시크릿을 탈취해(태그 </w:t>
      </w:r>
      <w:r>
        <w:rPr>
          <w:rFonts w:ascii="Consolas" w:hAnsi="Consolas"/>
          <w:sz w:val="20"/>
        </w:rPr>
        <w:t>cc08r1</w:t>
      </w:r>
      <w:r>
        <w:rPr>
          <w:rFonts w:ascii="맑은 고딕" w:hAnsi="맑은 고딕" w:eastAsia="맑은 고딕"/>
          <w:sz w:val="21"/>
        </w:rPr>
        <w:t>) 탈취 시크릿(</w:t>
      </w:r>
      <w:r>
        <w:rPr>
          <w:rFonts w:ascii="Consolas" w:hAnsi="Consolas"/>
          <w:sz w:val="20"/>
        </w:rPr>
        <w:t>/tmp/.cc08storage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cca08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시크릿 접근 탐지, ② 스토리지 Wazuh 룰, ③ 스토리지 보안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태그/시크릿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`cc08r1-&lt;본인id&gt;`</w:t>
      </w:r>
      <w:r>
        <w:rPr>
          <w:rFonts w:ascii="맑은 고딕" w:hAnsi="맑은 고딕" w:eastAsia="맑은 고딕"/>
          <w:sz w:val="21"/>
        </w:rPr>
        <w:t xml:space="preserve">, 탈취 시크릿 </w:t>
      </w:r>
      <w:r>
        <w:rPr>
          <w:rFonts w:ascii="맑은 고딕" w:hAnsi="맑은 고딕" w:eastAsia="맑은 고딕"/>
          <w:b/>
          <w:sz w:val="21"/>
        </w:rPr>
        <w:t>`/tmp/.cc08storage`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cc08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`cca08`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9008011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106081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[시크릿 접근] — 노출 볼륨/시크릿 탈취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"cc08r1-kim" -H "Host: dvwa.el34.lab" "http://192.168.0.161/?file=cc08r1-kim/../../run/secrets/db_password"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cc08r1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[시크릿 탈취] — 평문 시크릿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'cc08 secrets: DB_PASS=plaintext, API_KEY=exposed in volume, no encryption' &gt; /tmp/.cc08storage</w:t>
        <w:br/>
        <w:t>sudo useradd -m -s /bin/bash cca08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/tmp/.cc08storage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cc08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cca08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[시크릿 접근 탐지] — Suricata 룰 (sid 9008011)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(msg:"CLOUD-W08 secret/volume access (run/secrets)"; flow:to_server; http.uri; content:"run/secrets"; nocase; sid:9008011;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9008011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[스토리지 탐지] — Wazuh 룰 (id 106081)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name="edu,storage,"&gt;</w:t>
        <w:br/>
        <w:t xml:space="preserve">  &lt;rule id="106081" level="13"&gt;</w:t>
        <w:br/>
        <w:t xml:space="preserve">    &lt;if_group&gt;edu&lt;/if_group&gt;</w:t>
        <w:br/>
        <w:t xml:space="preserve">    &lt;match&gt;cca08&lt;/match&gt;</w:t>
        <w:br/>
        <w:t xml:space="preserve">    &lt;description&gt;CLOUD-W08 - secret/volume exposure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106081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[스토리지 보안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스토리지 점검(볼륨 암호화/시크릿 매니저 사용/평문 시크릿 제거/접근 권한/볼륨 마운트 최소화)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탈취 시크릿(</w:t>
      </w:r>
      <w:r>
        <w:rPr>
          <w:rFonts w:ascii="Consolas" w:hAnsi="Consolas"/>
          <w:sz w:val="20"/>
        </w:rPr>
        <w:t>/tmp/.cc08storage</w:t>
      </w:r>
      <w:r>
        <w:rPr>
          <w:rFonts w:ascii="맑은 고딕" w:hAnsi="맑은 고딕" w:eastAsia="맑은 고딕"/>
          <w:sz w:val="21"/>
        </w:rPr>
        <w:t>)·계정(cca08) 헌팅·삭제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스토리지 보안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