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bookmarkStart w:id="0" w:name="_GoBack"/>
      <w:r>
        <w:rPr>
          <w:rFonts w:hint="default"/>
        </w:rPr>
        <w:t>create database ojp;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 ojp;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login(</w:t>
      </w:r>
    </w:p>
    <w:p>
      <w:pPr>
        <w:rPr>
          <w:rFonts w:hint="default"/>
        </w:rPr>
      </w:pPr>
      <w:r>
        <w:rPr>
          <w:rFonts w:hint="default"/>
        </w:rPr>
        <w:t>usertype varchar(20),</w:t>
      </w:r>
    </w:p>
    <w:p>
      <w:pPr>
        <w:rPr>
          <w:rFonts w:hint="default"/>
        </w:rPr>
      </w:pPr>
      <w:r>
        <w:rPr>
          <w:rFonts w:hint="default"/>
        </w:rPr>
        <w:t>username varchar(200),</w:t>
      </w:r>
    </w:p>
    <w:p>
      <w:pPr>
        <w:rPr>
          <w:rFonts w:hint="default"/>
        </w:rPr>
      </w:pPr>
      <w:r>
        <w:rPr>
          <w:rFonts w:hint="default"/>
        </w:rPr>
        <w:t>password varchar(200),</w:t>
      </w:r>
    </w:p>
    <w:p>
      <w:pPr>
        <w:rPr>
          <w:rFonts w:hint="default"/>
        </w:rPr>
      </w:pPr>
      <w:r>
        <w:rPr>
          <w:rFonts w:hint="default"/>
        </w:rPr>
        <w:t>primary key (username)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message(</w:t>
      </w:r>
    </w:p>
    <w:p>
      <w:pPr>
        <w:rPr>
          <w:rFonts w:hint="default"/>
        </w:rPr>
      </w:pPr>
      <w:r>
        <w:rPr>
          <w:rFonts w:hint="default"/>
        </w:rPr>
        <w:t>from_username varchar(200),</w:t>
      </w:r>
    </w:p>
    <w:p>
      <w:pPr>
        <w:rPr>
          <w:rFonts w:hint="default"/>
        </w:rPr>
      </w:pPr>
      <w:r>
        <w:rPr>
          <w:rFonts w:hint="default"/>
        </w:rPr>
        <w:t>to_username varchar(200),</w:t>
      </w:r>
    </w:p>
    <w:p>
      <w:pPr>
        <w:rPr>
          <w:rFonts w:hint="default"/>
        </w:rPr>
      </w:pPr>
      <w:r>
        <w:rPr>
          <w:rFonts w:hint="default"/>
        </w:rPr>
        <w:t>message varchar(4000),</w:t>
      </w:r>
    </w:p>
    <w:p>
      <w:pPr>
        <w:rPr>
          <w:rFonts w:hint="default"/>
        </w:rPr>
      </w:pPr>
      <w:r>
        <w:rPr>
          <w:rFonts w:hint="default"/>
        </w:rPr>
        <w:t>forjob varchar(100),</w:t>
      </w:r>
    </w:p>
    <w:p>
      <w:pPr>
        <w:rPr>
          <w:rFonts w:hint="default"/>
        </w:rPr>
      </w:pPr>
      <w:r>
        <w:rPr>
          <w:rFonts w:hint="default"/>
        </w:rPr>
        <w:t>datetime varchar(100)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jobseekerresume(</w:t>
      </w:r>
    </w:p>
    <w:p>
      <w:pPr>
        <w:rPr>
          <w:rFonts w:hint="default"/>
        </w:rPr>
      </w:pPr>
      <w:r>
        <w:rPr>
          <w:rFonts w:hint="default"/>
        </w:rPr>
        <w:t>username varchar(200),</w:t>
      </w:r>
    </w:p>
    <w:p>
      <w:pPr>
        <w:rPr>
          <w:rFonts w:hint="default"/>
        </w:rPr>
      </w:pPr>
      <w:r>
        <w:rPr>
          <w:rFonts w:hint="default"/>
        </w:rPr>
        <w:t>filename blob,</w:t>
      </w:r>
    </w:p>
    <w:p>
      <w:pPr>
        <w:rPr>
          <w:rFonts w:hint="default"/>
        </w:rPr>
      </w:pPr>
      <w:r>
        <w:rPr>
          <w:rFonts w:hint="default"/>
        </w:rPr>
        <w:t>primary key (username)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jobseekerprofile(</w:t>
      </w:r>
    </w:p>
    <w:p>
      <w:pPr>
        <w:rPr>
          <w:rFonts w:hint="default"/>
        </w:rPr>
      </w:pPr>
      <w:r>
        <w:rPr>
          <w:rFonts w:hint="default"/>
        </w:rPr>
        <w:t>username varchar(200),</w:t>
      </w:r>
    </w:p>
    <w:p>
      <w:pPr>
        <w:rPr>
          <w:rFonts w:hint="default"/>
        </w:rPr>
      </w:pPr>
      <w:r>
        <w:rPr>
          <w:rFonts w:hint="default"/>
        </w:rPr>
        <w:t>fname varchar(40),</w:t>
      </w:r>
    </w:p>
    <w:p>
      <w:pPr>
        <w:rPr>
          <w:rFonts w:hint="default"/>
        </w:rPr>
      </w:pPr>
      <w:r>
        <w:rPr>
          <w:rFonts w:hint="default"/>
        </w:rPr>
        <w:t>lname varchar(40),</w:t>
      </w:r>
    </w:p>
    <w:p>
      <w:pPr>
        <w:rPr>
          <w:rFonts w:hint="default"/>
        </w:rPr>
      </w:pPr>
      <w:r>
        <w:rPr>
          <w:rFonts w:hint="default"/>
        </w:rPr>
        <w:t>designation varchar(100),</w:t>
      </w:r>
    </w:p>
    <w:p>
      <w:pPr>
        <w:rPr>
          <w:rFonts w:hint="default"/>
        </w:rPr>
      </w:pPr>
      <w:r>
        <w:rPr>
          <w:rFonts w:hint="default"/>
        </w:rPr>
        <w:t>location varchar(200),</w:t>
      </w:r>
    </w:p>
    <w:p>
      <w:pPr>
        <w:rPr>
          <w:rFonts w:hint="default"/>
        </w:rPr>
      </w:pPr>
      <w:r>
        <w:rPr>
          <w:rFonts w:hint="default"/>
        </w:rPr>
        <w:t>experience varchar(2),</w:t>
      </w:r>
    </w:p>
    <w:p>
      <w:pPr>
        <w:rPr>
          <w:rFonts w:hint="default"/>
        </w:rPr>
      </w:pPr>
      <w:r>
        <w:rPr>
          <w:rFonts w:hint="default"/>
        </w:rPr>
        <w:t>email varchar(200),</w:t>
      </w:r>
    </w:p>
    <w:p>
      <w:pPr>
        <w:rPr>
          <w:rFonts w:hint="default"/>
        </w:rPr>
      </w:pPr>
      <w:r>
        <w:rPr>
          <w:rFonts w:hint="default"/>
        </w:rPr>
        <w:t>mobile varchar(15),</w:t>
      </w:r>
    </w:p>
    <w:p>
      <w:pPr>
        <w:rPr>
          <w:rFonts w:hint="default"/>
        </w:rPr>
      </w:pPr>
      <w:r>
        <w:rPr>
          <w:rFonts w:hint="default"/>
        </w:rPr>
        <w:t>keyskills varchar(4000),</w:t>
      </w:r>
    </w:p>
    <w:p>
      <w:pPr>
        <w:rPr>
          <w:rFonts w:hint="default"/>
        </w:rPr>
      </w:pPr>
      <w:r>
        <w:rPr>
          <w:rFonts w:hint="default"/>
        </w:rPr>
        <w:t>projects varchar(4000),</w:t>
      </w:r>
    </w:p>
    <w:p>
      <w:pPr>
        <w:rPr>
          <w:rFonts w:hint="default"/>
        </w:rPr>
      </w:pPr>
      <w:r>
        <w:rPr>
          <w:rFonts w:hint="default"/>
        </w:rPr>
        <w:t>itskills varchar(4000),</w:t>
      </w:r>
    </w:p>
    <w:p>
      <w:pPr>
        <w:rPr>
          <w:rFonts w:hint="default"/>
        </w:rPr>
      </w:pPr>
      <w:r>
        <w:rPr>
          <w:rFonts w:hint="default"/>
        </w:rPr>
        <w:t>education varchar(4000),</w:t>
      </w:r>
    </w:p>
    <w:p>
      <w:pPr>
        <w:rPr>
          <w:rFonts w:hint="default"/>
        </w:rPr>
      </w:pPr>
      <w:r>
        <w:rPr>
          <w:rFonts w:hint="default"/>
        </w:rPr>
        <w:t>certifications varchar(4000),</w:t>
      </w:r>
    </w:p>
    <w:p>
      <w:pPr>
        <w:rPr>
          <w:rFonts w:hint="default"/>
        </w:rPr>
      </w:pPr>
      <w:r>
        <w:rPr>
          <w:rFonts w:hint="default"/>
        </w:rPr>
        <w:t>workdetails varchar(4000),</w:t>
      </w:r>
    </w:p>
    <w:p>
      <w:pPr>
        <w:rPr>
          <w:rFonts w:hint="default"/>
        </w:rPr>
      </w:pPr>
      <w:r>
        <w:rPr>
          <w:rFonts w:hint="default"/>
        </w:rPr>
        <w:t>dob varchar(20),</w:t>
      </w:r>
    </w:p>
    <w:p>
      <w:pPr>
        <w:rPr>
          <w:rFonts w:hint="default"/>
        </w:rPr>
      </w:pPr>
      <w:r>
        <w:rPr>
          <w:rFonts w:hint="default"/>
        </w:rPr>
        <w:t>gender varchar(15),</w:t>
      </w:r>
    </w:p>
    <w:p>
      <w:pPr>
        <w:rPr>
          <w:rFonts w:hint="default"/>
        </w:rPr>
      </w:pPr>
      <w:r>
        <w:rPr>
          <w:rFonts w:hint="default"/>
        </w:rPr>
        <w:t>hometown varchar(4000),</w:t>
      </w:r>
    </w:p>
    <w:p>
      <w:pPr>
        <w:rPr>
          <w:rFonts w:hint="default"/>
        </w:rPr>
      </w:pPr>
      <w:r>
        <w:rPr>
          <w:rFonts w:hint="default"/>
        </w:rPr>
        <w:t>pin varchar(15),</w:t>
      </w:r>
    </w:p>
    <w:p>
      <w:pPr>
        <w:rPr>
          <w:rFonts w:hint="default"/>
        </w:rPr>
      </w:pPr>
      <w:r>
        <w:rPr>
          <w:rFonts w:hint="default"/>
        </w:rPr>
        <w:t>maritialstatus varchar(20),</w:t>
      </w:r>
    </w:p>
    <w:p>
      <w:pPr>
        <w:rPr>
          <w:rFonts w:hint="default"/>
        </w:rPr>
      </w:pPr>
      <w:r>
        <w:rPr>
          <w:rFonts w:hint="default"/>
        </w:rPr>
        <w:t>languagesknown varchar(4000),</w:t>
      </w:r>
    </w:p>
    <w:p>
      <w:pPr>
        <w:rPr>
          <w:rFonts w:hint="default"/>
        </w:rPr>
      </w:pPr>
      <w:r>
        <w:rPr>
          <w:rFonts w:hint="default"/>
        </w:rPr>
        <w:t>primary key (username)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job(</w:t>
      </w:r>
    </w:p>
    <w:p>
      <w:pPr>
        <w:rPr>
          <w:rFonts w:hint="default"/>
        </w:rPr>
      </w:pPr>
      <w:r>
        <w:rPr>
          <w:rFonts w:hint="default"/>
        </w:rPr>
        <w:t>jobid varchar(30),</w:t>
      </w:r>
    </w:p>
    <w:p>
      <w:pPr>
        <w:rPr>
          <w:rFonts w:hint="default"/>
        </w:rPr>
      </w:pPr>
      <w:r>
        <w:rPr>
          <w:rFonts w:hint="default"/>
        </w:rPr>
        <w:t>title varchar(400),</w:t>
      </w:r>
    </w:p>
    <w:p>
      <w:pPr>
        <w:rPr>
          <w:rFonts w:hint="default"/>
        </w:rPr>
      </w:pPr>
      <w:r>
        <w:rPr>
          <w:rFonts w:hint="default"/>
        </w:rPr>
        <w:t>location varchar(400),</w:t>
      </w:r>
    </w:p>
    <w:p>
      <w:pPr>
        <w:rPr>
          <w:rFonts w:hint="default"/>
        </w:rPr>
      </w:pPr>
      <w:r>
        <w:rPr>
          <w:rFonts w:hint="default"/>
        </w:rPr>
        <w:t>experience varchar(3),</w:t>
      </w:r>
    </w:p>
    <w:p>
      <w:pPr>
        <w:rPr>
          <w:rFonts w:hint="default"/>
        </w:rPr>
      </w:pPr>
      <w:r>
        <w:rPr>
          <w:rFonts w:hint="default"/>
        </w:rPr>
        <w:t>salary varchar(30),</w:t>
      </w:r>
    </w:p>
    <w:p>
      <w:pPr>
        <w:rPr>
          <w:rFonts w:hint="default"/>
        </w:rPr>
      </w:pPr>
      <w:r>
        <w:rPr>
          <w:rFonts w:hint="default"/>
        </w:rPr>
        <w:t>description varchar(4000),</w:t>
      </w:r>
    </w:p>
    <w:p>
      <w:pPr>
        <w:rPr>
          <w:rFonts w:hint="default"/>
        </w:rPr>
      </w:pPr>
      <w:r>
        <w:rPr>
          <w:rFonts w:hint="default"/>
        </w:rPr>
        <w:t>functionalarea varchar(50),</w:t>
      </w:r>
    </w:p>
    <w:p>
      <w:pPr>
        <w:rPr>
          <w:rFonts w:hint="default"/>
        </w:rPr>
      </w:pPr>
      <w:r>
        <w:rPr>
          <w:rFonts w:hint="default"/>
        </w:rPr>
        <w:t>role varchar(50),</w:t>
      </w:r>
    </w:p>
    <w:p>
      <w:pPr>
        <w:rPr>
          <w:rFonts w:hint="default"/>
        </w:rPr>
      </w:pPr>
      <w:r>
        <w:rPr>
          <w:rFonts w:hint="default"/>
        </w:rPr>
        <w:t>keyskills varchar(2000),</w:t>
      </w:r>
    </w:p>
    <w:p>
      <w:pPr>
        <w:rPr>
          <w:rFonts w:hint="default"/>
        </w:rPr>
      </w:pPr>
      <w:r>
        <w:rPr>
          <w:rFonts w:hint="default"/>
        </w:rPr>
        <w:t>vacancy varchar(10),</w:t>
      </w:r>
    </w:p>
    <w:p>
      <w:pPr>
        <w:rPr>
          <w:rFonts w:hint="default"/>
        </w:rPr>
      </w:pPr>
      <w:r>
        <w:rPr>
          <w:rFonts w:hint="default"/>
        </w:rPr>
        <w:t>interviewdate varchar(30),</w:t>
      </w:r>
    </w:p>
    <w:p>
      <w:pPr>
        <w:rPr>
          <w:rFonts w:hint="default"/>
        </w:rPr>
      </w:pPr>
      <w:r>
        <w:rPr>
          <w:rFonts w:hint="default"/>
        </w:rPr>
        <w:t>interviewtime varchar(30),</w:t>
      </w:r>
    </w:p>
    <w:p>
      <w:pPr>
        <w:rPr>
          <w:rFonts w:hint="default"/>
        </w:rPr>
      </w:pPr>
      <w:r>
        <w:rPr>
          <w:rFonts w:hint="default"/>
        </w:rPr>
        <w:t>interviewplace varchar(400),</w:t>
      </w:r>
    </w:p>
    <w:p>
      <w:pPr>
        <w:rPr>
          <w:rFonts w:hint="default"/>
        </w:rPr>
      </w:pPr>
      <w:r>
        <w:rPr>
          <w:rFonts w:hint="default"/>
        </w:rPr>
        <w:t>recruiter varchar(400),</w:t>
      </w:r>
    </w:p>
    <w:p>
      <w:pPr>
        <w:rPr>
          <w:rFonts w:hint="default"/>
        </w:rPr>
      </w:pPr>
      <w:r>
        <w:rPr>
          <w:rFonts w:hint="default"/>
        </w:rPr>
        <w:t>dateofposting varchar(30),</w:t>
      </w:r>
    </w:p>
    <w:p>
      <w:pPr>
        <w:rPr>
          <w:rFonts w:hint="default"/>
        </w:rPr>
      </w:pPr>
      <w:r>
        <w:rPr>
          <w:rFonts w:hint="default"/>
        </w:rPr>
        <w:t>primary key (jobid)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recruiterprofile(</w:t>
      </w:r>
    </w:p>
    <w:p>
      <w:pPr>
        <w:rPr>
          <w:rFonts w:hint="default"/>
        </w:rPr>
      </w:pPr>
      <w:r>
        <w:rPr>
          <w:rFonts w:hint="default"/>
        </w:rPr>
        <w:t>username varchar(200),</w:t>
      </w:r>
    </w:p>
    <w:p>
      <w:pPr>
        <w:rPr>
          <w:rFonts w:hint="default"/>
        </w:rPr>
      </w:pPr>
      <w:r>
        <w:rPr>
          <w:rFonts w:hint="default"/>
        </w:rPr>
        <w:t>fname varchar(40),</w:t>
      </w:r>
    </w:p>
    <w:p>
      <w:pPr>
        <w:rPr>
          <w:rFonts w:hint="default"/>
        </w:rPr>
      </w:pPr>
      <w:r>
        <w:rPr>
          <w:rFonts w:hint="default"/>
        </w:rPr>
        <w:t>lname varchar(40),</w:t>
      </w:r>
    </w:p>
    <w:p>
      <w:pPr>
        <w:rPr>
          <w:rFonts w:hint="default"/>
        </w:rPr>
      </w:pPr>
      <w:r>
        <w:rPr>
          <w:rFonts w:hint="default"/>
        </w:rPr>
        <w:t>company varchar(400),</w:t>
      </w:r>
    </w:p>
    <w:p>
      <w:pPr>
        <w:rPr>
          <w:rFonts w:hint="default"/>
        </w:rPr>
      </w:pPr>
      <w:r>
        <w:rPr>
          <w:rFonts w:hint="default"/>
        </w:rPr>
        <w:t>designation varchar(400),</w:t>
      </w:r>
    </w:p>
    <w:p>
      <w:pPr>
        <w:rPr>
          <w:rFonts w:hint="default"/>
        </w:rPr>
      </w:pPr>
      <w:r>
        <w:rPr>
          <w:rFonts w:hint="default"/>
        </w:rPr>
        <w:t>location varchar(100),</w:t>
      </w:r>
    </w:p>
    <w:p>
      <w:pPr>
        <w:rPr>
          <w:rFonts w:hint="default"/>
        </w:rPr>
      </w:pPr>
      <w:r>
        <w:rPr>
          <w:rFonts w:hint="default"/>
        </w:rPr>
        <w:t>email varchar(200),</w:t>
      </w:r>
    </w:p>
    <w:p>
      <w:pPr>
        <w:rPr>
          <w:rFonts w:hint="default"/>
        </w:rPr>
      </w:pPr>
      <w:r>
        <w:rPr>
          <w:rFonts w:hint="default"/>
        </w:rPr>
        <w:t>mobile varchar(20),</w:t>
      </w:r>
    </w:p>
    <w:p>
      <w:pPr>
        <w:rPr>
          <w:rFonts w:hint="default"/>
        </w:rPr>
      </w:pPr>
      <w:r>
        <w:rPr>
          <w:rFonts w:hint="default"/>
        </w:rPr>
        <w:t>gender varchar(20),</w:t>
      </w:r>
    </w:p>
    <w:p>
      <w:pPr>
        <w:rPr>
          <w:rFonts w:hint="default"/>
        </w:rPr>
      </w:pPr>
      <w:r>
        <w:rPr>
          <w:rFonts w:hint="default"/>
        </w:rPr>
        <w:t>primary key (username)</w:t>
      </w:r>
    </w:p>
    <w:p>
      <w:r>
        <w:rPr>
          <w:rFonts w:hint="default"/>
        </w:rPr>
        <w:t>);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AF1724"/>
    <w:rsid w:val="3CAF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2019-04-02T09:07:00Z</dcterms:created>
  <dc:creator>Gulshan Yadav</dc:creator>
  <cp:lastModifiedBy>Gulshan Yadav</cp:lastModifiedBy>
  <dcterms:modified xsi:type="dcterms:W3CDTF">2019-04-02T09:08:59Z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