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A66BC" w14:textId="77777777" w:rsidR="00AC7A5B" w:rsidRDefault="00267968">
      <w:pPr>
        <w:spacing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Mirza Hameed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</w:p>
    <w:p w14:paraId="2AA425F8" w14:textId="5C541A3F" w:rsidR="00AC7A5B" w:rsidRDefault="00267968">
      <w:pPr>
        <w:spacing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 xml:space="preserve"> </w:t>
      </w:r>
      <w:hyperlink r:id="rId7">
        <w:r>
          <w:rPr>
            <w:rFonts w:ascii="Arial" w:eastAsia="Arial" w:hAnsi="Arial" w:cs="Arial"/>
            <w:color w:val="0000FF"/>
            <w:u w:val="single"/>
          </w:rPr>
          <w:t>mirzahameedksu@gmail.com</w:t>
        </w:r>
      </w:hyperlink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| 651-434-5652 |</w:t>
      </w:r>
      <w:r>
        <w:rPr>
          <w:rFonts w:ascii="Arial" w:eastAsia="Arial" w:hAnsi="Arial" w:cs="Arial"/>
        </w:rPr>
        <w:t xml:space="preserve"> </w:t>
      </w:r>
      <w:r w:rsidR="00BF0A02">
        <w:rPr>
          <w:rFonts w:ascii="Arial" w:eastAsia="Arial" w:hAnsi="Arial" w:cs="Arial"/>
          <w:color w:val="000000"/>
        </w:rPr>
        <w:t xml:space="preserve">Apple </w:t>
      </w:r>
      <w:r w:rsidR="00A807C3">
        <w:rPr>
          <w:rFonts w:ascii="Arial" w:eastAsia="Arial" w:hAnsi="Arial" w:cs="Arial"/>
          <w:color w:val="000000"/>
        </w:rPr>
        <w:t>Valley</w:t>
      </w:r>
      <w:r>
        <w:rPr>
          <w:rFonts w:ascii="Arial" w:eastAsia="Arial" w:hAnsi="Arial" w:cs="Arial"/>
          <w:color w:val="000000"/>
        </w:rPr>
        <w:t>, Minnesota</w:t>
      </w:r>
    </w:p>
    <w:p w14:paraId="7651759B" w14:textId="77777777" w:rsidR="00AC7A5B" w:rsidRDefault="00267968">
      <w:pPr>
        <w:spacing w:line="24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</w:rPr>
        <w:t xml:space="preserve"> </w:t>
      </w:r>
      <w:hyperlink r:id="rId8">
        <w:r>
          <w:rPr>
            <w:rFonts w:ascii="Arial" w:eastAsia="Arial" w:hAnsi="Arial" w:cs="Arial"/>
            <w:color w:val="0000FF"/>
            <w:u w:val="single"/>
          </w:rPr>
          <w:t>Lin</w:t>
        </w:r>
        <w:r>
          <w:rPr>
            <w:rFonts w:ascii="Arial" w:eastAsia="Arial" w:hAnsi="Arial" w:cs="Arial"/>
            <w:color w:val="0000FF"/>
            <w:u w:val="single"/>
          </w:rPr>
          <w:t>k</w:t>
        </w:r>
        <w:r>
          <w:rPr>
            <w:rFonts w:ascii="Arial" w:eastAsia="Arial" w:hAnsi="Arial" w:cs="Arial"/>
            <w:color w:val="0000FF"/>
            <w:u w:val="single"/>
          </w:rPr>
          <w:t>edIn</w:t>
        </w:r>
      </w:hyperlink>
      <w:r>
        <w:rPr>
          <w:rFonts w:ascii="Arial" w:eastAsia="Arial" w:hAnsi="Arial" w:cs="Arial"/>
          <w:color w:val="000000"/>
        </w:rPr>
        <w:t xml:space="preserve">  |  </w:t>
      </w:r>
      <w:hyperlink r:id="rId9">
        <w:r>
          <w:rPr>
            <w:rFonts w:ascii="Arial" w:eastAsia="Arial" w:hAnsi="Arial" w:cs="Arial"/>
            <w:color w:val="0000FF"/>
            <w:u w:val="single"/>
          </w:rPr>
          <w:t>GitH</w:t>
        </w:r>
        <w:r>
          <w:rPr>
            <w:rFonts w:ascii="Arial" w:eastAsia="Arial" w:hAnsi="Arial" w:cs="Arial"/>
            <w:color w:val="0000FF"/>
            <w:u w:val="single"/>
          </w:rPr>
          <w:t>u</w:t>
        </w:r>
        <w:r>
          <w:rPr>
            <w:rFonts w:ascii="Arial" w:eastAsia="Arial" w:hAnsi="Arial" w:cs="Arial"/>
            <w:color w:val="0000FF"/>
            <w:u w:val="single"/>
          </w:rPr>
          <w:t>b</w:t>
        </w:r>
      </w:hyperlink>
      <w:r>
        <w:rPr>
          <w:rFonts w:ascii="Arial" w:eastAsia="Arial" w:hAnsi="Arial" w:cs="Arial"/>
          <w:color w:val="000000"/>
        </w:rPr>
        <w:t xml:space="preserve">  </w:t>
      </w:r>
      <w:r>
        <w:rPr>
          <w:rFonts w:ascii="Arial" w:eastAsia="Arial" w:hAnsi="Arial" w:cs="Arial"/>
          <w:color w:val="000000"/>
          <w:highlight w:val="white"/>
        </w:rPr>
        <w:t xml:space="preserve">|  </w:t>
      </w:r>
      <w:hyperlink r:id="rId10">
        <w:r>
          <w:rPr>
            <w:rFonts w:ascii="Arial" w:eastAsia="Arial" w:hAnsi="Arial" w:cs="Arial"/>
            <w:color w:val="0000FF"/>
            <w:highlight w:val="white"/>
            <w:u w:val="single"/>
          </w:rPr>
          <w:t>Po</w:t>
        </w:r>
        <w:r>
          <w:rPr>
            <w:rFonts w:ascii="Arial" w:eastAsia="Arial" w:hAnsi="Arial" w:cs="Arial"/>
            <w:color w:val="0000FF"/>
            <w:highlight w:val="white"/>
            <w:u w:val="single"/>
          </w:rPr>
          <w:t>r</w:t>
        </w:r>
        <w:r>
          <w:rPr>
            <w:rFonts w:ascii="Arial" w:eastAsia="Arial" w:hAnsi="Arial" w:cs="Arial"/>
            <w:color w:val="0000FF"/>
            <w:highlight w:val="white"/>
            <w:u w:val="single"/>
          </w:rPr>
          <w:t>tfolio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2E19A555" w14:textId="77777777" w:rsidR="00AC7A5B" w:rsidRDefault="00267968">
      <w:pPr>
        <w:spacing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__________________________________________________________________________________________</w:t>
      </w:r>
    </w:p>
    <w:p w14:paraId="28E8889E" w14:textId="77777777" w:rsidR="00AC7A5B" w:rsidRDefault="00267968">
      <w:pPr>
        <w:tabs>
          <w:tab w:val="left" w:pos="180"/>
        </w:tabs>
        <w:spacing w:before="120" w:line="360" w:lineRule="auto"/>
        <w:jc w:val="center"/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color w:val="C00000"/>
          <w:sz w:val="24"/>
          <w:szCs w:val="24"/>
        </w:rPr>
        <w:t>PROFESSIONAL SUMMARY</w:t>
      </w:r>
    </w:p>
    <w:p w14:paraId="7BCDEDF6" w14:textId="77777777" w:rsidR="00AC7A5B" w:rsidRDefault="00267968">
      <w:pPr>
        <w:tabs>
          <w:tab w:val="left" w:pos="360"/>
        </w:tabs>
        <w:spacing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Full Stack Web Developer who</w:t>
      </w:r>
      <w:r>
        <w:rPr>
          <w:rFonts w:ascii="Arial" w:eastAsia="Arial" w:hAnsi="Arial" w:cs="Arial"/>
        </w:rPr>
        <w:t xml:space="preserve"> is flexible, dedicated, self-motivated and results-oriented. Have experience in MERN Stack,</w:t>
      </w:r>
      <w:r>
        <w:rPr>
          <w:rFonts w:ascii="Arial" w:eastAsia="Arial" w:hAnsi="Arial" w:cs="Arial"/>
          <w:color w:val="000000"/>
        </w:rPr>
        <w:t xml:space="preserve"> pro</w:t>
      </w:r>
      <w:r>
        <w:rPr>
          <w:rFonts w:ascii="Arial" w:eastAsia="Arial" w:hAnsi="Arial" w:cs="Arial"/>
        </w:rPr>
        <w:t>ces</w:t>
      </w:r>
      <w:r>
        <w:rPr>
          <w:rFonts w:ascii="Arial" w:eastAsia="Arial" w:hAnsi="Arial" w:cs="Arial"/>
          <w:color w:val="000000"/>
        </w:rPr>
        <w:t xml:space="preserve">s improvement and operations </w:t>
      </w:r>
      <w:r>
        <w:rPr>
          <w:rFonts w:ascii="Arial" w:eastAsia="Arial" w:hAnsi="Arial" w:cs="Arial"/>
        </w:rPr>
        <w:t>management</w:t>
      </w:r>
      <w:r>
        <w:rPr>
          <w:rFonts w:ascii="Arial" w:eastAsia="Arial" w:hAnsi="Arial" w:cs="Arial"/>
          <w:color w:val="000000"/>
        </w:rPr>
        <w:t xml:space="preserve"> in the U.S. and Asia.</w:t>
      </w:r>
    </w:p>
    <w:p w14:paraId="262EEB08" w14:textId="77777777" w:rsidR="00AC7A5B" w:rsidRDefault="00267968">
      <w:pPr>
        <w:tabs>
          <w:tab w:val="left" w:pos="360"/>
        </w:tabs>
        <w:spacing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Excels in trouble shooting, problem solving, and utilizing a diverse technical skill set to successfully manage shifting business priorities</w:t>
      </w:r>
      <w:r>
        <w:rPr>
          <w:rFonts w:ascii="Arial" w:eastAsia="Arial" w:hAnsi="Arial" w:cs="Arial"/>
          <w:color w:val="000000"/>
        </w:rPr>
        <w:t>. Highly creative problem-solver with a track record of developing innovative solutions. Strong verbal and written communication skills; works well when collaborating with others or independently.</w:t>
      </w:r>
    </w:p>
    <w:p w14:paraId="70FB64B3" w14:textId="77777777" w:rsidR="00AC7A5B" w:rsidRDefault="00267968">
      <w:pPr>
        <w:spacing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Lifelong learner </w:t>
      </w:r>
      <w:r>
        <w:rPr>
          <w:rFonts w:ascii="Arial" w:eastAsia="Arial" w:hAnsi="Arial" w:cs="Arial"/>
        </w:rPr>
        <w:t xml:space="preserve">with a passion for turning ideas into results and has </w:t>
      </w:r>
      <w:r>
        <w:rPr>
          <w:rFonts w:ascii="Arial" w:eastAsia="Arial" w:hAnsi="Arial" w:cs="Arial"/>
          <w:color w:val="000000"/>
        </w:rPr>
        <w:t>sights set on a full-</w:t>
      </w:r>
      <w:r>
        <w:rPr>
          <w:rFonts w:ascii="Arial" w:eastAsia="Arial" w:hAnsi="Arial" w:cs="Arial"/>
        </w:rPr>
        <w:t>stack</w:t>
      </w:r>
      <w:r>
        <w:rPr>
          <w:rFonts w:ascii="Arial" w:eastAsia="Arial" w:hAnsi="Arial" w:cs="Arial"/>
          <w:color w:val="000000"/>
        </w:rPr>
        <w:t xml:space="preserve"> web development position</w:t>
      </w:r>
      <w:r>
        <w:rPr>
          <w:rFonts w:ascii="Arial" w:eastAsia="Arial" w:hAnsi="Arial" w:cs="Arial"/>
        </w:rPr>
        <w:t>.</w:t>
      </w:r>
    </w:p>
    <w:p w14:paraId="77531C36" w14:textId="77777777" w:rsidR="00AC7A5B" w:rsidRDefault="00267968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__________________________________________________________________________________</w:t>
      </w:r>
    </w:p>
    <w:p w14:paraId="4A6E471E" w14:textId="77777777" w:rsidR="00AC7A5B" w:rsidRDefault="00267968">
      <w:pPr>
        <w:tabs>
          <w:tab w:val="left" w:pos="180"/>
        </w:tabs>
        <w:spacing w:before="120" w:line="360" w:lineRule="auto"/>
        <w:ind w:left="360"/>
        <w:jc w:val="center"/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color w:val="C00000"/>
          <w:sz w:val="24"/>
          <w:szCs w:val="24"/>
        </w:rPr>
        <w:t>TECHNICAL SKILLS</w:t>
      </w:r>
    </w:p>
    <w:p w14:paraId="03AB1B59" w14:textId="77777777" w:rsidR="00AC7A5B" w:rsidRDefault="00267968">
      <w:pPr>
        <w:spacing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MongoDB, </w:t>
      </w:r>
      <w:r>
        <w:rPr>
          <w:rFonts w:ascii="Arial" w:eastAsia="Arial" w:hAnsi="Arial" w:cs="Arial"/>
        </w:rPr>
        <w:t>Express,</w:t>
      </w:r>
      <w:r>
        <w:rPr>
          <w:rFonts w:ascii="Arial" w:eastAsia="Arial" w:hAnsi="Arial" w:cs="Arial"/>
          <w:color w:val="000000"/>
        </w:rPr>
        <w:t xml:space="preserve"> </w:t>
      </w:r>
      <w:r w:rsidR="00B262E3">
        <w:rPr>
          <w:rFonts w:ascii="Arial" w:eastAsia="Arial" w:hAnsi="Arial" w:cs="Arial"/>
        </w:rPr>
        <w:t>React.js,</w:t>
      </w:r>
      <w:r w:rsidR="003E478C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Node.js, Redux, </w:t>
      </w:r>
      <w:r>
        <w:rPr>
          <w:rFonts w:ascii="Arial" w:eastAsia="Arial" w:hAnsi="Arial" w:cs="Arial"/>
          <w:color w:val="000000"/>
        </w:rPr>
        <w:t xml:space="preserve">MySQL, </w:t>
      </w:r>
      <w:r>
        <w:rPr>
          <w:rFonts w:ascii="Arial" w:eastAsia="Arial" w:hAnsi="Arial" w:cs="Arial"/>
        </w:rPr>
        <w:t xml:space="preserve">JavaScript, </w:t>
      </w:r>
      <w:r w:rsidR="00593CA8">
        <w:rPr>
          <w:rFonts w:ascii="Arial" w:eastAsia="Arial" w:hAnsi="Arial" w:cs="Arial"/>
        </w:rPr>
        <w:t xml:space="preserve">Java, </w:t>
      </w:r>
      <w:r>
        <w:rPr>
          <w:rFonts w:ascii="Arial" w:eastAsia="Arial" w:hAnsi="Arial" w:cs="Arial"/>
        </w:rPr>
        <w:t xml:space="preserve">jQuery, GIT, GitHub,  </w:t>
      </w:r>
      <w:r w:rsidR="009D51E6">
        <w:rPr>
          <w:rFonts w:ascii="Arial" w:eastAsia="Arial" w:hAnsi="Arial" w:cs="Arial"/>
        </w:rPr>
        <w:t xml:space="preserve">WordPress, PHP, </w:t>
      </w:r>
      <w:r>
        <w:rPr>
          <w:rFonts w:ascii="Arial" w:eastAsia="Arial" w:hAnsi="Arial" w:cs="Arial"/>
          <w:color w:val="000000"/>
        </w:rPr>
        <w:t xml:space="preserve">HTML, CSS, Bootstrap, Media Queries, </w:t>
      </w:r>
      <w:r>
        <w:rPr>
          <w:rFonts w:ascii="Arial" w:eastAsia="Arial" w:hAnsi="Arial" w:cs="Arial"/>
        </w:rPr>
        <w:t>Handlebars JS</w:t>
      </w:r>
      <w:r>
        <w:rPr>
          <w:rFonts w:ascii="Roboto" w:eastAsia="Roboto" w:hAnsi="Roboto" w:cs="Roboto"/>
          <w:i/>
          <w:sz w:val="20"/>
          <w:szCs w:val="20"/>
          <w:highlight w:val="white"/>
        </w:rPr>
        <w:t xml:space="preserve">, </w:t>
      </w:r>
      <w:r>
        <w:rPr>
          <w:rFonts w:ascii="Arial" w:eastAsia="Arial" w:hAnsi="Arial" w:cs="Arial"/>
        </w:rPr>
        <w:t xml:space="preserve">Firebase, Heroku, </w:t>
      </w:r>
      <w:r>
        <w:rPr>
          <w:rFonts w:ascii="Arial" w:eastAsia="Arial" w:hAnsi="Arial" w:cs="Arial"/>
          <w:color w:val="000000"/>
        </w:rPr>
        <w:t xml:space="preserve">APIs, JSON, REST, AJAX, the command line, computer science fundamentals, writing tests, </w:t>
      </w:r>
      <w:r>
        <w:rPr>
          <w:rFonts w:ascii="Arial" w:eastAsia="Arial" w:hAnsi="Arial" w:cs="Arial"/>
        </w:rPr>
        <w:t xml:space="preserve">AutoCAD, Word, Excel, Access, </w:t>
      </w:r>
      <w:proofErr w:type="spellStart"/>
      <w:r>
        <w:rPr>
          <w:rFonts w:ascii="Arial" w:eastAsia="Arial" w:hAnsi="Arial" w:cs="Arial"/>
        </w:rPr>
        <w:t>Powerpoint</w:t>
      </w:r>
      <w:proofErr w:type="spellEnd"/>
      <w:r>
        <w:rPr>
          <w:rFonts w:ascii="Arial" w:eastAsia="Arial" w:hAnsi="Arial" w:cs="Arial"/>
        </w:rPr>
        <w:t xml:space="preserve">, Arena, </w:t>
      </w:r>
      <w:proofErr w:type="spellStart"/>
      <w:r>
        <w:rPr>
          <w:rFonts w:ascii="Arial" w:eastAsia="Arial" w:hAnsi="Arial" w:cs="Arial"/>
        </w:rPr>
        <w:t>Artcam</w:t>
      </w:r>
      <w:proofErr w:type="spellEnd"/>
      <w:r>
        <w:rPr>
          <w:rFonts w:ascii="Arial" w:eastAsia="Arial" w:hAnsi="Arial" w:cs="Arial"/>
        </w:rPr>
        <w:t xml:space="preserve"> Pro, Minitab and Peachtree accounting.</w:t>
      </w:r>
    </w:p>
    <w:p w14:paraId="5644E9D1" w14:textId="77777777" w:rsidR="00AC7A5B" w:rsidRDefault="00267968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__________________________________________________________________________________</w:t>
      </w:r>
    </w:p>
    <w:p w14:paraId="2CCAD184" w14:textId="19D92354" w:rsidR="00AC7A5B" w:rsidRDefault="00EA0C96">
      <w:pPr>
        <w:tabs>
          <w:tab w:val="left" w:pos="180"/>
        </w:tabs>
        <w:spacing w:before="120"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Boot Camp </w:t>
      </w:r>
      <w:r w:rsidR="00267968">
        <w:rPr>
          <w:rFonts w:ascii="Arial" w:eastAsia="Arial" w:hAnsi="Arial" w:cs="Arial"/>
          <w:b/>
          <w:color w:val="C00000"/>
          <w:sz w:val="24"/>
          <w:szCs w:val="24"/>
        </w:rPr>
        <w:t>PROJECTS</w:t>
      </w:r>
    </w:p>
    <w:p w14:paraId="7BD47F94" w14:textId="77777777" w:rsidR="00AC7A5B" w:rsidRDefault="0026796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i/>
          <w:color w:val="252525"/>
        </w:rPr>
      </w:pPr>
      <w:r>
        <w:rPr>
          <w:rFonts w:ascii="Arial" w:eastAsia="Arial" w:hAnsi="Arial" w:cs="Arial"/>
          <w:b/>
        </w:rPr>
        <w:t>FRNSH-Interiors</w:t>
      </w:r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color w:val="CCCCCC"/>
        </w:rPr>
        <w:t xml:space="preserve">| </w:t>
      </w:r>
      <w:r>
        <w:rPr>
          <w:rFonts w:ascii="Arial" w:eastAsia="Arial" w:hAnsi="Arial" w:cs="Arial"/>
        </w:rPr>
        <w:t>MVC architect,</w:t>
      </w:r>
      <w:r>
        <w:rPr>
          <w:rFonts w:ascii="Arial" w:eastAsia="Arial" w:hAnsi="Arial" w:cs="Arial"/>
          <w:color w:val="000000"/>
        </w:rPr>
        <w:t xml:space="preserve"> MySQL, API</w:t>
      </w:r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color w:val="CCCCCC"/>
        </w:rPr>
        <w:t xml:space="preserve">| </w:t>
      </w:r>
      <w:hyperlink r:id="rId11">
        <w:proofErr w:type="spellStart"/>
        <w:r>
          <w:rPr>
            <w:rFonts w:ascii="Arial" w:eastAsia="Arial" w:hAnsi="Arial" w:cs="Arial"/>
            <w:color w:val="0000FF"/>
            <w:u w:val="single"/>
          </w:rPr>
          <w:t>Github</w:t>
        </w:r>
        <w:proofErr w:type="spellEnd"/>
      </w:hyperlink>
      <w:r>
        <w:rPr>
          <w:rFonts w:ascii="Arial" w:eastAsia="Arial" w:hAnsi="Arial" w:cs="Arial"/>
          <w:color w:val="0000FF"/>
        </w:rPr>
        <w:t xml:space="preserve"> </w:t>
      </w:r>
      <w:r>
        <w:rPr>
          <w:rFonts w:ascii="Arial" w:eastAsia="Arial" w:hAnsi="Arial" w:cs="Arial"/>
          <w:color w:val="CCCCCC"/>
        </w:rPr>
        <w:t xml:space="preserve">| </w:t>
      </w:r>
      <w:hyperlink r:id="rId12">
        <w:r>
          <w:rPr>
            <w:rFonts w:ascii="Arial" w:eastAsia="Arial" w:hAnsi="Arial" w:cs="Arial"/>
            <w:color w:val="0000FF"/>
            <w:u w:val="single"/>
          </w:rPr>
          <w:t>Live</w:t>
        </w:r>
      </w:hyperlink>
      <w:r>
        <w:rPr>
          <w:rFonts w:ascii="Arial" w:eastAsia="Arial" w:hAnsi="Arial" w:cs="Arial"/>
          <w:color w:val="0000FF"/>
        </w:rPr>
        <w:t xml:space="preserve">                        </w:t>
      </w:r>
      <w:r>
        <w:rPr>
          <w:rFonts w:ascii="Arial" w:eastAsia="Arial" w:hAnsi="Arial" w:cs="Arial"/>
          <w:b/>
        </w:rPr>
        <w:t xml:space="preserve">Front End Developer/PM        </w:t>
      </w:r>
      <w:r>
        <w:rPr>
          <w:rFonts w:ascii="Arial" w:eastAsia="Arial" w:hAnsi="Arial" w:cs="Arial"/>
          <w:i/>
          <w:color w:val="252525"/>
        </w:rPr>
        <w:t>Full stack web app that lets user create, edit, delete and save customize interior package.</w:t>
      </w:r>
    </w:p>
    <w:p w14:paraId="222F4DAC" w14:textId="77777777" w:rsidR="00AC7A5B" w:rsidRDefault="00267968">
      <w:pPr>
        <w:numPr>
          <w:ilvl w:val="0"/>
          <w:numId w:val="2"/>
        </w:numPr>
        <w:spacing w:after="0" w:line="276" w:lineRule="auto"/>
        <w:rPr>
          <w:color w:val="252525"/>
        </w:rPr>
      </w:pPr>
      <w:r>
        <w:rPr>
          <w:rFonts w:ascii="Arial" w:eastAsia="Arial" w:hAnsi="Arial" w:cs="Arial"/>
          <w:color w:val="000000"/>
        </w:rPr>
        <w:t>Managed project priorities, including bug tracking and feature implementation using Trello</w:t>
      </w:r>
    </w:p>
    <w:p w14:paraId="0BC39189" w14:textId="77777777" w:rsidR="00AC7A5B" w:rsidRDefault="00267968">
      <w:pPr>
        <w:numPr>
          <w:ilvl w:val="0"/>
          <w:numId w:val="2"/>
        </w:numPr>
        <w:spacing w:after="0" w:line="276" w:lineRule="auto"/>
        <w:rPr>
          <w:color w:val="000000"/>
        </w:rPr>
      </w:pPr>
      <w:r>
        <w:rPr>
          <w:rFonts w:ascii="Arial" w:eastAsia="Arial" w:hAnsi="Arial" w:cs="Arial"/>
        </w:rPr>
        <w:t>Created a working demo of the whole app that included MVC architecture, user authentication, handlebars and model for SQL which facilitated collaboration among team members</w:t>
      </w:r>
    </w:p>
    <w:p w14:paraId="68B2E446" w14:textId="77777777" w:rsidR="00AC7A5B" w:rsidRDefault="00AC7A5B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31EC316A" w14:textId="77777777" w:rsidR="00AC7A5B" w:rsidRDefault="00267968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</w:rPr>
        <w:t>Decorative-Panels-Nook</w:t>
      </w:r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color w:val="CCCCCC"/>
        </w:rPr>
        <w:t xml:space="preserve">| </w:t>
      </w:r>
      <w:r>
        <w:rPr>
          <w:rFonts w:ascii="Arial" w:eastAsia="Arial" w:hAnsi="Arial" w:cs="Arial"/>
        </w:rPr>
        <w:t>MERN Stack</w:t>
      </w:r>
      <w:r>
        <w:rPr>
          <w:rFonts w:ascii="Arial" w:eastAsia="Arial" w:hAnsi="Arial" w:cs="Arial"/>
          <w:color w:val="000000"/>
        </w:rPr>
        <w:t xml:space="preserve">, </w:t>
      </w:r>
      <w:r>
        <w:rPr>
          <w:rFonts w:ascii="Arial" w:eastAsia="Arial" w:hAnsi="Arial" w:cs="Arial"/>
        </w:rPr>
        <w:t>Heroku</w:t>
      </w:r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color w:val="CCCCCC"/>
        </w:rPr>
        <w:t>| </w:t>
      </w:r>
      <w:hyperlink r:id="rId13">
        <w:proofErr w:type="spellStart"/>
        <w:r>
          <w:rPr>
            <w:rFonts w:ascii="Arial" w:eastAsia="Arial" w:hAnsi="Arial" w:cs="Arial"/>
            <w:color w:val="0000FF"/>
            <w:u w:val="single"/>
          </w:rPr>
          <w:t>Github</w:t>
        </w:r>
        <w:proofErr w:type="spellEnd"/>
      </w:hyperlink>
      <w:r>
        <w:rPr>
          <w:rFonts w:ascii="Arial" w:eastAsia="Arial" w:hAnsi="Arial" w:cs="Arial"/>
          <w:color w:val="0000FF"/>
        </w:rPr>
        <w:t xml:space="preserve"> </w:t>
      </w:r>
      <w:r>
        <w:rPr>
          <w:rFonts w:ascii="Arial" w:eastAsia="Arial" w:hAnsi="Arial" w:cs="Arial"/>
          <w:color w:val="CCCCCC"/>
        </w:rPr>
        <w:t xml:space="preserve">| </w:t>
      </w:r>
      <w:hyperlink r:id="rId14">
        <w:r>
          <w:rPr>
            <w:rFonts w:ascii="Arial" w:eastAsia="Arial" w:hAnsi="Arial" w:cs="Arial"/>
            <w:color w:val="0000FF"/>
            <w:u w:val="single"/>
          </w:rPr>
          <w:t>Live</w:t>
        </w:r>
      </w:hyperlink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 xml:space="preserve">           </w:t>
      </w:r>
      <w:r>
        <w:rPr>
          <w:rFonts w:ascii="Arial" w:eastAsia="Arial" w:hAnsi="Arial" w:cs="Arial"/>
          <w:b/>
        </w:rPr>
        <w:t>Back End</w:t>
      </w:r>
      <w:r>
        <w:rPr>
          <w:rFonts w:ascii="Arial" w:eastAsia="Arial" w:hAnsi="Arial" w:cs="Arial"/>
          <w:b/>
          <w:color w:val="000000"/>
        </w:rPr>
        <w:t xml:space="preserve"> Devel</w:t>
      </w:r>
      <w:r>
        <w:rPr>
          <w:rFonts w:ascii="Arial" w:eastAsia="Arial" w:hAnsi="Arial" w:cs="Arial"/>
          <w:b/>
        </w:rPr>
        <w:t>o</w:t>
      </w:r>
      <w:r>
        <w:rPr>
          <w:rFonts w:ascii="Arial" w:eastAsia="Arial" w:hAnsi="Arial" w:cs="Arial"/>
          <w:b/>
          <w:color w:val="000000"/>
        </w:rPr>
        <w:t>per</w:t>
      </w:r>
    </w:p>
    <w:p w14:paraId="4D307D22" w14:textId="77777777" w:rsidR="00AC7A5B" w:rsidRDefault="0026796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color w:val="252525"/>
        </w:rPr>
        <w:t>Full Stack Shopping Cart web application that saves time and increases customer engagement.</w:t>
      </w:r>
    </w:p>
    <w:p w14:paraId="583D6215" w14:textId="77777777" w:rsidR="00AC7A5B" w:rsidRDefault="00267968">
      <w:pPr>
        <w:numPr>
          <w:ilvl w:val="0"/>
          <w:numId w:val="2"/>
        </w:numPr>
        <w:spacing w:after="0" w:line="276" w:lineRule="auto"/>
        <w:rPr>
          <w:color w:val="252525"/>
        </w:rPr>
      </w:pPr>
      <w:r>
        <w:rPr>
          <w:rFonts w:ascii="Arial" w:eastAsia="Arial" w:hAnsi="Arial" w:cs="Arial"/>
          <w:color w:val="000000"/>
        </w:rPr>
        <w:t>Incorporated</w:t>
      </w:r>
      <w:r>
        <w:rPr>
          <w:rFonts w:ascii="Arial" w:eastAsia="Arial" w:hAnsi="Arial" w:cs="Arial"/>
        </w:rPr>
        <w:t xml:space="preserve"> filters for the </w:t>
      </w:r>
      <w:r>
        <w:rPr>
          <w:rFonts w:ascii="Arial" w:eastAsia="Arial" w:hAnsi="Arial" w:cs="Arial"/>
          <w:color w:val="000000"/>
        </w:rPr>
        <w:t xml:space="preserve">user </w:t>
      </w:r>
      <w:r>
        <w:rPr>
          <w:rFonts w:ascii="Arial" w:eastAsia="Arial" w:hAnsi="Arial" w:cs="Arial"/>
        </w:rPr>
        <w:t>based on price, size, brand, thickness and d</w:t>
      </w:r>
      <w:r w:rsidR="001719EE">
        <w:rPr>
          <w:rFonts w:ascii="Arial" w:eastAsia="Arial" w:hAnsi="Arial" w:cs="Arial"/>
        </w:rPr>
        <w:t xml:space="preserve">esign continuity. Additionally </w:t>
      </w:r>
      <w:r>
        <w:rPr>
          <w:rFonts w:ascii="Arial" w:eastAsia="Arial" w:hAnsi="Arial" w:cs="Arial"/>
        </w:rPr>
        <w:t>allowed users to save shopping cart history</w:t>
      </w:r>
    </w:p>
    <w:p w14:paraId="45E8AC93" w14:textId="77777777" w:rsidR="00AC7A5B" w:rsidRDefault="00267968">
      <w:pPr>
        <w:numPr>
          <w:ilvl w:val="0"/>
          <w:numId w:val="2"/>
        </w:numPr>
        <w:spacing w:after="0" w:line="276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Developed full stack application that utilizes </w:t>
      </w:r>
      <w:r>
        <w:rPr>
          <w:rFonts w:ascii="Arial" w:eastAsia="Arial" w:hAnsi="Arial" w:cs="Arial"/>
        </w:rPr>
        <w:t>Heroku</w:t>
      </w:r>
      <w:r>
        <w:rPr>
          <w:rFonts w:ascii="Arial" w:eastAsia="Arial" w:hAnsi="Arial" w:cs="Arial"/>
          <w:color w:val="000000"/>
        </w:rPr>
        <w:t xml:space="preserve"> to host related data </w:t>
      </w:r>
    </w:p>
    <w:p w14:paraId="0A31614B" w14:textId="77777777" w:rsidR="00AC7A5B" w:rsidRDefault="00AC7A5B">
      <w:pPr>
        <w:spacing w:after="0" w:line="360" w:lineRule="auto"/>
        <w:rPr>
          <w:rFonts w:ascii="Arial" w:eastAsia="Arial" w:hAnsi="Arial" w:cs="Arial"/>
        </w:rPr>
      </w:pPr>
    </w:p>
    <w:p w14:paraId="236E1E37" w14:textId="77777777" w:rsidR="00AC7A5B" w:rsidRDefault="00267968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</w:rPr>
        <w:t>DiningOut</w:t>
      </w:r>
      <w:proofErr w:type="spell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color w:val="CCCCCC"/>
        </w:rPr>
        <w:t xml:space="preserve">| </w:t>
      </w:r>
      <w:r>
        <w:rPr>
          <w:rFonts w:ascii="Arial" w:eastAsia="Arial" w:hAnsi="Arial" w:cs="Arial"/>
        </w:rPr>
        <w:t>JavaScript, AJAX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color w:val="CCCCCC"/>
        </w:rPr>
        <w:t>| </w:t>
      </w:r>
      <w:proofErr w:type="spellStart"/>
      <w:r w:rsidR="00BB14F8">
        <w:rPr>
          <w:rFonts w:ascii="Arial" w:eastAsia="Arial" w:hAnsi="Arial" w:cs="Arial"/>
          <w:color w:val="0000FF"/>
          <w:u w:val="single"/>
        </w:rPr>
        <w:fldChar w:fldCharType="begin"/>
      </w:r>
      <w:r w:rsidR="00BB14F8">
        <w:rPr>
          <w:rFonts w:ascii="Arial" w:eastAsia="Arial" w:hAnsi="Arial" w:cs="Arial"/>
          <w:color w:val="0000FF"/>
          <w:u w:val="single"/>
        </w:rPr>
        <w:instrText xml:space="preserve"> HYPERLINK "https://github.com/mrhdigital/dineOut" \h </w:instrText>
      </w:r>
      <w:r w:rsidR="00BB14F8">
        <w:rPr>
          <w:rFonts w:ascii="Arial" w:eastAsia="Arial" w:hAnsi="Arial" w:cs="Arial"/>
          <w:color w:val="0000FF"/>
          <w:u w:val="single"/>
        </w:rPr>
      </w:r>
      <w:r w:rsidR="00BB14F8">
        <w:rPr>
          <w:rFonts w:ascii="Arial" w:eastAsia="Arial" w:hAnsi="Arial" w:cs="Arial"/>
          <w:color w:val="0000FF"/>
          <w:u w:val="single"/>
        </w:rPr>
        <w:fldChar w:fldCharType="separate"/>
      </w:r>
      <w:r>
        <w:rPr>
          <w:rFonts w:ascii="Arial" w:eastAsia="Arial" w:hAnsi="Arial" w:cs="Arial"/>
          <w:color w:val="0000FF"/>
          <w:u w:val="single"/>
        </w:rPr>
        <w:t>Github</w:t>
      </w:r>
      <w:proofErr w:type="spellEnd"/>
      <w:r w:rsidR="00BB14F8">
        <w:rPr>
          <w:rFonts w:ascii="Arial" w:eastAsia="Arial" w:hAnsi="Arial" w:cs="Arial"/>
          <w:color w:val="0000FF"/>
          <w:u w:val="single"/>
        </w:rPr>
        <w:fldChar w:fldCharType="end"/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color w:val="CCCCCC"/>
        </w:rPr>
        <w:t xml:space="preserve">| </w:t>
      </w:r>
      <w:hyperlink r:id="rId15">
        <w:r>
          <w:rPr>
            <w:rFonts w:ascii="Arial" w:eastAsia="Arial" w:hAnsi="Arial" w:cs="Arial"/>
            <w:color w:val="0000FF"/>
            <w:u w:val="single"/>
          </w:rPr>
          <w:t>Live</w:t>
        </w:r>
      </w:hyperlink>
      <w:r w:rsidR="00B00B1F">
        <w:rPr>
          <w:rFonts w:ascii="Arial" w:eastAsia="Arial" w:hAnsi="Arial" w:cs="Arial"/>
        </w:rPr>
        <w:tab/>
      </w:r>
      <w:r w:rsidR="00B00B1F">
        <w:rPr>
          <w:rFonts w:ascii="Arial" w:eastAsia="Arial" w:hAnsi="Arial" w:cs="Arial"/>
        </w:rPr>
        <w:tab/>
      </w:r>
      <w:r w:rsidR="00B00B1F">
        <w:rPr>
          <w:rFonts w:ascii="Arial" w:eastAsia="Arial" w:hAnsi="Arial" w:cs="Arial"/>
        </w:rPr>
        <w:tab/>
      </w:r>
      <w:r w:rsidR="00B00B1F">
        <w:rPr>
          <w:rFonts w:ascii="Arial" w:eastAsia="Arial" w:hAnsi="Arial" w:cs="Arial"/>
        </w:rPr>
        <w:tab/>
        <w:t xml:space="preserve">                    </w:t>
      </w:r>
      <w:r w:rsidR="00B00B1F">
        <w:rPr>
          <w:rFonts w:ascii="Arial" w:eastAsia="Arial" w:hAnsi="Arial" w:cs="Arial"/>
          <w:b/>
        </w:rPr>
        <w:t>Lead</w:t>
      </w:r>
      <w:r>
        <w:rPr>
          <w:rFonts w:ascii="Arial" w:eastAsia="Arial" w:hAnsi="Arial" w:cs="Arial"/>
          <w:b/>
        </w:rPr>
        <w:t xml:space="preserve"> Developer</w:t>
      </w:r>
    </w:p>
    <w:p w14:paraId="5289DEA6" w14:textId="77777777" w:rsidR="00AC7A5B" w:rsidRDefault="0026796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color w:val="252525"/>
        </w:rPr>
        <w:t>Single-page web application for selecting restaurants in the world based on city and cuisine type</w:t>
      </w:r>
    </w:p>
    <w:p w14:paraId="0E2F68C4" w14:textId="77777777" w:rsidR="00AC7A5B" w:rsidRDefault="00267968">
      <w:pPr>
        <w:numPr>
          <w:ilvl w:val="0"/>
          <w:numId w:val="1"/>
        </w:numPr>
        <w:spacing w:after="0" w:line="276" w:lineRule="auto"/>
      </w:pPr>
      <w:r>
        <w:rPr>
          <w:rFonts w:ascii="Arial" w:eastAsia="Arial" w:hAnsi="Arial" w:cs="Arial"/>
        </w:rPr>
        <w:t>Incorporated cuisine selection logic using API queries and AJAX calls</w:t>
      </w:r>
    </w:p>
    <w:p w14:paraId="4BD2CE3E" w14:textId="77777777" w:rsidR="00AC7A5B" w:rsidRDefault="00267968">
      <w:pPr>
        <w:numPr>
          <w:ilvl w:val="0"/>
          <w:numId w:val="1"/>
        </w:numPr>
        <w:spacing w:after="0" w:line="276" w:lineRule="auto"/>
      </w:pPr>
      <w:r>
        <w:rPr>
          <w:rFonts w:ascii="Arial" w:eastAsia="Arial" w:hAnsi="Arial" w:cs="Arial"/>
        </w:rPr>
        <w:lastRenderedPageBreak/>
        <w:t>Utilized Bootstrap, CSS, and custom API queries to create a live search and filter feature</w:t>
      </w:r>
    </w:p>
    <w:p w14:paraId="713EEC59" w14:textId="77777777" w:rsidR="00AC7A5B" w:rsidRDefault="00267968">
      <w:pPr>
        <w:numPr>
          <w:ilvl w:val="0"/>
          <w:numId w:val="1"/>
        </w:numPr>
        <w:spacing w:after="0" w:line="276" w:lineRule="auto"/>
      </w:pPr>
      <w:r>
        <w:rPr>
          <w:rFonts w:ascii="Arial" w:eastAsia="Arial" w:hAnsi="Arial" w:cs="Arial"/>
        </w:rPr>
        <w:t>Integrated Zomato API as an interactive component that functions as a location-based filter</w:t>
      </w:r>
    </w:p>
    <w:p w14:paraId="15FE0BA5" w14:textId="77777777" w:rsidR="00AC7A5B" w:rsidRDefault="00267968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__________________________________________________________________________________</w:t>
      </w:r>
    </w:p>
    <w:p w14:paraId="4E116F6A" w14:textId="77777777" w:rsidR="008C5EAA" w:rsidRDefault="00267968" w:rsidP="008C5EAA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color w:val="C00000"/>
          <w:sz w:val="24"/>
          <w:szCs w:val="24"/>
        </w:rPr>
        <w:t>WORK EXPERIENCE</w:t>
      </w:r>
    </w:p>
    <w:p w14:paraId="06910EE8" w14:textId="77777777" w:rsidR="00BF0A02" w:rsidRDefault="00BF0A02" w:rsidP="008C5EAA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1E1A2355" w14:textId="77777777" w:rsidR="00BF0A02" w:rsidRDefault="00BF0A02" w:rsidP="00BF0A02">
      <w:pPr>
        <w:pStyle w:val="Heading3"/>
        <w:shd w:val="clear" w:color="auto" w:fill="FFFFFF"/>
        <w:tabs>
          <w:tab w:val="left" w:pos="9540"/>
        </w:tabs>
        <w:spacing w:before="0"/>
        <w:textAlignment w:val="baseline"/>
        <w:rPr>
          <w:rFonts w:ascii="Arial" w:eastAsia="Arial" w:hAnsi="Arial" w:cs="Arial"/>
        </w:rPr>
      </w:pPr>
      <w:r w:rsidRPr="00E92166">
        <w:rPr>
          <w:rFonts w:ascii="Arial" w:eastAsia="Arial" w:hAnsi="Arial" w:cs="Arial"/>
          <w:b/>
          <w:color w:val="auto"/>
          <w:sz w:val="24"/>
          <w:szCs w:val="24"/>
        </w:rPr>
        <w:t>Process Engineering Associate II</w:t>
      </w:r>
      <w:r>
        <w:rPr>
          <w:rFonts w:ascii="Arial" w:eastAsia="Arial" w:hAnsi="Arial" w:cs="Arial"/>
          <w:b/>
          <w:color w:val="auto"/>
          <w:sz w:val="24"/>
          <w:szCs w:val="24"/>
        </w:rPr>
        <w:t xml:space="preserve">, </w:t>
      </w:r>
      <w:r w:rsidRPr="00E92166">
        <w:rPr>
          <w:rFonts w:ascii="Arial" w:eastAsia="Arial" w:hAnsi="Arial" w:cs="Arial"/>
          <w:color w:val="auto"/>
          <w:sz w:val="24"/>
          <w:szCs w:val="24"/>
        </w:rPr>
        <w:t>Wells Fargo,</w:t>
      </w:r>
      <w:r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 w:rsidRPr="00E92166">
        <w:rPr>
          <w:rFonts w:ascii="Arial" w:eastAsia="Arial" w:hAnsi="Arial" w:cs="Arial"/>
          <w:color w:val="auto"/>
          <w:sz w:val="18"/>
          <w:szCs w:val="18"/>
        </w:rPr>
        <w:t>Minneapolis, MN</w:t>
      </w:r>
      <w:r>
        <w:rPr>
          <w:rFonts w:ascii="Arial" w:eastAsia="Arial" w:hAnsi="Arial" w:cs="Arial"/>
          <w:color w:val="auto"/>
          <w:sz w:val="18"/>
          <w:szCs w:val="18"/>
        </w:rPr>
        <w:t xml:space="preserve">          </w:t>
      </w:r>
      <w:r>
        <w:rPr>
          <w:rFonts w:ascii="Arial" w:eastAsia="Arial" w:hAnsi="Arial" w:cs="Arial"/>
          <w:b/>
          <w:color w:val="auto"/>
          <w:sz w:val="24"/>
          <w:szCs w:val="24"/>
        </w:rPr>
        <w:t>June</w:t>
      </w:r>
      <w:r w:rsidRPr="00E92166">
        <w:rPr>
          <w:rFonts w:ascii="Arial" w:eastAsia="Arial" w:hAnsi="Arial" w:cs="Arial"/>
          <w:b/>
          <w:color w:val="auto"/>
          <w:sz w:val="24"/>
          <w:szCs w:val="24"/>
        </w:rPr>
        <w:t xml:space="preserve"> 20</w:t>
      </w:r>
      <w:r>
        <w:rPr>
          <w:rFonts w:ascii="Arial" w:eastAsia="Arial" w:hAnsi="Arial" w:cs="Arial"/>
          <w:b/>
          <w:color w:val="auto"/>
          <w:sz w:val="24"/>
          <w:szCs w:val="24"/>
        </w:rPr>
        <w:t>20</w:t>
      </w:r>
      <w:r w:rsidRPr="00E92166">
        <w:rPr>
          <w:rFonts w:ascii="Arial" w:eastAsia="Arial" w:hAnsi="Arial" w:cs="Arial"/>
          <w:b/>
          <w:color w:val="auto"/>
          <w:sz w:val="24"/>
          <w:szCs w:val="24"/>
        </w:rPr>
        <w:t xml:space="preserve"> – present</w:t>
      </w:r>
    </w:p>
    <w:p w14:paraId="6BCA2ED8" w14:textId="77777777" w:rsidR="00BF0A02" w:rsidRDefault="00BF0A02" w:rsidP="00BF0A02">
      <w:pPr>
        <w:tabs>
          <w:tab w:val="left" w:pos="450"/>
        </w:tabs>
        <w:spacing w:line="240" w:lineRule="auto"/>
        <w:ind w:left="450"/>
        <w:rPr>
          <w:rFonts w:ascii="Arial" w:eastAsia="Arial" w:hAnsi="Arial" w:cs="Arial"/>
        </w:rPr>
      </w:pPr>
    </w:p>
    <w:p w14:paraId="467412CC" w14:textId="77777777" w:rsidR="00BF0A02" w:rsidRPr="00E92166" w:rsidRDefault="00BF0A02" w:rsidP="00BF0A02">
      <w:pPr>
        <w:numPr>
          <w:ilvl w:val="0"/>
          <w:numId w:val="5"/>
        </w:numPr>
        <w:tabs>
          <w:tab w:val="left" w:pos="450"/>
          <w:tab w:val="left" w:pos="9540"/>
        </w:tabs>
        <w:spacing w:line="240" w:lineRule="auto"/>
        <w:rPr>
          <w:rFonts w:ascii="Arial" w:eastAsia="Arial" w:hAnsi="Arial" w:cs="Arial"/>
        </w:rPr>
      </w:pPr>
      <w:r w:rsidRPr="00651A1C">
        <w:rPr>
          <w:rFonts w:ascii="Arial" w:eastAsia="Arial" w:hAnsi="Arial" w:cs="Arial"/>
        </w:rPr>
        <w:t xml:space="preserve">Support the Business Process Management (BPM) program by working with multiple Lines of Businesses within Wholesale to map the high-risk processes utilizing </w:t>
      </w:r>
      <w:proofErr w:type="spellStart"/>
      <w:r w:rsidRPr="00651A1C">
        <w:rPr>
          <w:rFonts w:ascii="Arial" w:eastAsia="Arial" w:hAnsi="Arial" w:cs="Arial"/>
        </w:rPr>
        <w:t>iGrafx</w:t>
      </w:r>
      <w:proofErr w:type="spellEnd"/>
      <w:r w:rsidRPr="00651A1C">
        <w:rPr>
          <w:rFonts w:ascii="Arial" w:eastAsia="Arial" w:hAnsi="Arial" w:cs="Arial"/>
        </w:rPr>
        <w:t xml:space="preserve"> and Business Process Management and Notation (BPMN 2.0) standards.</w:t>
      </w:r>
    </w:p>
    <w:p w14:paraId="6E01FF89" w14:textId="77777777" w:rsidR="00BF0A02" w:rsidRDefault="00BF0A02" w:rsidP="00BF0A02">
      <w:pPr>
        <w:numPr>
          <w:ilvl w:val="0"/>
          <w:numId w:val="5"/>
        </w:numPr>
        <w:tabs>
          <w:tab w:val="left" w:pos="450"/>
        </w:tabs>
        <w:spacing w:line="240" w:lineRule="auto"/>
        <w:rPr>
          <w:rFonts w:ascii="Arial" w:eastAsia="Arial" w:hAnsi="Arial" w:cs="Arial"/>
        </w:rPr>
      </w:pPr>
      <w:r w:rsidRPr="00651A1C">
        <w:rPr>
          <w:rFonts w:ascii="Arial" w:eastAsia="Arial" w:hAnsi="Arial" w:cs="Arial"/>
        </w:rPr>
        <w:t>Collaborate with Process Owners (PO), Subject Matter Experts (SME), Operational Risk Consultants (ORC), BPM Process Designers, and BPM Process Architects to create and complete process models.</w:t>
      </w:r>
    </w:p>
    <w:p w14:paraId="5DB52C65" w14:textId="77777777" w:rsidR="00BF0A02" w:rsidRPr="00651A1C" w:rsidRDefault="00BF0A02" w:rsidP="00BF0A02">
      <w:pPr>
        <w:numPr>
          <w:ilvl w:val="0"/>
          <w:numId w:val="5"/>
        </w:numPr>
        <w:tabs>
          <w:tab w:val="left" w:pos="450"/>
        </w:tabs>
        <w:spacing w:line="240" w:lineRule="auto"/>
        <w:rPr>
          <w:rFonts w:ascii="Arial" w:eastAsia="Arial" w:hAnsi="Arial" w:cs="Arial"/>
        </w:rPr>
      </w:pPr>
      <w:r w:rsidRPr="00651A1C">
        <w:rPr>
          <w:rFonts w:ascii="Arial" w:eastAsia="Arial" w:hAnsi="Arial" w:cs="Arial"/>
        </w:rPr>
        <w:t xml:space="preserve">Manage projects by planning, facilitating, and leading process workshops, modeling sessions, </w:t>
      </w:r>
      <w:r>
        <w:rPr>
          <w:rFonts w:ascii="Arial" w:eastAsia="Arial" w:hAnsi="Arial" w:cs="Arial"/>
        </w:rPr>
        <w:t>o</w:t>
      </w:r>
      <w:r w:rsidRPr="00651A1C">
        <w:rPr>
          <w:rFonts w:ascii="Arial" w:eastAsia="Arial" w:hAnsi="Arial" w:cs="Arial"/>
        </w:rPr>
        <w:t>btaining SME and PO approvals on the process models, and ensuring the goals for the business, as well as the Sprint team, are achieved within a specified time.</w:t>
      </w:r>
    </w:p>
    <w:p w14:paraId="0A7501D3" w14:textId="77777777" w:rsidR="00BF0A02" w:rsidRPr="00651A1C" w:rsidRDefault="00BF0A02" w:rsidP="00BF0A02">
      <w:pPr>
        <w:numPr>
          <w:ilvl w:val="0"/>
          <w:numId w:val="5"/>
        </w:numPr>
        <w:tabs>
          <w:tab w:val="left" w:pos="450"/>
        </w:tabs>
        <w:spacing w:line="240" w:lineRule="auto"/>
        <w:rPr>
          <w:rFonts w:ascii="Arial" w:eastAsia="Arial" w:hAnsi="Arial" w:cs="Arial"/>
        </w:rPr>
      </w:pPr>
      <w:r w:rsidRPr="00651A1C">
        <w:rPr>
          <w:rFonts w:ascii="Arial" w:eastAsia="Arial" w:hAnsi="Arial" w:cs="Arial"/>
        </w:rPr>
        <w:t>Identify potential impacts or risks with processes while going through the factory, analyzing the situations while also consulting with the team to problem-solve and determine the best course of action, and properly escalating to the necessary parties if the situation is unable to be resolved.</w:t>
      </w:r>
    </w:p>
    <w:p w14:paraId="507986B4" w14:textId="77777777" w:rsidR="00BF0A02" w:rsidRDefault="00BF0A02" w:rsidP="008C5EAA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0DEC1160" w14:textId="7AA2BEAA" w:rsidR="008C5EAA" w:rsidRDefault="008C5EAA" w:rsidP="008C5EAA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SAR Review Data Analyst, </w:t>
      </w:r>
    </w:p>
    <w:p w14:paraId="34633783" w14:textId="77777777" w:rsidR="008C5EAA" w:rsidRDefault="008C5EAA" w:rsidP="008C5EAA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5D5579CD" w14:textId="50B936C5" w:rsidR="008C5EAA" w:rsidRDefault="008C5EAA" w:rsidP="008C5EAA">
      <w:pPr>
        <w:spacing w:line="240" w:lineRule="auto"/>
        <w:rPr>
          <w:rFonts w:ascii="Arial" w:eastAsia="Arial" w:hAnsi="Arial" w:cs="Arial"/>
        </w:rPr>
      </w:pPr>
      <w:r w:rsidRPr="00E81591">
        <w:rPr>
          <w:rFonts w:ascii="Arial" w:eastAsia="Arial" w:hAnsi="Arial" w:cs="Arial"/>
          <w:sz w:val="24"/>
          <w:szCs w:val="24"/>
        </w:rPr>
        <w:t>Wells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E81591">
        <w:rPr>
          <w:rFonts w:ascii="Arial" w:eastAsia="Arial" w:hAnsi="Arial" w:cs="Arial"/>
          <w:sz w:val="24"/>
          <w:szCs w:val="24"/>
        </w:rPr>
        <w:t>Fargo</w:t>
      </w:r>
      <w:r>
        <w:rPr>
          <w:rFonts w:ascii="Arial" w:eastAsia="Arial" w:hAnsi="Arial" w:cs="Arial"/>
        </w:rPr>
        <w:t>, St. Louis Park, MN (</w:t>
      </w:r>
      <w:r w:rsidRPr="00E81591">
        <w:rPr>
          <w:rFonts w:ascii="Arial" w:eastAsia="Arial" w:hAnsi="Arial" w:cs="Arial"/>
        </w:rPr>
        <w:t xml:space="preserve">on assignment with </w:t>
      </w:r>
      <w:proofErr w:type="spellStart"/>
      <w:proofErr w:type="gramStart"/>
      <w:r w:rsidRPr="00E81591">
        <w:rPr>
          <w:rFonts w:ascii="Arial" w:eastAsia="Arial" w:hAnsi="Arial" w:cs="Arial"/>
        </w:rPr>
        <w:t>Kforce</w:t>
      </w:r>
      <w:proofErr w:type="spellEnd"/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sz w:val="24"/>
          <w:szCs w:val="24"/>
        </w:rPr>
        <w:t xml:space="preserve">   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           </w:t>
      </w:r>
      <w:r w:rsidR="00BF0A02">
        <w:rPr>
          <w:rFonts w:ascii="Arial" w:eastAsia="Arial" w:hAnsi="Arial" w:cs="Arial"/>
          <w:sz w:val="24"/>
          <w:szCs w:val="24"/>
        </w:rPr>
        <w:t xml:space="preserve">     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E81591">
        <w:rPr>
          <w:rFonts w:ascii="Arial" w:eastAsia="Arial" w:hAnsi="Arial" w:cs="Arial"/>
          <w:b/>
          <w:sz w:val="24"/>
          <w:szCs w:val="24"/>
        </w:rPr>
        <w:t>Feb</w:t>
      </w:r>
      <w:r w:rsidR="00BF0A02">
        <w:rPr>
          <w:rFonts w:ascii="Arial" w:eastAsia="Arial" w:hAnsi="Arial" w:cs="Arial"/>
          <w:b/>
          <w:sz w:val="24"/>
          <w:szCs w:val="24"/>
        </w:rPr>
        <w:t>.</w:t>
      </w:r>
      <w:r w:rsidRPr="00E81591">
        <w:rPr>
          <w:rFonts w:ascii="Arial" w:eastAsia="Arial" w:hAnsi="Arial" w:cs="Arial"/>
          <w:b/>
          <w:sz w:val="24"/>
          <w:szCs w:val="24"/>
        </w:rPr>
        <w:t xml:space="preserve"> 20</w:t>
      </w:r>
      <w:r>
        <w:rPr>
          <w:rFonts w:ascii="Arial" w:eastAsia="Arial" w:hAnsi="Arial" w:cs="Arial"/>
          <w:b/>
          <w:sz w:val="24"/>
          <w:szCs w:val="24"/>
        </w:rPr>
        <w:t>19</w:t>
      </w:r>
      <w:r w:rsidRPr="00E81591">
        <w:rPr>
          <w:rFonts w:ascii="Arial" w:eastAsia="Arial" w:hAnsi="Arial" w:cs="Arial"/>
          <w:b/>
          <w:sz w:val="24"/>
          <w:szCs w:val="24"/>
        </w:rPr>
        <w:t xml:space="preserve"> – </w:t>
      </w:r>
      <w:r w:rsidR="00BF0A02">
        <w:rPr>
          <w:rFonts w:ascii="Arial" w:eastAsia="Arial" w:hAnsi="Arial" w:cs="Arial"/>
          <w:b/>
          <w:sz w:val="24"/>
          <w:szCs w:val="24"/>
        </w:rPr>
        <w:t>June 2020</w:t>
      </w:r>
    </w:p>
    <w:p w14:paraId="332E85D0" w14:textId="77777777" w:rsidR="008C5EAA" w:rsidRPr="009D5C46" w:rsidRDefault="008C5EAA" w:rsidP="008C5EAA">
      <w:pPr>
        <w:numPr>
          <w:ilvl w:val="0"/>
          <w:numId w:val="5"/>
        </w:numPr>
        <w:tabs>
          <w:tab w:val="left" w:pos="450"/>
        </w:tabs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</w:t>
      </w:r>
      <w:r w:rsidRPr="009D5C46">
        <w:rPr>
          <w:rFonts w:ascii="Arial" w:eastAsia="Arial" w:hAnsi="Arial" w:cs="Arial"/>
        </w:rPr>
        <w:t xml:space="preserve">rimarily responsible for completing a thorough, complete, and accurate review of Suspicious Activity Reports (SARs) prepared by </w:t>
      </w:r>
      <w:r w:rsidR="003D34B1">
        <w:rPr>
          <w:rFonts w:ascii="Arial" w:eastAsia="Arial" w:hAnsi="Arial" w:cs="Arial"/>
        </w:rPr>
        <w:t>Internal</w:t>
      </w:r>
      <w:r w:rsidRPr="009D5C46">
        <w:rPr>
          <w:rFonts w:ascii="Arial" w:eastAsia="Arial" w:hAnsi="Arial" w:cs="Arial"/>
        </w:rPr>
        <w:t xml:space="preserve"> Investigators to ensure compliance requirements, regulatory expectations, internal </w:t>
      </w:r>
      <w:proofErr w:type="gramStart"/>
      <w:r w:rsidRPr="009D5C46">
        <w:rPr>
          <w:rFonts w:ascii="Arial" w:eastAsia="Arial" w:hAnsi="Arial" w:cs="Arial"/>
        </w:rPr>
        <w:t>policies</w:t>
      </w:r>
      <w:proofErr w:type="gramEnd"/>
      <w:r w:rsidRPr="009D5C46">
        <w:rPr>
          <w:rFonts w:ascii="Arial" w:eastAsia="Arial" w:hAnsi="Arial" w:cs="Arial"/>
        </w:rPr>
        <w:t xml:space="preserve"> and procedures.</w:t>
      </w:r>
    </w:p>
    <w:p w14:paraId="1AD05C53" w14:textId="77777777" w:rsidR="008C5EAA" w:rsidRPr="009D5C46" w:rsidRDefault="008C5EAA" w:rsidP="008C5EAA">
      <w:pPr>
        <w:numPr>
          <w:ilvl w:val="0"/>
          <w:numId w:val="5"/>
        </w:numPr>
        <w:tabs>
          <w:tab w:val="left" w:pos="450"/>
        </w:tabs>
        <w:spacing w:line="240" w:lineRule="auto"/>
        <w:rPr>
          <w:rFonts w:ascii="Arial" w:eastAsia="Arial" w:hAnsi="Arial" w:cs="Arial"/>
        </w:rPr>
      </w:pPr>
      <w:r w:rsidRPr="006A2D5C">
        <w:rPr>
          <w:rFonts w:ascii="Arial" w:eastAsia="Arial" w:hAnsi="Arial" w:cs="Arial"/>
        </w:rPr>
        <w:t>Provid</w:t>
      </w:r>
      <w:r w:rsidRPr="009D5C46">
        <w:rPr>
          <w:rFonts w:ascii="Arial" w:eastAsia="Arial" w:hAnsi="Arial" w:cs="Arial"/>
        </w:rPr>
        <w:t>e</w:t>
      </w:r>
      <w:r w:rsidRPr="006A2D5C">
        <w:rPr>
          <w:rFonts w:ascii="Arial" w:eastAsia="Arial" w:hAnsi="Arial" w:cs="Arial"/>
        </w:rPr>
        <w:t xml:space="preserve"> clear, concise, and accurate feedback to personnel when report standards are not met.</w:t>
      </w:r>
    </w:p>
    <w:p w14:paraId="467294DF" w14:textId="77777777" w:rsidR="008C5EAA" w:rsidRDefault="008C5EAA" w:rsidP="008C5EAA">
      <w:pPr>
        <w:numPr>
          <w:ilvl w:val="0"/>
          <w:numId w:val="5"/>
        </w:numPr>
        <w:tabs>
          <w:tab w:val="left" w:pos="450"/>
        </w:tabs>
        <w:spacing w:line="240" w:lineRule="auto"/>
        <w:rPr>
          <w:rFonts w:ascii="Arial" w:eastAsia="Arial" w:hAnsi="Arial" w:cs="Arial"/>
        </w:rPr>
      </w:pPr>
      <w:r w:rsidRPr="006A2D5C">
        <w:rPr>
          <w:rFonts w:ascii="Arial" w:eastAsia="Arial" w:hAnsi="Arial" w:cs="Arial"/>
        </w:rPr>
        <w:t>Follow</w:t>
      </w:r>
      <w:r>
        <w:rPr>
          <w:rFonts w:ascii="Arial" w:eastAsia="Arial" w:hAnsi="Arial" w:cs="Arial"/>
        </w:rPr>
        <w:t xml:space="preserve"> </w:t>
      </w:r>
      <w:r w:rsidRPr="006A2D5C">
        <w:rPr>
          <w:rFonts w:ascii="Arial" w:eastAsia="Arial" w:hAnsi="Arial" w:cs="Arial"/>
        </w:rPr>
        <w:t>established team processes, monitor and track assigned case work, and prioritize work to ensure strict deadlines are met.</w:t>
      </w:r>
    </w:p>
    <w:p w14:paraId="34C61C1C" w14:textId="77777777" w:rsidR="008C5EAA" w:rsidRPr="00786118" w:rsidRDefault="008C5EAA" w:rsidP="008C5EAA">
      <w:pPr>
        <w:numPr>
          <w:ilvl w:val="0"/>
          <w:numId w:val="5"/>
        </w:numPr>
        <w:tabs>
          <w:tab w:val="left" w:pos="450"/>
        </w:tabs>
        <w:spacing w:line="276" w:lineRule="auto"/>
        <w:rPr>
          <w:rFonts w:ascii="Arial" w:eastAsia="Arial" w:hAnsi="Arial" w:cs="Arial"/>
          <w:b/>
          <w:sz w:val="24"/>
          <w:szCs w:val="24"/>
        </w:rPr>
      </w:pPr>
      <w:r w:rsidRPr="008C5EAA">
        <w:rPr>
          <w:rFonts w:ascii="Arial" w:eastAsia="Arial" w:hAnsi="Arial" w:cs="Arial"/>
        </w:rPr>
        <w:t>Contribute to overall quality improvement and development of best practices.</w:t>
      </w:r>
    </w:p>
    <w:p w14:paraId="2F3123A2" w14:textId="77777777" w:rsidR="00786118" w:rsidRPr="00786118" w:rsidRDefault="00786118" w:rsidP="00F75691">
      <w:pPr>
        <w:pStyle w:val="NormalWeb"/>
        <w:numPr>
          <w:ilvl w:val="0"/>
          <w:numId w:val="5"/>
        </w:numPr>
        <w:tabs>
          <w:tab w:val="left" w:pos="450"/>
        </w:tabs>
        <w:spacing w:before="0" w:beforeAutospacing="0" w:after="160" w:afterAutospacing="0" w:line="276" w:lineRule="auto"/>
        <w:textAlignment w:val="baseline"/>
        <w:rPr>
          <w:rFonts w:ascii="Arial" w:eastAsia="Arial" w:hAnsi="Arial" w:cs="Arial"/>
          <w:b/>
        </w:rPr>
      </w:pPr>
      <w:r w:rsidRPr="00786118">
        <w:rPr>
          <w:rFonts w:ascii="Arial" w:hAnsi="Arial" w:cs="Arial"/>
          <w:color w:val="000000"/>
          <w:sz w:val="22"/>
          <w:szCs w:val="22"/>
        </w:rPr>
        <w:t>Familiar with Enterprise Allegation Platform - EAP, Store Vision Platform - SVP, Cornerstone - CSTN and Outlook.</w:t>
      </w:r>
    </w:p>
    <w:p w14:paraId="0B30BFF1" w14:textId="77777777" w:rsidR="008C5EAA" w:rsidRDefault="00267968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Consultant, </w:t>
      </w:r>
    </w:p>
    <w:p w14:paraId="68403BF7" w14:textId="77777777" w:rsidR="008C5EAA" w:rsidRDefault="00267968" w:rsidP="008C5EAA">
      <w:pPr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CompuArt</w:t>
      </w:r>
      <w:proofErr w:type="spellEnd"/>
      <w:r>
        <w:rPr>
          <w:rFonts w:ascii="Arial" w:eastAsia="Arial" w:hAnsi="Arial" w:cs="Arial"/>
          <w:sz w:val="24"/>
          <w:szCs w:val="24"/>
        </w:rPr>
        <w:t>, Eagan, MN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                          </w:t>
      </w:r>
      <w:r>
        <w:rPr>
          <w:rFonts w:ascii="Arial" w:eastAsia="Arial" w:hAnsi="Arial" w:cs="Arial"/>
          <w:b/>
          <w:sz w:val="24"/>
          <w:szCs w:val="24"/>
        </w:rPr>
        <w:t xml:space="preserve">July 2015 – </w:t>
      </w:r>
      <w:r w:rsidR="008C5EAA">
        <w:rPr>
          <w:rFonts w:ascii="Arial" w:eastAsia="Arial" w:hAnsi="Arial" w:cs="Arial"/>
          <w:b/>
          <w:sz w:val="24"/>
          <w:szCs w:val="24"/>
        </w:rPr>
        <w:t>Jan.</w:t>
      </w:r>
      <w:r w:rsidR="008C5EAA">
        <w:rPr>
          <w:rFonts w:ascii="Arial" w:eastAsia="Arial" w:hAnsi="Arial" w:cs="Arial"/>
          <w:b/>
        </w:rPr>
        <w:t>2019</w:t>
      </w:r>
    </w:p>
    <w:p w14:paraId="03497483" w14:textId="77777777" w:rsidR="00AC7A5B" w:rsidRDefault="00267968" w:rsidP="008C5EAA">
      <w:pPr>
        <w:spacing w:line="276" w:lineRule="auto"/>
        <w:rPr>
          <w:color w:val="252525"/>
        </w:rPr>
      </w:pPr>
      <w:r>
        <w:rPr>
          <w:rFonts w:ascii="Arial" w:eastAsia="Arial" w:hAnsi="Arial" w:cs="Arial"/>
        </w:rPr>
        <w:t>Propose, manage and complete projects to improve company website and online presence</w:t>
      </w:r>
    </w:p>
    <w:p w14:paraId="340769C8" w14:textId="77777777" w:rsidR="00AC7A5B" w:rsidRPr="00786118" w:rsidRDefault="002679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252525"/>
        </w:rPr>
      </w:pPr>
      <w:r>
        <w:rPr>
          <w:rFonts w:ascii="Arial" w:eastAsia="Arial" w:hAnsi="Arial" w:cs="Arial"/>
        </w:rPr>
        <w:t>Revitalize marketing materials, utilizing HTML</w:t>
      </w:r>
      <w:r w:rsidR="009D51E6">
        <w:rPr>
          <w:rFonts w:ascii="Arial" w:eastAsia="Arial" w:hAnsi="Arial" w:cs="Arial"/>
        </w:rPr>
        <w:t xml:space="preserve"> and WordPress</w:t>
      </w:r>
      <w:r>
        <w:rPr>
          <w:rFonts w:ascii="Arial" w:eastAsia="Arial" w:hAnsi="Arial" w:cs="Arial"/>
        </w:rPr>
        <w:t xml:space="preserve"> </w:t>
      </w:r>
      <w:r w:rsidR="00786118">
        <w:rPr>
          <w:rFonts w:ascii="Arial" w:eastAsia="Arial" w:hAnsi="Arial" w:cs="Arial"/>
        </w:rPr>
        <w:t>to</w:t>
      </w:r>
      <w:r>
        <w:rPr>
          <w:rFonts w:ascii="Arial" w:eastAsia="Arial" w:hAnsi="Arial" w:cs="Arial"/>
        </w:rPr>
        <w:t xml:space="preserve"> update and improve the company website</w:t>
      </w:r>
    </w:p>
    <w:p w14:paraId="1B71ED3C" w14:textId="77777777" w:rsidR="00786118" w:rsidRPr="00786118" w:rsidRDefault="00786118" w:rsidP="007A71BF">
      <w:pPr>
        <w:pStyle w:val="NormalWeb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beforeAutospacing="0" w:after="0" w:afterAutospacing="0" w:line="276" w:lineRule="auto"/>
        <w:textAlignment w:val="baseline"/>
        <w:rPr>
          <w:color w:val="252525"/>
        </w:rPr>
      </w:pPr>
      <w:r w:rsidRPr="00786118">
        <w:rPr>
          <w:rFonts w:ascii="Arial" w:hAnsi="Arial" w:cs="Arial"/>
          <w:color w:val="000000"/>
          <w:sz w:val="22"/>
          <w:szCs w:val="22"/>
        </w:rPr>
        <w:lastRenderedPageBreak/>
        <w:t>Created and implemented custom CSS grid system, with CSS media queries for mobile responsiveness</w:t>
      </w:r>
    </w:p>
    <w:p w14:paraId="7CA6DD87" w14:textId="77777777" w:rsidR="00AC7A5B" w:rsidRDefault="002679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252525"/>
        </w:rPr>
      </w:pPr>
      <w:r>
        <w:rPr>
          <w:rFonts w:ascii="Arial" w:eastAsia="Arial" w:hAnsi="Arial" w:cs="Arial"/>
        </w:rPr>
        <w:t>Design, implement and launch Facebook marketing campaign to increase ‘likes’</w:t>
      </w:r>
    </w:p>
    <w:p w14:paraId="288D6FDE" w14:textId="77777777" w:rsidR="00AC7A5B" w:rsidRDefault="00AC7A5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</w:rPr>
      </w:pPr>
    </w:p>
    <w:p w14:paraId="550959CF" w14:textId="77777777" w:rsidR="00AC7A5B" w:rsidRDefault="00267968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Managing Director, </w:t>
      </w:r>
    </w:p>
    <w:p w14:paraId="62C742F2" w14:textId="77777777" w:rsidR="00AC7A5B" w:rsidRDefault="00267968">
      <w:pPr>
        <w:spacing w:line="276" w:lineRule="auto"/>
        <w:rPr>
          <w:rFonts w:ascii="Arial" w:eastAsia="Arial" w:hAnsi="Arial" w:cs="Arial"/>
          <w:i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CompuArt</w:t>
      </w:r>
      <w:proofErr w:type="spellEnd"/>
      <w:r>
        <w:rPr>
          <w:rFonts w:ascii="Arial" w:eastAsia="Arial" w:hAnsi="Arial" w:cs="Arial"/>
          <w:sz w:val="24"/>
          <w:szCs w:val="24"/>
        </w:rPr>
        <w:t>, Islamabad, Pakistan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                                     </w:t>
      </w:r>
      <w:r>
        <w:rPr>
          <w:rFonts w:ascii="Arial" w:eastAsia="Arial" w:hAnsi="Arial" w:cs="Arial"/>
          <w:b/>
          <w:i/>
          <w:sz w:val="24"/>
          <w:szCs w:val="24"/>
        </w:rPr>
        <w:t xml:space="preserve"> January 2004 – June 2015</w:t>
      </w:r>
    </w:p>
    <w:p w14:paraId="11603B92" w14:textId="77777777" w:rsidR="00AC7A5B" w:rsidRDefault="00267968" w:rsidP="001F7C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  <w:r w:rsidRPr="001F7CDE">
        <w:rPr>
          <w:rFonts w:ascii="Arial" w:eastAsia="Arial" w:hAnsi="Arial" w:cs="Arial"/>
        </w:rPr>
        <w:t>Implemented a unique business model involving computerized engraving and carving in customized interior industry</w:t>
      </w:r>
    </w:p>
    <w:p w14:paraId="33DA1AF8" w14:textId="77777777" w:rsidR="00381536" w:rsidRPr="00381536" w:rsidRDefault="00381536" w:rsidP="001F7C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spacing w:after="0" w:line="276" w:lineRule="auto"/>
        <w:rPr>
          <w:rFonts w:ascii="Arial" w:eastAsia="Arial" w:hAnsi="Arial" w:cs="Arial"/>
        </w:rPr>
      </w:pPr>
      <w:r w:rsidRPr="00381536">
        <w:rPr>
          <w:rFonts w:ascii="Arial" w:eastAsia="Arial" w:hAnsi="Arial" w:cs="Arial"/>
        </w:rPr>
        <w:t>Increased sales by 200% in 6 months by adding three additional products lines</w:t>
      </w:r>
    </w:p>
    <w:p w14:paraId="51496825" w14:textId="77777777" w:rsidR="001F7CDE" w:rsidRDefault="001F7CDE" w:rsidP="001F7C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spacing w:line="240" w:lineRule="auto"/>
      </w:pPr>
      <w:r>
        <w:rPr>
          <w:rFonts w:ascii="Arial" w:eastAsia="Arial" w:hAnsi="Arial" w:cs="Arial"/>
        </w:rPr>
        <w:t>Developed and marketed over 50 new products utilizing CNC router technology</w:t>
      </w:r>
    </w:p>
    <w:p w14:paraId="082D3B4C" w14:textId="77777777" w:rsidR="001F7CDE" w:rsidRPr="009D51E6" w:rsidRDefault="001F7CDE" w:rsidP="001F7CDE">
      <w:pPr>
        <w:numPr>
          <w:ilvl w:val="0"/>
          <w:numId w:val="2"/>
        </w:numPr>
        <w:tabs>
          <w:tab w:val="left" w:pos="450"/>
        </w:tabs>
        <w:spacing w:line="240" w:lineRule="auto"/>
      </w:pPr>
      <w:r>
        <w:rPr>
          <w:rFonts w:ascii="Arial" w:eastAsia="Arial" w:hAnsi="Arial" w:cs="Arial"/>
        </w:rPr>
        <w:t>Identified and resolved all software-related problems and provided software training to team members</w:t>
      </w:r>
    </w:p>
    <w:p w14:paraId="4A487CA5" w14:textId="77777777" w:rsidR="009D51E6" w:rsidRDefault="009D51E6" w:rsidP="001F7C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spacing w:line="240" w:lineRule="auto"/>
      </w:pPr>
      <w:r w:rsidRPr="009D51E6">
        <w:rPr>
          <w:rFonts w:ascii="Arial" w:eastAsia="Arial" w:hAnsi="Arial" w:cs="Arial"/>
        </w:rPr>
        <w:t>Achieved ISO 9001 certification in Quality Management System</w:t>
      </w:r>
    </w:p>
    <w:p w14:paraId="59E29BF5" w14:textId="77777777" w:rsidR="001F7CDE" w:rsidRPr="001F7CDE" w:rsidRDefault="001F7CDE" w:rsidP="001F7CD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6585F3EC" w14:textId="77777777" w:rsidR="009D51E6" w:rsidRDefault="00267968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Industrial Engineer, </w:t>
      </w:r>
    </w:p>
    <w:p w14:paraId="5EEB907B" w14:textId="77777777" w:rsidR="00AC7A5B" w:rsidRDefault="00267968">
      <w:pPr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Foot Locker Inc., DC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</w:rPr>
        <w:t xml:space="preserve">Junction City, KS                 </w:t>
      </w:r>
      <w:r w:rsidR="009D51E6">
        <w:rPr>
          <w:rFonts w:ascii="Arial" w:eastAsia="Arial" w:hAnsi="Arial" w:cs="Arial"/>
        </w:rPr>
        <w:t xml:space="preserve">                                     </w:t>
      </w:r>
      <w:r>
        <w:rPr>
          <w:rFonts w:ascii="Arial" w:eastAsia="Arial" w:hAnsi="Arial" w:cs="Arial"/>
        </w:rPr>
        <w:t xml:space="preserve">      </w:t>
      </w:r>
      <w:r>
        <w:rPr>
          <w:rFonts w:ascii="Arial" w:eastAsia="Arial" w:hAnsi="Arial" w:cs="Arial"/>
          <w:b/>
          <w:i/>
          <w:sz w:val="24"/>
          <w:szCs w:val="24"/>
        </w:rPr>
        <w:t>May 2000 to Nov. 2003</w:t>
      </w:r>
    </w:p>
    <w:p w14:paraId="0E12A02B" w14:textId="77777777" w:rsidR="001A557A" w:rsidRPr="001A557A" w:rsidRDefault="005D3290" w:rsidP="001F7CDE">
      <w:pPr>
        <w:numPr>
          <w:ilvl w:val="0"/>
          <w:numId w:val="2"/>
        </w:numPr>
        <w:spacing w:after="0" w:line="276" w:lineRule="auto"/>
        <w:rPr>
          <w:color w:val="252525"/>
        </w:rPr>
      </w:pPr>
      <w:r w:rsidRPr="001A557A">
        <w:rPr>
          <w:rFonts w:ascii="Arial" w:eastAsia="Arial" w:hAnsi="Arial" w:cs="Arial"/>
        </w:rPr>
        <w:t>Developed and maintained accurate labor productivity standards for over 300 hourly associates in various warehouse operations</w:t>
      </w:r>
    </w:p>
    <w:p w14:paraId="7B975128" w14:textId="77777777" w:rsidR="001F7CDE" w:rsidRPr="001A557A" w:rsidRDefault="001F7CDE" w:rsidP="001F7CDE">
      <w:pPr>
        <w:numPr>
          <w:ilvl w:val="0"/>
          <w:numId w:val="2"/>
        </w:numPr>
        <w:spacing w:after="0" w:line="276" w:lineRule="auto"/>
        <w:rPr>
          <w:color w:val="252525"/>
        </w:rPr>
      </w:pPr>
      <w:r w:rsidRPr="001A557A">
        <w:rPr>
          <w:rFonts w:ascii="Arial" w:eastAsia="Arial" w:hAnsi="Arial" w:cs="Arial"/>
        </w:rPr>
        <w:t>Developed pick schedule model for the transportation department for picking products for over 3,500 stores nationwide, developed a wave allocation model and a route assignment model for daily scheduled picking stores</w:t>
      </w:r>
    </w:p>
    <w:p w14:paraId="77116CEE" w14:textId="77777777" w:rsidR="009D51E6" w:rsidRDefault="001F7CDE" w:rsidP="001F7CDE">
      <w:pPr>
        <w:numPr>
          <w:ilvl w:val="0"/>
          <w:numId w:val="2"/>
        </w:numPr>
        <w:spacing w:line="240" w:lineRule="auto"/>
      </w:pPr>
      <w:r w:rsidRPr="00381536">
        <w:rPr>
          <w:rFonts w:ascii="Arial" w:eastAsia="Arial" w:hAnsi="Arial" w:cs="Arial"/>
        </w:rPr>
        <w:t>Supervised I.E. interns, provided guidance and technical assistance, resolved and anticipated problems and served as their mentor</w:t>
      </w:r>
    </w:p>
    <w:p w14:paraId="728CDAF9" w14:textId="77777777" w:rsidR="00AC7A5B" w:rsidRDefault="0026796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__________________________________________________________________________________</w:t>
      </w:r>
    </w:p>
    <w:p w14:paraId="20B96DAF" w14:textId="77777777" w:rsidR="00AC7A5B" w:rsidRDefault="00267968">
      <w:pPr>
        <w:tabs>
          <w:tab w:val="left" w:pos="180"/>
        </w:tabs>
        <w:spacing w:before="120" w:line="276" w:lineRule="auto"/>
        <w:jc w:val="center"/>
        <w:rPr>
          <w:rFonts w:ascii="Arial" w:eastAsia="Arial" w:hAnsi="Arial" w:cs="Arial"/>
          <w:b/>
          <w:color w:val="C00000"/>
          <w:sz w:val="24"/>
          <w:szCs w:val="24"/>
        </w:rPr>
      </w:pP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EDUCATION </w:t>
      </w:r>
    </w:p>
    <w:p w14:paraId="04B1835B" w14:textId="77777777" w:rsidR="00AC7A5B" w:rsidRDefault="002679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252525"/>
        </w:rPr>
      </w:pPr>
      <w:r>
        <w:rPr>
          <w:rFonts w:ascii="Arial" w:eastAsia="Arial" w:hAnsi="Arial" w:cs="Arial"/>
        </w:rPr>
        <w:t xml:space="preserve">University of Minnesota - </w:t>
      </w:r>
      <w:hyperlink r:id="rId16" w:history="1">
        <w:r w:rsidRPr="005A3031">
          <w:rPr>
            <w:rStyle w:val="Hyperlink"/>
            <w:rFonts w:ascii="Arial" w:eastAsia="Arial" w:hAnsi="Arial" w:cs="Arial"/>
          </w:rPr>
          <w:t>Full Stack Web Development Certificate</w:t>
        </w:r>
      </w:hyperlink>
    </w:p>
    <w:p w14:paraId="2908F70D" w14:textId="77777777" w:rsidR="00AC7A5B" w:rsidRDefault="0026796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An intensive 24-week long boot camp dedicated to designing and building web applications. Skills learned consisted of MongoDB, Express, React.js, Node.js, HTML, CSS, </w:t>
      </w:r>
      <w:proofErr w:type="spellStart"/>
      <w:r>
        <w:rPr>
          <w:rFonts w:ascii="Arial" w:eastAsia="Arial" w:hAnsi="Arial" w:cs="Arial"/>
        </w:rPr>
        <w:t>Javascript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JQuery</w:t>
      </w:r>
      <w:proofErr w:type="spellEnd"/>
      <w:r>
        <w:rPr>
          <w:rFonts w:ascii="Arial" w:eastAsia="Arial" w:hAnsi="Arial" w:cs="Arial"/>
        </w:rPr>
        <w:t>, Bootstrap, Firebase, and Heroku</w:t>
      </w:r>
    </w:p>
    <w:p w14:paraId="57FA8204" w14:textId="77777777" w:rsidR="00AC7A5B" w:rsidRDefault="002679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252525"/>
        </w:rPr>
      </w:pPr>
      <w:r>
        <w:rPr>
          <w:rFonts w:ascii="Arial" w:eastAsia="Arial" w:hAnsi="Arial" w:cs="Arial"/>
        </w:rPr>
        <w:t>Kansas State University – MBA</w:t>
      </w:r>
    </w:p>
    <w:p w14:paraId="405ABA8E" w14:textId="6C770AF7" w:rsidR="00AC7A5B" w:rsidRPr="00BF0A02" w:rsidRDefault="002679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252525"/>
        </w:rPr>
      </w:pPr>
      <w:r>
        <w:rPr>
          <w:rFonts w:ascii="Arial" w:eastAsia="Arial" w:hAnsi="Arial" w:cs="Arial"/>
        </w:rPr>
        <w:t>Kan</w:t>
      </w:r>
      <w:r>
        <w:rPr>
          <w:rFonts w:ascii="Arial" w:eastAsia="Arial" w:hAnsi="Arial" w:cs="Arial"/>
          <w:color w:val="000000"/>
        </w:rPr>
        <w:t xml:space="preserve">sas State University - B.S in Manufacturing Systems Engineering </w:t>
      </w:r>
    </w:p>
    <w:p w14:paraId="2DEC990C" w14:textId="51D682BC" w:rsidR="00BF0A02" w:rsidRDefault="00BF0A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252525"/>
        </w:rPr>
      </w:pPr>
      <w:r>
        <w:rPr>
          <w:rFonts w:ascii="Arial" w:eastAsia="Arial" w:hAnsi="Arial" w:cs="Arial"/>
          <w:color w:val="000000"/>
        </w:rPr>
        <w:t>Wells Fargo - Lean Six Sigma Green Belt Certificate</w:t>
      </w:r>
    </w:p>
    <w:sectPr w:rsidR="00BF0A02">
      <w:headerReference w:type="default" r:id="rId17"/>
      <w:footerReference w:type="default" r:id="rId18"/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1AF02" w14:textId="77777777" w:rsidR="008801A2" w:rsidRDefault="008801A2">
      <w:pPr>
        <w:spacing w:after="0" w:line="240" w:lineRule="auto"/>
      </w:pPr>
      <w:r>
        <w:separator/>
      </w:r>
    </w:p>
  </w:endnote>
  <w:endnote w:type="continuationSeparator" w:id="0">
    <w:p w14:paraId="286F651A" w14:textId="77777777" w:rsidR="008801A2" w:rsidRDefault="00880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F04F2" w14:textId="77777777" w:rsidR="00AC7A5B" w:rsidRDefault="00AC7A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37208" w14:textId="77777777" w:rsidR="008801A2" w:rsidRDefault="008801A2">
      <w:pPr>
        <w:spacing w:after="0" w:line="240" w:lineRule="auto"/>
      </w:pPr>
      <w:r>
        <w:separator/>
      </w:r>
    </w:p>
  </w:footnote>
  <w:footnote w:type="continuationSeparator" w:id="0">
    <w:p w14:paraId="27F01A44" w14:textId="77777777" w:rsidR="008801A2" w:rsidRDefault="00880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45AC1" w14:textId="77777777" w:rsidR="00AC7A5B" w:rsidRDefault="00AC7A5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6CA4"/>
    <w:multiLevelType w:val="multilevel"/>
    <w:tmpl w:val="5C46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97662C"/>
    <w:multiLevelType w:val="multilevel"/>
    <w:tmpl w:val="C778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BF7699"/>
    <w:multiLevelType w:val="multilevel"/>
    <w:tmpl w:val="2D0C69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4E5C63C3"/>
    <w:multiLevelType w:val="multilevel"/>
    <w:tmpl w:val="08AADB98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0C063A3"/>
    <w:multiLevelType w:val="multilevel"/>
    <w:tmpl w:val="52AAC9F2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F8105FA"/>
    <w:multiLevelType w:val="multilevel"/>
    <w:tmpl w:val="D220BA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C046C2D"/>
    <w:multiLevelType w:val="multilevel"/>
    <w:tmpl w:val="81AC15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312638707">
    <w:abstractNumId w:val="2"/>
  </w:num>
  <w:num w:numId="2" w16cid:durableId="129059703">
    <w:abstractNumId w:val="6"/>
  </w:num>
  <w:num w:numId="3" w16cid:durableId="735779233">
    <w:abstractNumId w:val="5"/>
  </w:num>
  <w:num w:numId="4" w16cid:durableId="343169613">
    <w:abstractNumId w:val="3"/>
  </w:num>
  <w:num w:numId="5" w16cid:durableId="1637491421">
    <w:abstractNumId w:val="4"/>
  </w:num>
  <w:num w:numId="6" w16cid:durableId="1712874109">
    <w:abstractNumId w:val="0"/>
  </w:num>
  <w:num w:numId="7" w16cid:durableId="1964725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7A5B"/>
    <w:rsid w:val="001719EE"/>
    <w:rsid w:val="001A557A"/>
    <w:rsid w:val="001F7CDE"/>
    <w:rsid w:val="00267968"/>
    <w:rsid w:val="00381536"/>
    <w:rsid w:val="003D34B1"/>
    <w:rsid w:val="003E478C"/>
    <w:rsid w:val="004E1175"/>
    <w:rsid w:val="00506A44"/>
    <w:rsid w:val="00593CA8"/>
    <w:rsid w:val="005A3031"/>
    <w:rsid w:val="005C6C0E"/>
    <w:rsid w:val="005D3290"/>
    <w:rsid w:val="006E595A"/>
    <w:rsid w:val="00786118"/>
    <w:rsid w:val="007A27EA"/>
    <w:rsid w:val="008801A2"/>
    <w:rsid w:val="008B1F65"/>
    <w:rsid w:val="008C5EAA"/>
    <w:rsid w:val="008E1CFD"/>
    <w:rsid w:val="009D51E6"/>
    <w:rsid w:val="00A807C3"/>
    <w:rsid w:val="00AC7A5B"/>
    <w:rsid w:val="00B00B1F"/>
    <w:rsid w:val="00B262E3"/>
    <w:rsid w:val="00BB14F8"/>
    <w:rsid w:val="00BF0A02"/>
    <w:rsid w:val="00D2031D"/>
    <w:rsid w:val="00D22EDF"/>
    <w:rsid w:val="00EA0C96"/>
    <w:rsid w:val="00F8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AC66B"/>
  <w15:docId w15:val="{C813847C-DA25-4973-BA0B-5AD13A49D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40" w:line="240" w:lineRule="auto"/>
      <w:outlineLvl w:val="0"/>
    </w:pPr>
    <w:rPr>
      <w:rFonts w:ascii="Cambria" w:eastAsia="Cambria" w:hAnsi="Cambria" w:cs="Cambria"/>
      <w:color w:val="244061"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40" w:after="0" w:line="240" w:lineRule="auto"/>
      <w:outlineLvl w:val="1"/>
    </w:pPr>
    <w:rPr>
      <w:rFonts w:ascii="Cambria" w:eastAsia="Cambria" w:hAnsi="Cambria" w:cs="Cambria"/>
      <w:color w:val="366091"/>
      <w:sz w:val="32"/>
      <w:szCs w:val="32"/>
    </w:rPr>
  </w:style>
  <w:style w:type="paragraph" w:styleId="Heading3">
    <w:name w:val="heading 3"/>
    <w:basedOn w:val="Normal"/>
    <w:next w:val="Normal"/>
    <w:uiPriority w:val="9"/>
    <w:qFormat/>
    <w:pPr>
      <w:keepNext/>
      <w:keepLines/>
      <w:spacing w:before="40" w:after="0" w:line="240" w:lineRule="auto"/>
      <w:outlineLvl w:val="2"/>
    </w:pPr>
    <w:rPr>
      <w:rFonts w:ascii="Cambria" w:eastAsia="Cambria" w:hAnsi="Cambria" w:cs="Cambria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rFonts w:ascii="Cambria" w:eastAsia="Cambria" w:hAnsi="Cambria" w:cs="Cambria"/>
      <w:color w:val="366091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outlineLvl w:val="4"/>
    </w:pPr>
    <w:rPr>
      <w:rFonts w:ascii="Cambria" w:eastAsia="Cambria" w:hAnsi="Cambria" w:cs="Cambria"/>
      <w:smallCaps/>
      <w:color w:val="366091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outlineLvl w:val="5"/>
    </w:pPr>
    <w:rPr>
      <w:rFonts w:ascii="Cambria" w:eastAsia="Cambria" w:hAnsi="Cambria" w:cs="Cambria"/>
      <w:i/>
      <w:smallCaps/>
      <w:color w:val="2440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  <w:contextualSpacing/>
    </w:pPr>
    <w:rPr>
      <w:rFonts w:ascii="Cambria" w:eastAsia="Cambria" w:hAnsi="Cambria" w:cs="Cambria"/>
      <w:smallCaps/>
      <w:color w:val="1F497D"/>
      <w:sz w:val="72"/>
      <w:szCs w:val="72"/>
    </w:rPr>
  </w:style>
  <w:style w:type="paragraph" w:styleId="Subtitle">
    <w:name w:val="Subtitle"/>
    <w:basedOn w:val="Normal"/>
    <w:next w:val="Normal"/>
    <w:pPr>
      <w:spacing w:after="240" w:line="240" w:lineRule="auto"/>
    </w:pPr>
    <w:rPr>
      <w:rFonts w:ascii="Cambria" w:eastAsia="Cambria" w:hAnsi="Cambria" w:cs="Cambria"/>
      <w:color w:val="4F81BD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A30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303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A303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86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5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irza-hameed-9980b14/" TargetMode="External"/><Relationship Id="rId13" Type="http://schemas.openxmlformats.org/officeDocument/2006/relationships/hyperlink" Target="https://github.com/mrhdigital/Decorative-Panels-Nook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irzahameedksu@gmail.com" TargetMode="External"/><Relationship Id="rId12" Type="http://schemas.openxmlformats.org/officeDocument/2006/relationships/hyperlink" Target="https://frnsh-interiors.herokuapp.com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t.cred.ly/KkqqqPtTNHcqo5yISrrddw,,$$$v7VQJvBwNN-SKV7-qymAO2YR4xoYjhnNXQ05bNwXpCek3M-PuhI-_qbth5wPgkFV3w8D9cltuSe8nW9mDPI5_cjW2_CXLZcjLvLbseDFBoA,?r=https%3A%2F%2Fumn.credly.com%2Fmember-badges%2F15221927&amp;t=1537544243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rhdigital/FRNSH-Interior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rhdigital.github.io/dineOut/index.html" TargetMode="External"/><Relationship Id="rId10" Type="http://schemas.openxmlformats.org/officeDocument/2006/relationships/hyperlink" Target="https://mrhdigital.github.io/Portfolio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rhdigital" TargetMode="External"/><Relationship Id="rId14" Type="http://schemas.openxmlformats.org/officeDocument/2006/relationships/hyperlink" Target="https://decorative-panels-nook.herokuapp.com/Home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1150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mirza hameed</cp:lastModifiedBy>
  <cp:revision>2</cp:revision>
  <dcterms:created xsi:type="dcterms:W3CDTF">2022-07-11T23:41:00Z</dcterms:created>
  <dcterms:modified xsi:type="dcterms:W3CDTF">2022-07-11T23:41:00Z</dcterms:modified>
</cp:coreProperties>
</file>