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2000" w:after="0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200" w:after="1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72"/>
          <w:szCs w:val="72"/>
          <w:rtl w:val="true"/>
        </w:rPr>
        <w:t>لغة ميزان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555555"/>
          <w:sz w:val="36"/>
          <w:szCs w:val="36"/>
          <w:rtl w:val="true"/>
        </w:rPr>
        <w:t>دليل المستخدم والمرجع اللغوي الشامل</w:t>
      </w:r>
    </w:p>
    <w:p>
      <w:pPr>
        <w:pStyle w:val="Normal"/>
        <w:pBdr>
          <w:bottom w:val="single" w:sz="12" w:space="0" w:color="000000"/>
        </w:pBdr>
        <w:bidi w:val="1"/>
        <w:spacing w:before="0" w:after="600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200" w:after="80"/>
        <w:jc w:val="start"/>
        <w:rPr/>
      </w:pPr>
      <w:r>
        <w:rPr>
          <w:rFonts w:ascii="Arial" w:hAnsi="Arial" w:eastAsia="Arial"/>
          <w:color w:val="555555"/>
          <w:sz w:val="26"/>
          <w:szCs w:val="26"/>
          <w:rtl w:val="true"/>
        </w:rPr>
        <w:t>لغة برمجة</w:t>
      </w:r>
      <w:r>
        <w:rPr>
          <w:rFonts w:ascii="Arial" w:hAnsi="Arial" w:eastAsia="Arial"/>
          <w:color w:val="555555"/>
          <w:sz w:val="26"/>
          <w:szCs w:val="26"/>
          <w:rtl w:val="true"/>
          <w:lang w:bidi="ar-SY"/>
        </w:rPr>
        <w:t xml:space="preserve"> </w:t>
      </w:r>
      <w:r>
        <w:rPr>
          <w:rFonts w:ascii="Arial" w:hAnsi="Arial" w:eastAsia="Arial"/>
          <w:color w:val="555555"/>
          <w:sz w:val="26"/>
          <w:szCs w:val="26"/>
          <w:rtl w:val="true"/>
          <w:lang w:bidi="ar-SY"/>
        </w:rPr>
        <w:t>صناعية</w:t>
      </w:r>
      <w:r>
        <w:rPr>
          <w:rFonts w:ascii="Arial" w:hAnsi="Arial" w:eastAsia="Arial"/>
          <w:color w:val="555555"/>
          <w:sz w:val="26"/>
          <w:szCs w:val="26"/>
          <w:rtl w:val="true"/>
          <w:lang w:bidi="ar-SY"/>
        </w:rPr>
        <w:t xml:space="preserve"> </w:t>
      </w:r>
      <w:r>
        <w:rPr>
          <w:rFonts w:ascii="Arial" w:hAnsi="Arial" w:eastAsia="Arial"/>
          <w:color w:val="555555"/>
          <w:sz w:val="26"/>
          <w:szCs w:val="26"/>
          <w:rtl w:val="true"/>
        </w:rPr>
        <w:t>عربية الهوية</w:t>
      </w:r>
    </w:p>
    <w:p>
      <w:pPr>
        <w:pStyle w:val="Normal"/>
        <w:bidi w:val="1"/>
        <w:spacing w:before="40" w:after="80"/>
        <w:jc w:val="start"/>
        <w:rPr/>
      </w:pPr>
      <w:r>
        <w:rPr>
          <w:rFonts w:ascii="Arial" w:hAnsi="Arial" w:eastAsia="Arial"/>
          <w:color w:val="555555"/>
          <w:sz w:val="26"/>
          <w:szCs w:val="26"/>
          <w:rtl w:val="true"/>
        </w:rPr>
        <w:t xml:space="preserve">للأنظمة الصناعية ومنظومات </w:t>
      </w:r>
      <w:r>
        <w:rPr>
          <w:rFonts w:eastAsia="Arial" w:cs="Arial"/>
          <w:color w:val="555555"/>
          <w:sz w:val="26"/>
          <w:szCs w:val="26"/>
        </w:rPr>
        <w:t>SCADA/PLC</w:t>
      </w:r>
    </w:p>
    <w:p>
      <w:pPr>
        <w:pStyle w:val="Normal"/>
        <w:bidi w:val="1"/>
        <w:spacing w:before="600" w:after="0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Fonts w:ascii="Arial" w:hAnsi="Arial" w:eastAsia="Arial"/>
          <w:color w:val="555555"/>
          <w:sz w:val="22"/>
          <w:szCs w:val="22"/>
          <w:rtl w:val="true"/>
        </w:rPr>
        <w:t xml:space="preserve">الإصدار </w:t>
      </w:r>
      <w:r>
        <w:rPr>
          <w:rFonts w:eastAsia="Arial" w:cs="Arial"/>
          <w:color w:val="555555"/>
          <w:sz w:val="22"/>
          <w:szCs w:val="22"/>
        </w:rPr>
        <w:t>1.6</w:t>
      </w:r>
    </w:p>
    <w:p>
      <w:pPr>
        <w:pStyle w:val="Normal"/>
        <w:bidi w:val="1"/>
        <w:jc w:val="start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مقدمة عن لغة ميزان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ميزان هي لغة برمجة مُجمَّعة وذات نوع ثابت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Statically Typed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)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، مصمَّمة خصيصًا للأنظمة الصناعية والمنظومات التحكمية من نوع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SCADA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و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PLC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تتميز بكونها عربية الهوية بالكامل — كلماتها المفتاحية وأسماء المتغيرات والرسائل كلها بالعربية — مما يجعلها الأنسب لفرق الهندسة الناطقة بالعربية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تُجمَّع ملفات ميزان إلى كود ثنائي محلي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Native ELF Binary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عبر محرك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LLVM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، مما يمنحها أداءً عاليًا مكافئًا للغات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C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و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C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++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مع الاحتفاظ بصياغة عربية واضحة وآمنة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لماذا ميزان؟</w:t>
      </w:r>
    </w:p>
    <w:p>
      <w:pPr>
        <w:pStyle w:val="Normal"/>
        <w:bidi w:val="1"/>
        <w:spacing w:before="60" w:after="80"/>
        <w:jc w:val="start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•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صياغة عربية كاملة — لا حاجة للتبديل بين العربية والإنجليزية في كتابة الكود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60" w:after="80"/>
        <w:jc w:val="start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•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أمان فيزيائي في وقت الترجمة — لا يمكن خلط وحدات قياس مختلفة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بار مع سيلزيوس مثلًا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دون خطأ تصريفي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60" w:after="80"/>
        <w:jc w:val="start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•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نموذج دورة المسح الصناعية — مبني على نموذج الوقت الفعلي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قراءة → منطق → كتابة، مطابقًا لمعايير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IEC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و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ISA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60" w:after="80"/>
        <w:jc w:val="start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•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مكتبة وقت تشغيل كاملة — تواصل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Modbus TCP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و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MQTT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وتقارير مجدولة وسلاسل تصعيد إنذارات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دورة الحياة الكاملة للبرنامج</w:t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ملف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.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mizan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تحليل لفظي ونحوي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ANTLR4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بناء شجرة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AST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تحليل دلالي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نظام الأنواع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+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الوحدات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توليد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LLVM IR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تحسين الكود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توليد ملف الكائن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(.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o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ربط مع مكتبات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Modbus / MQTT / Runtime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↓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ملف تنفيذي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ELF Binary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تشغيل المُجمِّع</w:t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تجميع ملف ميزان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python compiler.py examples/01_native_basics.mizan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تجميع وتشغيل فوري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python compiler.py examples/01_native_basics.mizan --run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تجميع مع منفذ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MQTT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مخصص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python compiler.py examples/01_native_basics.mizan --mqtt-port 1883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تجميع جميع الأمثلة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python compiler.py --all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📦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المتطلبات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antlr4-python3-runtime  |  llvmlite  |  libmodbus  |  libmosquitto  |  paho-mqtt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٢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هيكل البرنامج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كل برنامج بلغة ميزان يتكون من مجموعة من التصريحات العليا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Top-Level Declarations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ترتيبها التوصي المنطقي كالتالي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١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اسم البرنامج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برنامج  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البرنامج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٢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تهيئة الجهاز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PLC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جهاز  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الجهاز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{ ... 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٣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وحدات قياس مخصصة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اختياري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وحدات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مخصصة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{ ... 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٤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أوضاع تشغيل مخصصة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اختياري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اوضاع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مخصصة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{ ... 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٥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تصريحات المستشعرات والمشغِّلات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حساس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... { ... 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مشغل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... { ... 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٦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متغيرات وثوابت عامة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متغير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...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ثابت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...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٧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تعريفات الإجراءات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اجراء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... { ... 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أوضاع التشغيل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المنطق الرئيسي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 اقلاع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 ... 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 تشغيل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 ... 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سلاسل التصعيد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اختياري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تصعيد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... { ... 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١٠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التقارير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اختياري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تقرير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... { ... 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</w:rPr>
        <w:t>١١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جدول الانتقالات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انتقالات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 ... }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ملاحظة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الفاصلة المنقوطة العربية ؛ والإنجليزية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;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كلتاهما مقبولتان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كذلك الفاصلة ، والإنجليزية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,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مقبولتان في جميع القوائم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٣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التصريحات العليا</w:t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اسم البرنامج  —  برنامج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يُعرِّف اسم البرنامج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يجب أن يكون أول تصريح في الملف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برنامج 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تصريح اسم البرنامج — مطلوب مرة واحدة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برنامج  نظام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مراقبة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تهيئة الجهاز  —  جهاز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يُعرِّف جهاز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PLC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أو الوحدة الصناعية التي يتصل بها البرنامج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يحتوي على حقول تصف نوع الجهاز وبروتوكول الاتصال وعنوان الشبكة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نوع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نوع الجهاز — نص مثل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PLC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"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أو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RTU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نظام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نظام التشغيل على الجهاز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اختياري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بروتوكول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بروتوكول الاتصال — مثل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modbus_tcp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"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أو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mqtt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عنوان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ip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عنوان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IP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للجهاز بصيغة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x.x.x.x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منفذ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رقم منفذ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TCP (0 — 65535)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منفذ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تسلسلي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مسار المنفذ التسلسلي مثل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"/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dev/ttyUSB0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"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دورة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مسح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زمن دورة المسح — مدة مثل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ثانية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جهاز  وحدة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التحكم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PLC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بروتوكول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modbus_tcp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ip:  "192.168.1.100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منفذ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 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502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دورة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مسح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قيد أمان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عنوان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IP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يجب أن يكون بصيغة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x.x.x.x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صحيحة وإلا سيرفضه المُحلِّل الدلالي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رقم المنفذ يجب بين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و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65535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تصريح المستشعر  —  حساس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يُعرِّف مستشعرًا يقرأ منه البرنامج قيمًا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القراءة تتم تلقائيًا عبر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Modbus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في كل دورة مسح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لا يمكن الكتابة على مستشعر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نوع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نوع البيانات المقروءة — وحدة فيزيائية أو نوع أساسي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نطاق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النطاق الصالح للقيمة — مثل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[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..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100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]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عنوان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عنوان سجل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Modbus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بصيغة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HEX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مثل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0x0000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صحة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قواعد صحة الحساس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انظر القسم </w:t>
            </w:r>
            <w:r>
              <w:rPr>
                <w:rFonts w:ascii="Arial" w:hAnsi="Arial" w:eastAsia="Arial"/>
                <w:color w:val="000000"/>
                <w:sz w:val="21"/>
                <w:szCs w:val="21"/>
              </w:rPr>
              <w:t>٣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.</w:t>
            </w:r>
            <w:r>
              <w:rPr>
                <w:rFonts w:ascii="Arial" w:hAnsi="Arial" w:eastAsia="Arial"/>
                <w:color w:val="000000"/>
                <w:sz w:val="21"/>
                <w:szCs w:val="21"/>
              </w:rPr>
              <w:t>٣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.</w:t>
            </w:r>
            <w:r>
              <w:rPr>
                <w:rFonts w:ascii="Arial" w:hAnsi="Arial" w:eastAsia="Arial"/>
                <w:color w:val="000000"/>
                <w:sz w:val="21"/>
                <w:szCs w:val="21"/>
              </w:rPr>
              <w:t>١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  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سيلزيوس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نطاق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[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..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150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],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0x0002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صحة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انقطاع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الاتصال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فقدان حساس الحرارة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!"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افتراضية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25.0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ثابتة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قراءة الحساس ثابتة — محتمل عطل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خروج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النطاق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قراءة خارج النطاق الآمن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200" w:after="8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4"/>
          <w:szCs w:val="24"/>
        </w:rPr>
        <w:t>٣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.</w:t>
      </w:r>
      <w:r>
        <w:rPr>
          <w:rFonts w:ascii="Arial" w:hAnsi="Arial" w:eastAsia="Arial"/>
          <w:b/>
          <w:b/>
          <w:bCs/>
          <w:color w:val="000000"/>
          <w:sz w:val="24"/>
          <w:szCs w:val="24"/>
        </w:rPr>
        <w:t>٣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.</w:t>
      </w:r>
      <w:r>
        <w:rPr>
          <w:rFonts w:ascii="Arial" w:hAnsi="Arial" w:eastAsia="Arial"/>
          <w:b/>
          <w:b/>
          <w:bCs/>
          <w:color w:val="000000"/>
          <w:sz w:val="24"/>
          <w:szCs w:val="24"/>
        </w:rPr>
        <w:t>١</w:t>
      </w:r>
      <w:r>
        <w:rPr>
          <w:rFonts w:ascii="Arial" w:hAnsi="Arial" w:eastAsia="Arial"/>
          <w:b/>
          <w:b/>
          <w:bCs/>
          <w:color w:val="000000"/>
          <w:sz w:val="24"/>
          <w:szCs w:val="24"/>
          <w:rtl w:val="true"/>
        </w:rPr>
        <w:t xml:space="preserve">  قواعد صحة المستشعر  —  صحة </w:t>
      </w:r>
      <w:r>
        <w:rPr>
          <w:rFonts w:eastAsia="Arial" w:cs="Arial" w:ascii="Arial" w:hAnsi="Arial"/>
          <w:b/>
          <w:bCs/>
          <w:color w:val="000000"/>
          <w:sz w:val="24"/>
          <w:szCs w:val="24"/>
          <w:rtl w:val="true"/>
        </w:rPr>
        <w:t>{ }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قواعد الصحة تُعرَّف داخل حقل صحة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{ }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الخاص بكل مستشعر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تُطلَق مرة واحدة عند حدوث الحدث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Edge-Triggered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بما يتوافق مع معيار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ISA-18.2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انقطاع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الاتصال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{ }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ينفَّذ مرة واحدة عند فقدان الاتصال بالمستشعر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قيمة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ثابتة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وحدة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 { }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ينفَّذ إذا ظلت القيمة ثابتة للمدة المحددة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خروج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النطاق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{ }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ينفَّذ عند خروج القيمة عن النطاق المُعرَّف في نطاق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: [ ]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قيمة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افتراضية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رقم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تُستخدم داخل عند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انقطاع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الاتصال — تحدد قيمة الأمان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تصريح المشغِّل  —  مشغل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يُعرِّف مشغِّلًا يكتب إليه البرنامج أوامر التحكم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الكتابة مُجمَّعة وتُنفَّذ في نهاية كل دورة مسح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لا يمكن القراءة من مشغِّل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نوع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نوع البيانات المكتوبة — مثل منطقي أو حقيقي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نطاق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النطاق الصالح للأمر — مثل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[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..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100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]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عنوان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عنوان سجل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Modbus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بصيغة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HEX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مثل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0x0020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مشغل 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الدخول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منطقي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0x0020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مشغل  ضبط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سرعة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المضخة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بالمئة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نطاق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[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..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],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0x0030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٥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المتغيرات والثوابت  —  متغير </w:t>
      </w:r>
      <w:r>
        <w:rPr>
          <w:rFonts w:eastAsia="Arial" w:cs="Arial" w:ascii="Arial" w:hAnsi="Arial"/>
          <w:b/>
          <w:bCs/>
          <w:color w:val="000000"/>
          <w:sz w:val="28"/>
          <w:szCs w:val="28"/>
          <w:rtl w:val="true"/>
        </w:rPr>
        <w:t xml:space="preserve">/ 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>ثابت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المتغيرات عامة تُستخدم في أي مكان في البرنامج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الثوابت لا تتغير بعد التعريف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متغير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 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نوع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 =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قيمة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تعريف متغير عام قابل للتعديل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ثابت 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 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نوع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 =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قيمة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تعريف ثابت لا يتغير — محمي من الكتابة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  عداد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الدورات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صحيح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  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المرجع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سيلزيوس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85.0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  بيانات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الضغط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[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]  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؛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مصفوفة ثابتة الحجم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ثابت  الحد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الأقصى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حقيقي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ثابت  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المنشأة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حقيقي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المصفوفات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يمكن تعريف مصفوفة ثابتة الحجم بإضافة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[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N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]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بعد النوع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الوصول عبر الفهرس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بيانات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الضغط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[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2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] 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مع فحص حدود تلقائي في وقت التشغيل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٤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نظام الأنواع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ميزان ذات نوع ثابت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كل متغير أو معامل له نوع واحد لا يتغير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التحقق يحدث وقت الترجمة لا وقت التشغيل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الأنواع الأساسية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منطقي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قيمة بوليانية — صح أو خطا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صحيح 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| 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عدد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صحيح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عدد صحيح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32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-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بت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حقيقي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| 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عدد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حقيقي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عدد حقيقي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Double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)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64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-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بت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وحدات القياس المدمجة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كل وحدة قياس هي نوع مستقل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لا يمكن خلط وحدات ذات أبعاد مختلفة في عمليات حسابية أو مقارنات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200" w:after="8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4"/>
          <w:szCs w:val="24"/>
          <w:rtl w:val="true"/>
        </w:rPr>
        <w:t>الأبعاد الفيزيائية الأساسية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متر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طول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كيلوجرام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كتلة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جرام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كتلة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طن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كتلة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لتر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حجم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متر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مكعب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حجم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زمن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دقيقة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زمن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ساعة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زمن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يوم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زمن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مللي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زمن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سيلزيوس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درجة حرارة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درجة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زاوية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راديان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زاوية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بار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ضغط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باسكال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ضغط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فولت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جهد كهربائي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امبير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تيار كهربائي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أوم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مقاومة كهربائية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واط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قدرة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كيلو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واط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قدرة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جول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طاقة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هرتز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تردد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دورة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عدد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عدد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عدد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لوكس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إضاءة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سيمنز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موصلية كهربائية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NTU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عكارة الماء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جزء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المليون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تركيز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PPM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بت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بيانات رقمية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بايت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بيانات رقمية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بالمئة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نسبة مئوية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لا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وحدة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قيمة بلا وحدة فيزيائية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200" w:after="8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4"/>
          <w:szCs w:val="24"/>
          <w:rtl w:val="true"/>
        </w:rPr>
        <w:t>الوحدات المركبة الجاهزة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هذه وحدات مركبة مُعرَّفة مسبقًا لسهولة الاستخدام في أنظمة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SCADA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دورة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الدقيقة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RPM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دورات في الدقيقة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دورة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RPS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دورات في الثانية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لتر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الدقيقة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LPM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لتر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/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دقيقة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لتر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الساعة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LPH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لتر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/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ساعة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متر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مكعب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الساعة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CMH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متر مكعب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/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ساعة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متر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MPS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متر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/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ثانية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متر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الدقيقة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MPM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متر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/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دقيقة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بار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معدل تغير الضغط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سيلزيوس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معدل تغير درجة الحرارة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وحدات مخصصة  —  وحدات</w:t>
      </w:r>
      <w:r>
        <w:rPr>
          <w:rFonts w:eastAsia="Arial" w:cs="Arial" w:ascii="Arial" w:hAnsi="Arial"/>
          <w:b/>
          <w:bCs/>
          <w:color w:val="000000"/>
          <w:sz w:val="28"/>
          <w:szCs w:val="28"/>
          <w:rtl w:val="true"/>
        </w:rPr>
        <w:t>_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>مخصصة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يمكن تعريف وحدات قياس مخصصة تُبنى من وحدات حقيقية موجودة باستخدام عمليات الضرب والقسمة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وحدات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مخصصة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سرعة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التدفق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لتر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كثافة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المادة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كيلوجرام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لتر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طاقة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السطح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واط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قاعدة الأمان الفيزيائي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لا يمكن مقارنة بار مع سيلزيوس أو جمع متر مع كيلوجرام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هذا خطأ تصريفي لا يصل إلى وقت التشغيل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٥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الإجراءات  —  اجراء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الإجراء هو كتلة منطق قابلة لإعادة الاستخدام، تقبل معاملات وتُرجع قيمة اختياريًا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تُعرَّف على المستوى العام وتُستدعى كتعبير عادي في أي مكان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اجراء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معاملات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&gt;)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يرجع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نوع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 { }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إجراء يُرجع قيمة من النوع المحدد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اجراء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معاملات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 { }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إجراء لا يُرجع قيمة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ارجع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تعبير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إرجاع قيمة من داخل الإجراء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ارجع 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خروج من إجراء لا يُرجع قيمة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وسطاء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استدعاء الإجراء كتعبير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اجراء  حساب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أ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حقيقي ، القيمة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حقيقي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يرجع حقيقي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ارجع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أ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+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/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اجراء  إرسال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طوارئ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الرسالة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حقيقي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حالة طوارئ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طوارئ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الاستدعاء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متغير  النتيجة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حقيقي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25.0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،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ملاحظة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يجب تعريف الإجراء قبل استخدامه — أو على الأقل تواجده في نفس ملف البرنامج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المُحلِّل يجمع التعريفات في مرحلة أولى قبل التحقق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٦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أوضاع التشغيل  —  وضع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الوضع هو الوحدة المنطقية الأساسية في ميزان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يمثل حالة تشغيل للنظام الصناعي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في كل دورة مسح، يُنفَّذ فقط الوضع النشط حاليًا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٦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أوضاع التشغيل المدمجة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اقلاع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وضع بدء التشغيل — يُنفَّذ عند أول تشغيل للبرنامج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تشغيل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وضع التشغيل العادي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صيانة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وضع الصيانة — أوامر المشغِّلات محظورة فيه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IEC 62443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طوارئ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وضع الطوارئ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٦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هيكل الوضع</w:t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الوضع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كتلة التهيئة — تُنفَّذ مرة واحدة عند الدخول للوضع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بدء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جمل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 ...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كتلة قواعد — تُنفَّذ في كل دورة مسح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قاعدة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القاعدة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تصريحات محلية اختيارية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جمل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 ...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يمكن وضع قواعد متعددة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قاعدة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آخر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...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٦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مثال كامل على وضع</w:t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 تشغيل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بدء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سجل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دخل النظام وضع التشغيل العادي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قاعدة  فحص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الضغط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  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متوسط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بار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متوسط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9.5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يتجاوز الحد الآمن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التخفيف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والا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التخفيف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ايقاف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قاعدة  مراقبة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استمرار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85.0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حرارة حرجة مستمرة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!"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طوارئ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٦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أوضاع مخصصة  —  اوضاع</w:t>
      </w:r>
      <w:r>
        <w:rPr>
          <w:rFonts w:eastAsia="Arial" w:cs="Arial" w:ascii="Arial" w:hAnsi="Arial"/>
          <w:b/>
          <w:bCs/>
          <w:color w:val="000000"/>
          <w:sz w:val="28"/>
          <w:szCs w:val="28"/>
          <w:rtl w:val="true"/>
        </w:rPr>
        <w:t>_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>مخصصة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بالإضافة إلى الأوضاع المدمجة، يمكن تعريف أوضاع تشغيل إضافية خاصة بالتطبيق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اوضاع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مخصصة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مراقبة ، غسيل ، تعقيم ، انتظار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 مراقبة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قاعدة  الفحص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الدوري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 ... 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قيد أمان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</w:rPr>
              <w:t>IEC 62443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في وضع الصيانة، كل أمر امر موجَّه لمشغِّل سيرفضه المُحلِّل الدلالي بخطأ صريح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هذا الحظر لا يمكن تجاوزه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٧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 xml:space="preserve">الجمل 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>(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التعليمات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>)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الجمل هي الوحدات التنفيذية داخل الكتل — سواء في الإجراءات أو الأوضاع أو القواعد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أمر المشغِّل  —  امر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يُرسل أمرًا مباشرًا لمشغِّل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القيم الكلمية المدمجة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تشغيل، ايقاف، مفتوح، مغلق، نشط، غير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_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نشط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الدخول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الدخول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ايقاف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الدخول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مفتوح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الدخول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مغلق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محرك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الضخة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نشط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محرك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الضخة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غير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نشط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قيمة عددية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سرعة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المحرك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75.0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 سرعة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المحرك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نسبة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الحمل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*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الإنذار  —  تنبيه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يُطلق إنذارًا بمستوى محدد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يُسجَّل ويُرسَل عبر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MQTT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إلى نظام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SCADA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تنبيه مستوى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1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 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"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إنذار إعلامي — أدنى أولوية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تنبيه مستوى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2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 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"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إنذار تحذيري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تنبيه مستوى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3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 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"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؛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إنذار حرج — أعلى أولوية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قريب من الحد الأعلى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تجاوز الحد المسموح به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حالة طوارئ — إيقاف فوري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!"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التسجيل  —  سجل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يكتب رسالة في سجل النظام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stdout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).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سجل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بدأ دورة الفحص الدوري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سجل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تم فتح الصمام بنجاح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الانتقال بين الأوضاع  —  انتقل</w:t>
      </w:r>
      <w:r>
        <w:rPr>
          <w:rFonts w:eastAsia="Arial" w:cs="Arial" w:ascii="Arial" w:hAnsi="Arial"/>
          <w:b/>
          <w:bCs/>
          <w:color w:val="000000"/>
          <w:sz w:val="28"/>
          <w:szCs w:val="28"/>
          <w:rtl w:val="true"/>
        </w:rPr>
        <w:t>_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>الى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يُغيِّر الوضع النشط للبرنامج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الانتقال مؤجَّل حتى نهاية دورة المسح الحالية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طوارئ 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مراقبة ؛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قيد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الوضع الهدف يجب أن يكون معرَّفًا سواء كوضع مدمج أو في اوضاع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مخصصة أو كتعريف وضع فعلي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وإلا فهو خطأ دلالي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٥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الانتظار  —  انتظر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يوقف التنفيذ للمدة المحددة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انتظر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مللي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انتظر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 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انتظر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 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٦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الإسناد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يُسند قيمة تعبير لمتغير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لا يمكن الإسناد لثابت أو مستشعر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عداد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الدورات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عداد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الدورات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+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المرجع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90.0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المصفوفة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[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] 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الضغط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*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1.1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الجملة الشرطية  —  اذا </w:t>
      </w:r>
      <w:r>
        <w:rPr>
          <w:rFonts w:eastAsia="Arial" w:cs="Arial" w:ascii="Arial" w:hAnsi="Arial"/>
          <w:b/>
          <w:bCs/>
          <w:color w:val="000000"/>
          <w:sz w:val="28"/>
          <w:szCs w:val="28"/>
          <w:rtl w:val="true"/>
        </w:rPr>
        <w:t xml:space="preserve">/ 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>والا</w:t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شرط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جمل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والا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جمل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مثال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الضغط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 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&lt;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الضاغط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والا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الضاغط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ايقاف 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٨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حلقة التكرار  —  طالما</w:t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طالما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شرط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جمل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مثال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متغير  عداد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صحيح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طالما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عداد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&lt;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سجل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دورة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عداد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عداد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+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٨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الشروط والتعبيرات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٨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المنطق البوليانى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شرط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أ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و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شرط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AND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صح إذا كلا الشرطين صحيحان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شرط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أ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او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شرط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OR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صح إذا أحد الشرطين صحيح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ليس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شرط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NOT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—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عكس الشرط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صح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القيمة البوليانية الصحيحة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True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خطا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القيمة البوليانية الخاطئة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False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الضغط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 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&lt;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{ ... 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ليس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الدخول او خزان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فارغ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      { ... }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٨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عوامل المقارنة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==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يساوي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!=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لا يساوي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أكبر من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أصغر من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&gt;=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أكبر من أو يساوي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&lt;=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أصغر من أو يساوي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٨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الشرط الزمني  —  عند</w:t>
      </w:r>
      <w:r>
        <w:rPr>
          <w:rFonts w:eastAsia="Arial" w:cs="Arial" w:ascii="Arial" w:hAnsi="Arial"/>
          <w:b/>
          <w:bCs/>
          <w:color w:val="000000"/>
          <w:sz w:val="28"/>
          <w:szCs w:val="28"/>
          <w:rtl w:val="true"/>
        </w:rPr>
        <w:t>_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>استمرار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يُقيِّم شرطًا ويتحقق من استمراره لفترة زمنية محددة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مفيد جدًا في الأنظمة الصناعية لتجنب ردود الفعل على تذبذبات لحظية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التركيب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استمرار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شرط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أمثلة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استمرار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90.0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ارتفاع حراري مستمر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استمرار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الماء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&lt;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0.5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طوارئ 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٨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شرط التصويت  —  تصويت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يتحقق من أن عددًا معينًا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N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من أصل مجموعة شروط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صحيحة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يُستخدم في أنظمة التكرار الثلاثي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Triple Redundancy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للمستشعرات الحساسة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التركيب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تصويت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(&lt;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N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من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&gt;: 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قائمة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المقارنات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مثال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صح إذا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من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مستشعرات تجاوزت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بار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تصويت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من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&gt;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8.0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تجاوز الضغط مؤكَّد من أغلبية المستشعرات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٨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٥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العمليات الحسابية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+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جمع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-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طرح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*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ضرب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/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قسمة — خطأ تشغيل عند القسمة على صفر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%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باقي القسمة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-&lt;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تعبير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نفي أحادي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عكس الإشارة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تعبير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أقواس لتغيير أولوية العمليات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أمان وقت التشغيل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أي قسمة على صفر تُوقف البرنامج فورًا برسالة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panic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واضحة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لا توجد سلوك غير محدد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٨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٦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دوال التجميع الزمني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تحسب قيم إحصائية على مستشعر خلال نافذة زمنية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تعمل على بيانات حلقة التخزين المؤقت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Ring Buffer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المحدَّثة في كل دورة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متوسط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المتوسط الحسابي خلال النافذة الزمنية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اقصى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أعلى قيمة خلال النافذة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ادنى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أدنى قيمة خلال النافذة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مجموع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مجموع القيم خلال النافذة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معدل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التغيير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معدل التغيير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Δvalue/Δtime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اخر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آخر قيمة مقروءة من المستشعر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  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الضغط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بار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ساعة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  ذروة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الحرارة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سيلزيوس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اقصى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الحرارة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24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ساعة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متغير  معدل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التغير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الثانية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معدل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التغيير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٩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جدول الانتقالات  —  انتقالات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جدول الانتقالات يُعرِّف الانتقالات المسموح بها بين أوضاع التشغيل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هو وثيقة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FSM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آلة الحالة المنتهية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للنظام — يوضح للمهندس الأنماط الممكنة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انتقالات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 اقلاع   الى  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 تشغيل  الى  صيانة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 تشغيل  الى  طوارئ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 صيانة  الى  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 طوارئ  الى  اقلاع 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ملاحظة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جدول الانتقالات توثيقي — المُحلِّل يتحقق من أن أسماء الأوضاع صحيحة، لكن لغة ميزان لا تمنع جملة انتقل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الى إذا لم يُذكر الانتقال هنا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.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يُستخدم الجدول للتوثيق ولمنع الأخطاء الإملائية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١٠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سلاسل التصعيد  —  تصعيد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سلاسل التصعيد تُطبِّق معيار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ISA-18.2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لإدارة الإنذارات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عندما تنتهي مهلة مستوى بلا استجابة، تُصعَّد تلقائيًا للمستوى التالي وتُرسَل عبر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MQTT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تصعيد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السلسلة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رسالة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وصف المشكلة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مستلم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المستلم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أو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القسم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          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انتهاء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رسالة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تصعيد — مشكلة لم تُحل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مستلم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المدير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المناوب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          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انتهاء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رسالة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طوارئ — تدخل فوري مطلوب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مستلم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مدير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العمليات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          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١٠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حقول مستوى التصعيد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رسالة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" 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نص الإنذار المُرسَل للمستلم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مستلم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" 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اسم المستلم أو القسم — يُحدد موضوع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MQTT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مهلة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الوقت المسموح للاستجابة قبل التصعيد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انتهاء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المهلة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انتقل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الى مستوى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الانتقال لمستوى أعلى عند انقضاء المهلة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انتهاء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المهلة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إجراء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&gt;()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استدعاء إجراء مخصص عند انقضاء المهلة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  <w:shd w:fill="F0F0F0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كشف الدورات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المُحلِّل الدلالي يكشف تلقائيًا أي دورة لانهائية في سلسلة التصعيد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مستوى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→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مستوى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2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→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مستوى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)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ويرفضها كخطأ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١١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التقارير  —  تقرير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يولِّد ميزان تقارير بيانات مجدولة تُحفظ كملفات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JSON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أو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CSV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، وتُنشر أيضًا عبر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MQTT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مثالية للصيانة التنبؤية وتتبع الأداء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١١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هيكل التقرير</w:t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تقرير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التقرير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جدول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مواصفة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الجدولة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تنسيق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json,              // json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أو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csv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حفظ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"./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/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المجلد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محتوى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&lt;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عناصر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المحتوى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&gt;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١١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جدولة التقارير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جدول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كل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كل فترة زمنية ثابتة — مثل كل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ساعة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جدول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كل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يوم الساعة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HH:MM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يوميًا في وقت محدد بصيغة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24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ساعة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جدول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كل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اسبوع يوم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اليوم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"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الساعة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HH:MM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أسبوعيًا في يوم ووقت محددين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جدول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كل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شهر يوم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الساعة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HH:MM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شهريًا في يوم رقم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N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جدول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كل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شهر اخر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يوم الساعة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HH:MM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شهريًا في آخر يوم من الشهر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١١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عناصر محتوى التقرير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دالة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&gt;(&lt;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 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مدة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&gt;)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بعنوان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قيمة إحصائية — متوسط، اقصى، ادنى، مجموع، معدل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التغيير، اخر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قيمة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لحظية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&gt;)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بعنوان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القيمة الحالية اللحظية للمستشعر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عدد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تشغيلات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مشغِّل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&gt;)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بعنوان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عدد مرات تشغيل المشغِّل — للصيانة التنبؤية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حالة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مشغل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مشغِّل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&gt;)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بعنوان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الحالة الحالية للمشغِّل —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نشط،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متوقف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حالة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صحة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(&lt;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&gt;)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بعنوان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سلامة الحساس —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سليم،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معطل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الوضع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الحالي بعنوان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الوضع التشغيلي النشط حاليًا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طابع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زمني بعنوان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"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التاريخ والوقت وقت إنشاء التقرير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تقرير  تقرير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الصيانة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اليومي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جدول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كل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يوم الساعة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06:00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تنسيق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json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حفظ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"./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تقارير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/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يومي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محتوى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 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24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ساعة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اقصى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الحرارة  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24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ساعة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ذروة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الحرارة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عدد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تشغيلات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الدخول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فتحات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صحة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  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سلامة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الوضع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الحالي                        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وضع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النظام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طابع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زمني                            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وقت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التقرير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١٢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المدد الزمنية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المدة الزمنية تتركب من رقم يليه وحدة زمنية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تُستخدم في الانتظار، التصعيد، التقارير، دوال التجميع، وقواعد الصحة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مللي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ميلي ثانية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ثانية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ثانية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دقيقة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دقيقة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ساعة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ساعة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يوم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يوم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اسبوع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أسبوع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&lt;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N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&gt;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شهر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شهر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30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يومًا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انتظر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مللي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انتظر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انتظر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ساعة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7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يوم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١٣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المعرِّفات والقيم الحرفية والتعليقات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المعرِّفات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يمكن أن يبدأ المعرِّف بحرف عربي أو إنجليزي أو شرطة سفلية، ويستمر بأحرف وأرقام وشرطات سفلية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الأرقام العربية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-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الهندية مقبولة أيضًا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أمثلة صحيحة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   ✓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درجة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حرارة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✓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pump_speed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✓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المحرك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أ       ✓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غير صحيح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يبدأ برقم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):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          ✗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الأرقام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رقم صحيح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3.14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رقم حقيقي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عشري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0x00A0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عنوان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Modbus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بالنظام الست عشري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</w:rPr>
              <w:t>١٢٣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أرقام عربية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-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هندية — مقبولة في كل مكان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النصوص الحرفية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النصوص تُكتب بين علامتي اقتباس مزدوجتين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تُستخدم في رسائل التنبيه والتسجيل ومواصفات التقارير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تم فتح الصمام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 تجاوز الحد الآمن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192.168.1.100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06:30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٤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التعليقات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نص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تعليق سطري — يمتد حتى نهاية السطر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/*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نص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*/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تعليق متعدد الأسطر — يمتد بين علامتي الفتح والإغلاق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هذا تعليق سطري يصف القاعدة التالية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/*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هذا تعليق متعدد الأسطر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يمكن استخدامه لشرح مقطع كبير من الكود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*/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١٣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٥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علامات الترقيم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؛  أو 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;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فاصلة منقوطة — نهاية الجملة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،  أو 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,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فاصلة — فاصل في قوائم الحقول والمعاملات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{ }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أقواس معقوفة — حدود كتلة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( )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أقواس دائرية — معاملات وأولوية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[ ]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أقواس مربعة — فهرسة المصفوفات والنطاق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..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نقطتان — تعريف النطاق — مثل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[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..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100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]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: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نقطتان — فاصل بين الاسم والقيمة في الحقول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١٤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برنامج متكامل — مثال شامل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البرنامج التالي يوضح معظم ميزات اللغة في تطبيق حقيقي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مراقبة منظومة ضخ مياه مع حساسين ومشغِّلين وتصعيد وتقرير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نظام مراقبة منظومة ضخ المياه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برنامج  نظام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الضخ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الذكي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جهاز  وحدة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التحكم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الرئيسية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PLC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بروتوكول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modbus_tcp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ip:  "192.168.1.50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منفذ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 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502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دورة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مسح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═══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المستشعرات ═══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 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الخزان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نطاق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[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..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4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],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0x0000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صحة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انقطاع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الاتصال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فقدان حساس المستوى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!"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قيمة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افتراضية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خروج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النطاق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 الخزان خارج النطاق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حساس  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التصريف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نطاق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[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..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],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0x0002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═══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المشغِّلات ═══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مشغل  مضخة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الدخول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منطقي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0x0020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مشغل 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التصريف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نوع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منطقي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عنوان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0x0022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═══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الثوابت ═══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ثابت 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التشغيل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الأدنى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متر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ثابت 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التوقف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الأعلى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متر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3.5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ثابت  حد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الطوارئ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بار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=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9.0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═══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إجراء الفحص ═══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اجراء  هل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آمن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()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يرجع منطقي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ارجع 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التصريف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&lt;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الطوارئ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═══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التصعيد ═══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تصعيد  سلسلة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إنذار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المستوى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1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رسالة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 الخزان منخفض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مستلم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مشغل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الوردية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          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5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انتهاء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رسالة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خطر — المستوى حرج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!",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مستلم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            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مدير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المصنع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مهلة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          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دقيقة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═══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التقرير ═══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تقرير  التقرير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اليومي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جدول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كل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يوم الساعة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07:00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تنسيق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json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حفظ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في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 "./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تقارير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محتوى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الخزان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24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ساعة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متوسط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اقصى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التصريف  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24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ساعة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ذروة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عدد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تشغيلات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مضخة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الدخول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تشغيلات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المضخة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حالة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صحة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الخزان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) 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سلامة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الحساس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طابع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زمني                            بعنوان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وقت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التقرير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",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═══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الأوضاع ═══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 اقلاع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بدء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سجل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بدء نظام مراقبة منظومة الضخ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..."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مضخة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الدخول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ايقاف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التصريف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مغلق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 تشغيل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قاعدة  التحكم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بالمضخة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الخزان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&lt;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التشغيل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الأدنى  و  هل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آمن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())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مضخة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الدخول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}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والا 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الخزان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التوقف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الأعلى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مضخة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الدخول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ايقاف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قاعدة  فحص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الحرج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اذا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استمرار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التصريف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حد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الطوارئ  لمدة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ثانية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)) 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ضغط حرج مستمر — إيقاف طارئ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!"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مضخة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الدخول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ايقاف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امر صمام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التصريف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: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مفتوح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الى طوارئ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وضع  طوارئ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عند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بدء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تنبيه مستوى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3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النظام في وضع الطوارئ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سجل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"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انتقل النظام لوضع الطوارئ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"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قاعدة  انتظار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_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التدخل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//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النظام متوقف — ينتظر تدخل المشغِّل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انتقالات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{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اقلاع  الى تشغيل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تشغيل  الى طوارئ ؛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من طوارئ  الى اقلاع ؛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}</w:t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١٥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دليل الأخطاء الشائعة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١٥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أخطاء نحوية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رمز غير متوقع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تأكد من كتابة الكلمات المفتاحية بشكل صحيح وعدم نسيان ؛ في نهاية الجمل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تعريف جهاز ناقص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الجهاز يحتاج عنوان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ip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ومنفذ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على الأقل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نطاق غير صالح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تأكد من الصيغة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[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الحد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الأدنى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..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الحد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الأعلى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]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مع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..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قاعدة بلا اسم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كل قاعدة يجب أن يكون لها اسم فريد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قاعدة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&lt;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اسم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&gt; { }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١٥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٢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أخطاء دلالية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خلط وحدات — بار مع سيلزيوس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لا يمكن مقارنة أو جمع وحدات ذات أبعاد مختلفة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كتابة على حساس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المستشعرات للقراءة فقط — استخدم متغير إذا احتجت للتعديل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قراءة من مشغِّل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المشغِّلات للكتابة فقط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تعديل ثابت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الثوابت لا تتغير — استخدم متغير إذا احتجت للتعديل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وضع غير معرَّف في انتقل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الى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أضف الوضع في اوضاع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مخصصة أو عرِّفه بجملة وضع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{ }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إجراء غير معرَّف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تأكد من أن الإجراء معرَّف في نفس الملف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عدد المعاملات خاطئ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الإجراء يتطلب عددًا محددًا من الوسطاء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أمر في وضع الصيانة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أوامر المشغِّلات محظورة في وضع الصيانة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IEC 62443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IP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غير صالح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يجب أن يكون عنوان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IP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بصيغة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x.x.x.x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دورة في التصعيد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سلسلة التصعيد تحتوي على دورة لانهائية — راجع عند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انتهاء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المهلة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١٥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.</w:t>
      </w:r>
      <w:r>
        <w:rPr>
          <w:rFonts w:ascii="Arial" w:hAnsi="Arial" w:eastAsia="Arial"/>
          <w:b/>
          <w:b/>
          <w:bCs/>
          <w:color w:val="000000"/>
          <w:sz w:val="28"/>
          <w:szCs w:val="28"/>
        </w:rPr>
        <w:t>٣</w:t>
      </w: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  أخطاء وقت التشغيل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قسمة على صفر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البرنامج يتوقف فورًا برسالة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panic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واضحة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فهرس خارج الحدود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الوصول لمصفوفة بفهرس خارج حجمها — يوقف البرنامج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انقطاع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Modbus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يُطلِق قاعدة عند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انقطاع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_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الاتصال إن وُجدت، ثم يستمر بالقيمة الافتراضية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</w:rPr>
        <w:t>١٦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مرجع سريع — جميع الكلمات المفتاحية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 xml:space="preserve">الكلمة </w:t>
            </w:r>
            <w:r>
              <w:rPr>
                <w:rFonts w:eastAsia="Arial" w:cs="Arial"/>
                <w:b/>
                <w:bCs/>
                <w:color w:val="000000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التركيب</w:t>
            </w:r>
          </w:p>
        </w:tc>
        <w:tc>
          <w:tcPr>
            <w:tcW w:w="6160" w:type="dxa"/>
            <w:tcBorders>
              <w:top w:val="single" w:sz="6" w:space="0" w:color="888888"/>
              <w:start w:val="single" w:sz="6" w:space="0" w:color="888888"/>
              <w:bottom w:val="single" w:sz="6" w:space="0" w:color="888888"/>
              <w:end w:val="single" w:sz="6" w:space="0" w:color="888888"/>
            </w:tcBorders>
            <w:shd w:fill="DDDDDD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000000"/>
                <w:sz w:val="21"/>
                <w:szCs w:val="21"/>
                <w:rtl w:val="true"/>
              </w:rPr>
              <w:t>الوصف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برنامج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تصريح اسم البرنامج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جهاز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تهيئة الجهاز الصناعي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وحدات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مخصصة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تعريف وحدات قياس مخصصة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اوضاع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مخصصة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تعريف أوضاع تشغيل إضافية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حساس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تصريح مستشعر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مشغل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تصريح مشغِّل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متغير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تصريح متغير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ثابت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تصريح ثابت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اجراء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تعريف إجراء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دالة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يرجع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نوع الإرجاع في الإجراء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ارجع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جملة الإرجاع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وضع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تعريف وضع تشغيل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بدء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كتلة التهيئة في الوضع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قاعدة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كتلة منطق داخل الوضع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امر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أمر مشغِّل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تنبيه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إطلاق إنذار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سجل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كتابة رسالة في السجل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انتقل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الى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الانتقال لوضع آخر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انتظر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إيقاف مؤقت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اذا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الجملة الشرطية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والا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الفرع الثانوي للشرط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طالما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حلقة تكرار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و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AND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المنطقي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او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OR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المنطقي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ليس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NOT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المنطقي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صح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القيمة الصحيحة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True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خطا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القيمة الخاطئة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False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استمرار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شرط زمني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Temporal Condition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تصويت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شرط التصويت للتكرار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متوسط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اقصى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ادنى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مجموع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معدل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التغيير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اخر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دوال التجميع الزمني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صحة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كتلة قواعد صحة المستشعر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انقطاع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الاتصال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قاعدة صحة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انقطاع الاتصال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قيمة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ثابتة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قاعدة صحة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تجمد القراءة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عند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خروج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عن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النطاق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قاعدة صحة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تجاوز النطاق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قيمة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افتراضية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قيمة الأمان عند الانقطاع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تصعيد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تعريف سلسلة تصعيد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ISA-18.2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تقرير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تعريف تقرير مجدول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انتقالات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 xml:space="preserve">جدول انتقالات الأوضاع 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(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FSM</w:t>
            </w:r>
            <w:r>
              <w:rPr>
                <w:rFonts w:eastAsia="Arial" w:cs="Arial"/>
                <w:color w:val="000000"/>
                <w:sz w:val="21"/>
                <w:szCs w:val="21"/>
                <w:rtl w:val="true"/>
              </w:rPr>
              <w:t>)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من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...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الى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قاعدة انتقال واحدة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اقلاع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تشغيل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صيانة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طوارئ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أوضاع التشغيل المدمجة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مستوى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1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مستوى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2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مستوى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>_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3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مستويات الإنذار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منطقي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 xml:space="preserve">صحيح </w:t>
            </w: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حقيقي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الأنواع الأساسية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لمدة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كلمة ربط في التجميع والشروط الزمنية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color w:val="111111"/>
                <w:sz w:val="20"/>
                <w:szCs w:val="20"/>
                <w:rtl w:val="true"/>
              </w:rPr>
              <w:t>بعنوان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عنوان العنصر في محتوى التقرير</w:t>
            </w:r>
          </w:p>
        </w:tc>
      </w:tr>
      <w:tr>
        <w:trPr/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Courier New" w:cs="Courier New" w:ascii="Courier New" w:hAnsi="Courier New"/>
                <w:color w:val="111111"/>
                <w:sz w:val="20"/>
                <w:szCs w:val="20"/>
              </w:rPr>
              <w:t>json / csv</w:t>
            </w:r>
          </w:p>
        </w:tc>
        <w:tc>
          <w:tcPr>
            <w:tcW w:w="616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8F8F8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000000"/>
                <w:sz w:val="21"/>
                <w:szCs w:val="21"/>
                <w:rtl w:val="true"/>
              </w:rPr>
              <w:t>صيغة ملف التقرير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Heading1"/>
        <w:bidi w:val="1"/>
        <w:spacing w:before="0" w:after="20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ملحق</w:t>
      </w:r>
      <w:r>
        <w:rPr>
          <w:rFonts w:eastAsia="Arial" w:cs="Arial" w:ascii="Arial" w:hAnsi="Arial"/>
          <w:b/>
          <w:bCs/>
          <w:color w:val="000000"/>
          <w:sz w:val="36"/>
          <w:szCs w:val="36"/>
          <w:rtl w:val="true"/>
        </w:rPr>
        <w:t xml:space="preserve">: </w:t>
      </w:r>
      <w:r>
        <w:rPr>
          <w:rFonts w:ascii="Arial" w:hAnsi="Arial" w:eastAsia="Arial"/>
          <w:b/>
          <w:b/>
          <w:bCs/>
          <w:color w:val="000000"/>
          <w:sz w:val="36"/>
          <w:szCs w:val="36"/>
          <w:rtl w:val="true"/>
        </w:rPr>
        <w:t>محاكاة المنشأة والمراقبة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>تشغيل محاكي المنشأة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يوفر ميزان محاكيًا كاملًا لمنشأة صناعية يعمل كخادم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Modbus TCP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ويمكن التفاعل معه لاختبار البرامج دون أجهزة حقيقية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تشغيل محاكي المنشأة 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نافذة منفصلة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python sim/plant_simulator.py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أوامر التفاعل مع المحاكي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set level 1.0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ضبط مستوى الخزان يدويًا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set temp 95.0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ضبط درجة الحرارة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disconnect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محاكاة انقطاع الاتصال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reconnect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استعادة الاتصال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auto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            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العودة للمحاكاة التلقائية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000000"/>
          <w:sz w:val="28"/>
          <w:szCs w:val="28"/>
          <w:rtl w:val="true"/>
        </w:rPr>
        <w:t xml:space="preserve">مراقبة رسائل </w:t>
      </w:r>
      <w:r>
        <w:rPr>
          <w:rFonts w:eastAsia="Arial" w:cs="Arial" w:ascii="Arial" w:hAnsi="Arial"/>
          <w:b/>
          <w:bCs/>
          <w:color w:val="000000"/>
          <w:sz w:val="28"/>
          <w:szCs w:val="28"/>
        </w:rPr>
        <w:t>MQTT</w:t>
      </w:r>
    </w:p>
    <w:p>
      <w:pPr>
        <w:pStyle w:val="Normal"/>
        <w:bidi w:val="1"/>
        <w:spacing w:before="60" w:after="80"/>
        <w:jc w:val="start"/>
        <w:rPr/>
      </w:pP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لمراقبة جميع رسائل </w:t>
      </w:r>
      <w:r>
        <w:rPr>
          <w:rFonts w:eastAsia="Arial" w:cs="Arial"/>
          <w:b w:val="false"/>
          <w:bCs w:val="false"/>
          <w:color w:val="000000"/>
          <w:sz w:val="22"/>
          <w:szCs w:val="22"/>
        </w:rPr>
        <w:t>MQTT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 xml:space="preserve">المُرسَلة من البرنامج 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(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إنذارات، تقارير، تصعيد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b w:val="false"/>
          <w:b w:val="false"/>
          <w:bCs w:val="false"/>
          <w:color w:val="000000"/>
          <w:sz w:val="22"/>
          <w:szCs w:val="22"/>
          <w:rtl w:val="true"/>
        </w:rPr>
        <w:t>في الوقت الفعلي</w:t>
      </w:r>
      <w:r>
        <w:rPr>
          <w:rFonts w:eastAsia="Arial" w:cs="Arial"/>
          <w:b w:val="false"/>
          <w:bCs w:val="false"/>
          <w:color w:val="000000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AAAAAA"/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تشغيل مراقب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MQTT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(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نافذة منفصلة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)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python sim/mqtt_monitor.py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 xml:space="preserve">موضوعات </w:t>
      </w:r>
      <w:r>
        <w:rPr>
          <w:rFonts w:eastAsia="Courier New" w:cs="Courier New" w:ascii="Courier New" w:hAnsi="Courier New"/>
          <w:color w:val="111111"/>
          <w:sz w:val="19"/>
          <w:szCs w:val="19"/>
        </w:rPr>
        <w:t>MQTT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المُستخدَمة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>: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mizan/alerts/&lt;level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       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الإنذارات</w:t>
      </w:r>
    </w:p>
    <w:p>
      <w:pPr>
        <w:pStyle w:val="Normal"/>
        <w:pBdr>
          <w:left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mizan/reports/&lt;report_name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التقارير</w:t>
      </w:r>
    </w:p>
    <w:p>
      <w:pPr>
        <w:pStyle w:val="Normal"/>
        <w:pBdr>
          <w:left w:val="single" w:sz="4" w:space="0" w:color="AAAAAA"/>
          <w:bottom w:val="single" w:sz="4" w:space="0" w:color="AAAAAA"/>
          <w:right w:val="single" w:sz="4" w:space="0" w:color="AAAAAA"/>
        </w:pBdr>
        <w:shd w:val="clear" w:fill="EBEBEB"/>
        <w:bidi w:val="1"/>
        <w:spacing w:before="0" w:after="0"/>
        <w:ind w:start="300" w:end="300"/>
        <w:jc w:val="start"/>
        <w:rPr/>
      </w:pPr>
      <w:r>
        <w:rPr>
          <w:rFonts w:eastAsia="Courier New" w:cs="Courier New" w:ascii="Courier New" w:hAnsi="Courier New"/>
          <w:color w:val="111111"/>
          <w:sz w:val="19"/>
          <w:szCs w:val="19"/>
        </w:rPr>
        <w:t>mizan/escalations/&lt;receiver</w:t>
      </w:r>
      <w:r>
        <w:rPr>
          <w:rFonts w:eastAsia="Courier New" w:cs="Courier New" w:ascii="Courier New" w:hAnsi="Courier New"/>
          <w:color w:val="111111"/>
          <w:sz w:val="19"/>
          <w:szCs w:val="19"/>
          <w:rtl w:val="true"/>
        </w:rPr>
        <w:t xml:space="preserve">&gt;   # </w:t>
      </w:r>
      <w:r>
        <w:rPr>
          <w:rFonts w:ascii="Courier New" w:hAnsi="Courier New" w:eastAsia="Courier New" w:cs="Courier New"/>
          <w:color w:val="111111"/>
          <w:sz w:val="19"/>
          <w:szCs w:val="19"/>
          <w:rtl w:val="true"/>
        </w:rPr>
        <w:t>رسائل التصعيد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6" w:space="0" w:color="CCCCCC"/>
        </w:pBdr>
        <w:bidi w:val="1"/>
        <w:spacing w:before="400" w:after="100"/>
        <w:jc w:val="start"/>
        <w:rPr/>
      </w:pPr>
      <w:r>
        <w:rPr>
          <w:rFonts w:ascii="Arial" w:hAnsi="Arial" w:eastAsia="Arial"/>
          <w:color w:val="555555"/>
          <w:sz w:val="22"/>
          <w:szCs w:val="22"/>
          <w:rtl w:val="true"/>
        </w:rPr>
        <w:t>نهاية الدليل</w:t>
      </w:r>
    </w:p>
    <w:p>
      <w:pPr>
        <w:pStyle w:val="Normal"/>
        <w:bidi w:val="1"/>
        <w:jc w:val="start"/>
        <w:rPr/>
      </w:pPr>
      <w:r>
        <w:rPr>
          <w:rFonts w:ascii="Arial" w:hAnsi="Arial" w:eastAsia="Arial"/>
          <w:color w:val="555555"/>
          <w:sz w:val="20"/>
          <w:szCs w:val="20"/>
          <w:rtl w:val="true"/>
        </w:rPr>
        <w:t>لغة ميزان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CCCCC"/>
      </w:pBdr>
      <w:jc w:val="center"/>
      <w:rPr/>
    </w:pPr>
    <w:r>
      <w:rPr>
        <w:rFonts w:ascii="Arial" w:hAnsi="Arial" w:eastAsia="Arial"/>
        <w:color w:val="555555"/>
        <w:sz w:val="18"/>
        <w:szCs w:val="18"/>
        <w:rtl w:val="true"/>
      </w:rPr>
      <w:t xml:space="preserve">صفحة </w:t>
    </w:r>
    <w:r>
      <w:rPr>
        <w:rFonts w:ascii="Arial" w:hAnsi="Arial" w:eastAsia="Arial"/>
        <w:color w:val="555555"/>
        <w:sz w:val="20"/>
        <w:szCs w:val="20"/>
        <w:rtl w:val="true"/>
      </w:rPr>
      <w:fldChar w:fldCharType="begin"/>
    </w:r>
    <w:r>
      <w:rPr>
        <w:rFonts w:ascii="Arial" w:hAnsi="Arial" w:eastAsia="Arial"/>
        <w:color w:val="555555"/>
        <w:sz w:val="20"/>
        <w:szCs w:val="20"/>
        <w:rtl w:val="true"/>
      </w:rPr>
      <w:instrText xml:space="preserve"> PAGE </w:instrText>
    </w:r>
    <w:r>
      <w:rPr>
        <w:rFonts w:ascii="Arial" w:hAnsi="Arial" w:eastAsia="Arial"/>
        <w:color w:val="555555"/>
        <w:sz w:val="20"/>
        <w:szCs w:val="20"/>
        <w:rtl w:val="true"/>
      </w:rPr>
      <w:fldChar w:fldCharType="separate"/>
    </w:r>
    <w:r>
      <w:rPr>
        <w:rFonts w:ascii="Arial" w:hAnsi="Arial" w:eastAsia="Arial"/>
        <w:color w:val="555555"/>
        <w:sz w:val="20"/>
        <w:szCs w:val="20"/>
        <w:rtl w:val="true"/>
      </w:rPr>
      <w:t>31</w:t>
    </w:r>
    <w:r>
      <w:rPr>
        <w:rFonts w:ascii="Arial" w:hAnsi="Arial" w:eastAsia="Arial"/>
        <w:color w:val="555555"/>
        <w:sz w:val="20"/>
        <w:szCs w:val="20"/>
        <w:rtl w:val="true"/>
      </w:rPr>
      <w:fldChar w:fldCharType="end"/>
    </w:r>
    <w:r>
      <w:rPr>
        <w:rFonts w:ascii="Arial" w:hAnsi="Arial" w:eastAsia="Arial"/>
        <w:color w:val="555555"/>
        <w:sz w:val="18"/>
        <w:szCs w:val="18"/>
        <w:rtl w:val="true"/>
      </w:rPr>
      <w:t xml:space="preserve"> من</w:t>
    </w:r>
    <w:r>
      <w:rPr>
        <w:rFonts w:ascii="Arial" w:hAnsi="Arial" w:eastAsia="Arial"/>
        <w:color w:val="555555"/>
        <w:sz w:val="18"/>
        <w:szCs w:val="18"/>
      </w:rPr>
      <w:t xml:space="preserve"> </w:t>
    </w:r>
    <w:r>
      <w:rPr>
        <w:rFonts w:ascii="Arial" w:hAnsi="Arial" w:eastAsia="Arial"/>
        <w:color w:val="555555"/>
        <w:sz w:val="20"/>
        <w:szCs w:val="20"/>
      </w:rPr>
      <w:fldChar w:fldCharType="begin"/>
    </w:r>
    <w:r>
      <w:rPr>
        <w:rFonts w:ascii="Arial" w:hAnsi="Arial" w:eastAsia="Arial"/>
        <w:color w:val="555555"/>
        <w:sz w:val="20"/>
        <w:szCs w:val="20"/>
        <w:rtl w:val="true"/>
      </w:rPr>
      <w:instrText xml:space="preserve"> NUMPAGES </w:instrText>
    </w:r>
    <w:r>
      <w:rPr>
        <w:rFonts w:ascii="Arial" w:hAnsi="Arial" w:eastAsia="Arial"/>
        <w:color w:val="555555"/>
        <w:sz w:val="20"/>
        <w:szCs w:val="20"/>
        <w:rtl w:val="true"/>
      </w:rPr>
      <w:fldChar w:fldCharType="separate"/>
    </w:r>
    <w:r>
      <w:rPr>
        <w:rFonts w:ascii="Arial" w:hAnsi="Arial" w:eastAsia="Arial"/>
        <w:color w:val="555555"/>
        <w:sz w:val="20"/>
        <w:szCs w:val="20"/>
        <w:rtl w:val="true"/>
      </w:rPr>
      <w:t>31</w:t>
    </w:r>
    <w:r>
      <w:rPr>
        <w:rFonts w:ascii="Arial" w:hAnsi="Arial" w:eastAsia="Arial"/>
        <w:color w:val="555555"/>
        <w:sz w:val="20"/>
        <w:szCs w:val="20"/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CCCCC"/>
      </w:pBdr>
      <w:jc w:val="center"/>
      <w:rPr/>
    </w:pPr>
    <w:r>
      <w:rPr>
        <w:rFonts w:ascii="Arial" w:hAnsi="Arial" w:eastAsia="Arial"/>
        <w:color w:val="555555"/>
        <w:sz w:val="18"/>
        <w:szCs w:val="18"/>
        <w:rtl w:val="true"/>
      </w:rPr>
      <w:t xml:space="preserve">صفحة </w:t>
    </w:r>
    <w:r>
      <w:rPr>
        <w:rFonts w:ascii="Arial" w:hAnsi="Arial" w:eastAsia="Arial"/>
        <w:color w:val="555555"/>
        <w:sz w:val="20"/>
        <w:szCs w:val="20"/>
        <w:rtl w:val="true"/>
      </w:rPr>
      <w:fldChar w:fldCharType="begin"/>
    </w:r>
    <w:r>
      <w:rPr>
        <w:rFonts w:ascii="Arial" w:hAnsi="Arial" w:eastAsia="Arial"/>
        <w:color w:val="555555"/>
        <w:sz w:val="20"/>
        <w:szCs w:val="20"/>
        <w:rtl w:val="true"/>
      </w:rPr>
      <w:instrText xml:space="preserve"> PAGE </w:instrText>
    </w:r>
    <w:r>
      <w:rPr>
        <w:rFonts w:ascii="Arial" w:hAnsi="Arial" w:eastAsia="Arial"/>
        <w:color w:val="555555"/>
        <w:sz w:val="20"/>
        <w:szCs w:val="20"/>
        <w:rtl w:val="true"/>
      </w:rPr>
      <w:fldChar w:fldCharType="separate"/>
    </w:r>
    <w:r>
      <w:rPr>
        <w:rFonts w:ascii="Arial" w:hAnsi="Arial" w:eastAsia="Arial"/>
        <w:color w:val="555555"/>
        <w:sz w:val="20"/>
        <w:szCs w:val="20"/>
        <w:rtl w:val="true"/>
      </w:rPr>
      <w:t>31</w:t>
    </w:r>
    <w:r>
      <w:rPr>
        <w:rFonts w:ascii="Arial" w:hAnsi="Arial" w:eastAsia="Arial"/>
        <w:color w:val="555555"/>
        <w:sz w:val="20"/>
        <w:szCs w:val="20"/>
        <w:rtl w:val="true"/>
      </w:rPr>
      <w:fldChar w:fldCharType="end"/>
    </w:r>
    <w:r>
      <w:rPr>
        <w:rFonts w:ascii="Arial" w:hAnsi="Arial" w:eastAsia="Arial"/>
        <w:color w:val="555555"/>
        <w:sz w:val="18"/>
        <w:szCs w:val="18"/>
        <w:rtl w:val="true"/>
      </w:rPr>
      <w:t xml:space="preserve"> من</w:t>
    </w:r>
    <w:r>
      <w:rPr>
        <w:rFonts w:ascii="Arial" w:hAnsi="Arial" w:eastAsia="Arial"/>
        <w:color w:val="555555"/>
        <w:sz w:val="18"/>
        <w:szCs w:val="18"/>
      </w:rPr>
      <w:t xml:space="preserve"> </w:t>
    </w:r>
    <w:r>
      <w:rPr>
        <w:rFonts w:ascii="Arial" w:hAnsi="Arial" w:eastAsia="Arial"/>
        <w:color w:val="555555"/>
        <w:sz w:val="20"/>
        <w:szCs w:val="20"/>
      </w:rPr>
      <w:fldChar w:fldCharType="begin"/>
    </w:r>
    <w:r>
      <w:rPr>
        <w:rFonts w:ascii="Arial" w:hAnsi="Arial" w:eastAsia="Arial"/>
        <w:color w:val="555555"/>
        <w:sz w:val="20"/>
        <w:szCs w:val="20"/>
        <w:rtl w:val="true"/>
      </w:rPr>
      <w:instrText xml:space="preserve"> NUMPAGES </w:instrText>
    </w:r>
    <w:r>
      <w:rPr>
        <w:rFonts w:ascii="Arial" w:hAnsi="Arial" w:eastAsia="Arial"/>
        <w:color w:val="555555"/>
        <w:sz w:val="20"/>
        <w:szCs w:val="20"/>
        <w:rtl w:val="true"/>
      </w:rPr>
      <w:fldChar w:fldCharType="separate"/>
    </w:r>
    <w:r>
      <w:rPr>
        <w:rFonts w:ascii="Arial" w:hAnsi="Arial" w:eastAsia="Arial"/>
        <w:color w:val="555555"/>
        <w:sz w:val="20"/>
        <w:szCs w:val="20"/>
        <w:rtl w:val="true"/>
      </w:rPr>
      <w:t>31</w:t>
    </w:r>
    <w:r>
      <w:rPr>
        <w:rFonts w:ascii="Arial" w:hAnsi="Arial" w:eastAsia="Arial"/>
        <w:color w:val="555555"/>
        <w:sz w:val="20"/>
        <w:szCs w:val="20"/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CCCCC"/>
      </w:pBdr>
      <w:bidi w:val="1"/>
      <w:jc w:val="end"/>
      <w:rPr/>
    </w:pPr>
    <w:r>
      <w:rPr>
        <w:rFonts w:ascii="Arial" w:hAnsi="Arial" w:eastAsia="Arial"/>
        <w:color w:val="555555"/>
        <w:sz w:val="18"/>
        <w:szCs w:val="18"/>
        <w:rtl w:val="true"/>
      </w:rPr>
      <w:t>دليل لغة ميزان — مرجع المستخدم الشامل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CCCCC"/>
      </w:pBdr>
      <w:bidi w:val="1"/>
      <w:jc w:val="end"/>
      <w:rPr/>
    </w:pPr>
    <w:r>
      <w:rPr>
        <w:rFonts w:ascii="Arial" w:hAnsi="Arial" w:eastAsia="Arial"/>
        <w:color w:val="555555"/>
        <w:sz w:val="18"/>
        <w:szCs w:val="18"/>
        <w:rtl w:val="true"/>
      </w:rPr>
      <w:t>دليل لغة ميزان — مرجع المستخدم الشامل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8" w:space="0" w:color="888888"/>
      </w:pBdr>
      <w:bidi w:val="1"/>
      <w:spacing w:before="400" w:after="200"/>
      <w:jc w:val="start"/>
      <w:outlineLvl w:val="0"/>
    </w:pPr>
    <w:rPr>
      <w:rFonts w:ascii="Arial" w:hAnsi="Arial" w:eastAsia="Arial" w:cs="Arial"/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>
      <w:bidi w:val="1"/>
      <w:spacing w:before="300" w:after="120"/>
      <w:jc w:val="start"/>
      <w:outlineLvl w:val="1"/>
    </w:pPr>
    <w:rPr>
      <w:rFonts w:ascii="Arial" w:hAnsi="Arial" w:eastAsia="Arial" w:cs="Arial"/>
      <w:b/>
      <w:bCs/>
      <w:color w:val="000000"/>
      <w:sz w:val="30"/>
      <w:szCs w:val="30"/>
    </w:rPr>
  </w:style>
  <w:style w:type="paragraph" w:styleId="Heading3">
    <w:name w:val="heading 3"/>
    <w:basedOn w:val="Heading"/>
    <w:qFormat/>
    <w:pPr>
      <w:bidi w:val="1"/>
      <w:spacing w:before="200" w:after="80"/>
      <w:jc w:val="start"/>
      <w:outlineLvl w:val="2"/>
    </w:pPr>
    <w:rPr>
      <w:rFonts w:ascii="Arial" w:hAnsi="Arial" w:eastAsia="Arial" w:cs="Arial"/>
      <w:b/>
      <w:bCs/>
      <w:color w:val="333333"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LibreOffice/25.8.7.3$Windows_X86_64 LibreOffice_project/30742500f2d3eb4366ac312fa33d3dcabdb3eba5</Application>
  <AppVersion>15.0000</AppVersion>
  <Pages>31</Pages>
  <Words>3893</Words>
  <Characters>19428</Characters>
  <CharactersWithSpaces>24444</CharactersWithSpaces>
  <Paragraphs>1029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2026-06-25T06:37:10Z</dcterms:created>
  <dc:creator>Un-named</dc:creator>
  <dc:description/>
  <dc:language>en-US</dc:language>
  <cp:lastModifiedBy/>
  <dcterms:modified xsi:type="dcterms:W3CDTF">2026-06-25T09:45:58Z</dcterms:modified>
  <cp:revision>2</cp:revision>
  <dc:subject/>
  <dc:title/>
</cp:coreProperties>
</file>