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DE5" w:rsidRDefault="009D2211" w:rsidP="00132F3C">
      <w:pPr>
        <w:bidi/>
        <w:jc w:val="center"/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18.55pt;margin-top:261.3pt;width:48.75pt;height:24.75pt;z-index:251660288">
            <v:textbox>
              <w:txbxContent>
                <w:p w:rsidR="009D2211" w:rsidRPr="009D2211" w:rsidRDefault="009D2211">
                  <w:pPr>
                    <w:rPr>
                      <w:rFonts w:hint="cs"/>
                      <w:sz w:val="14"/>
                      <w:szCs w:val="14"/>
                      <w:lang w:bidi="fa-IR"/>
                    </w:rPr>
                  </w:pPr>
                  <w:r>
                    <w:rPr>
                      <w:rFonts w:hint="cs"/>
                      <w:sz w:val="14"/>
                      <w:szCs w:val="14"/>
                      <w:rtl/>
                      <w:lang w:bidi="fa-IR"/>
                    </w:rPr>
                    <w:t>نظارت کننده ی منابع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29" type="#_x0000_t202" style="position:absolute;left:0;text-align:left;margin-left:84.3pt;margin-top:262.05pt;width:48.75pt;height:24.75pt;z-index:251659264">
            <v:textbox>
              <w:txbxContent>
                <w:p w:rsidR="009D2211" w:rsidRPr="009D2211" w:rsidRDefault="009D2211">
                  <w:pPr>
                    <w:rPr>
                      <w:rFonts w:hint="cs"/>
                      <w:sz w:val="14"/>
                      <w:szCs w:val="14"/>
                      <w:lang w:bidi="fa-IR"/>
                    </w:rPr>
                  </w:pPr>
                  <w:r w:rsidRPr="009D2211">
                    <w:rPr>
                      <w:rFonts w:hint="cs"/>
                      <w:sz w:val="14"/>
                      <w:szCs w:val="14"/>
                      <w:rtl/>
                      <w:lang w:bidi="fa-IR"/>
                    </w:rPr>
                    <w:t>تشخیص دهنده ی خطا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28" type="#_x0000_t202" style="position:absolute;left:0;text-align:left;margin-left:349.8pt;margin-top:100.8pt;width:56.25pt;height:26.25pt;z-index:251658240">
            <v:textbox>
              <w:txbxContent>
                <w:p w:rsidR="009D2211" w:rsidRPr="009D2211" w:rsidRDefault="009D2211">
                  <w:pPr>
                    <w:rPr>
                      <w:rFonts w:hint="cs"/>
                      <w:sz w:val="16"/>
                      <w:szCs w:val="16"/>
                      <w:lang w:bidi="fa-IR"/>
                    </w:rPr>
                  </w:pPr>
                  <w:r w:rsidRPr="009D2211"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>برنامه ریز کار</w:t>
                  </w:r>
                </w:p>
              </w:txbxContent>
            </v:textbox>
          </v:shape>
        </w:pict>
      </w:r>
      <w:r w:rsidR="00132F3C" w:rsidRPr="00132F3C">
        <w:rPr>
          <w:noProof/>
          <w:lang w:eastAsia="en-US"/>
        </w:rPr>
        <w:drawing>
          <wp:inline distT="0" distB="0" distL="0" distR="0">
            <wp:extent cx="4371975" cy="3829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F3C" w:rsidRDefault="00132F3C" w:rsidP="00132F3C">
      <w:pPr>
        <w:bidi/>
        <w:jc w:val="center"/>
      </w:pPr>
    </w:p>
    <w:p w:rsidR="00132F3C" w:rsidRDefault="00132F3C" w:rsidP="00132F3C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شکل1. محیط شبکه ی نمونه</w:t>
      </w:r>
    </w:p>
    <w:p w:rsidR="00132F3C" w:rsidRDefault="00132F3C" w:rsidP="00132F3C">
      <w:pPr>
        <w:bidi/>
        <w:jc w:val="center"/>
        <w:rPr>
          <w:rtl/>
          <w:lang w:bidi="fa-IR"/>
        </w:rPr>
      </w:pPr>
    </w:p>
    <w:p w:rsidR="00132F3C" w:rsidRDefault="00132F3C" w:rsidP="00132F3C">
      <w:pPr>
        <w:bidi/>
        <w:jc w:val="center"/>
        <w:rPr>
          <w:rtl/>
          <w:lang w:bidi="fa-IR"/>
        </w:rPr>
      </w:pPr>
    </w:p>
    <w:p w:rsidR="00132F3C" w:rsidRDefault="009D2211" w:rsidP="00132F3C">
      <w:pPr>
        <w:bidi/>
        <w:jc w:val="center"/>
        <w:rPr>
          <w:rtl/>
          <w:lang w:bidi="fa-IR"/>
        </w:rPr>
      </w:pPr>
      <w:r>
        <w:rPr>
          <w:rFonts w:hint="cs"/>
          <w:noProof/>
          <w:rtl/>
          <w:lang w:eastAsia="en-US"/>
        </w:rPr>
        <w:pict>
          <v:shape id="_x0000_s1045" type="#_x0000_t202" style="position:absolute;left:0;text-align:left;margin-left:306.3pt;margin-top:276.1pt;width:98.25pt;height:23.25pt;z-index:251675648">
            <v:textbox>
              <w:txbxContent>
                <w:p w:rsidR="009D2211" w:rsidRPr="009D2211" w:rsidRDefault="009D2211">
                  <w:pPr>
                    <w:rPr>
                      <w:rFonts w:hint="cs"/>
                      <w:sz w:val="18"/>
                      <w:szCs w:val="18"/>
                      <w:lang w:bidi="fa-IR"/>
                    </w:rPr>
                  </w:pPr>
                  <w:r>
                    <w:rPr>
                      <w:rFonts w:hint="cs"/>
                      <w:sz w:val="18"/>
                      <w:szCs w:val="18"/>
                      <w:rtl/>
                      <w:lang w:bidi="fa-IR"/>
                    </w:rPr>
                    <w:t>پیش بینی خطا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44" type="#_x0000_t202" style="position:absolute;left:0;text-align:left;margin-left:307.8pt;margin-top:234.85pt;width:98.25pt;height:23.25pt;z-index:251674624">
            <v:textbox>
              <w:txbxContent>
                <w:p w:rsidR="009D2211" w:rsidRPr="009D2211" w:rsidRDefault="009D2211">
                  <w:pPr>
                    <w:rPr>
                      <w:rFonts w:hint="cs"/>
                      <w:sz w:val="18"/>
                      <w:szCs w:val="18"/>
                      <w:lang w:bidi="fa-IR"/>
                    </w:rPr>
                  </w:pPr>
                  <w:r>
                    <w:rPr>
                      <w:rFonts w:hint="cs"/>
                      <w:sz w:val="18"/>
                      <w:szCs w:val="18"/>
                      <w:rtl/>
                      <w:lang w:bidi="fa-IR"/>
                    </w:rPr>
                    <w:t>حذف خطا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43" type="#_x0000_t202" style="position:absolute;left:0;text-align:left;margin-left:306.3pt;margin-top:198.1pt;width:98.25pt;height:23.25pt;z-index:251673600">
            <v:textbox>
              <w:txbxContent>
                <w:p w:rsidR="009D2211" w:rsidRPr="009D2211" w:rsidRDefault="009D2211">
                  <w:pPr>
                    <w:rPr>
                      <w:rFonts w:hint="cs"/>
                      <w:sz w:val="18"/>
                      <w:szCs w:val="18"/>
                      <w:lang w:bidi="fa-IR"/>
                    </w:rPr>
                  </w:pPr>
                  <w:r>
                    <w:rPr>
                      <w:rFonts w:hint="cs"/>
                      <w:sz w:val="18"/>
                      <w:szCs w:val="18"/>
                      <w:rtl/>
                      <w:lang w:bidi="fa-IR"/>
                    </w:rPr>
                    <w:t>تحمل خطا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42" type="#_x0000_t202" style="position:absolute;left:0;text-align:left;margin-left:307.8pt;margin-top:158.35pt;width:98.25pt;height:23.25pt;z-index:251672576">
            <v:textbox>
              <w:txbxContent>
                <w:p w:rsidR="009D2211" w:rsidRPr="009D2211" w:rsidRDefault="009D2211">
                  <w:pPr>
                    <w:rPr>
                      <w:rFonts w:hint="cs"/>
                      <w:sz w:val="18"/>
                      <w:szCs w:val="18"/>
                      <w:lang w:bidi="fa-IR"/>
                    </w:rPr>
                  </w:pPr>
                  <w:r>
                    <w:rPr>
                      <w:rFonts w:hint="cs"/>
                      <w:sz w:val="18"/>
                      <w:szCs w:val="18"/>
                      <w:rtl/>
                      <w:lang w:bidi="fa-IR"/>
                    </w:rPr>
                    <w:t>جلوگیری از خطا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41" type="#_x0000_t202" style="position:absolute;left:0;text-align:left;margin-left:203.55pt;margin-top:236.35pt;width:66pt;height:23.25pt;z-index:251671552">
            <v:textbox>
              <w:txbxContent>
                <w:p w:rsidR="009D2211" w:rsidRPr="009D2211" w:rsidRDefault="009D2211">
                  <w:pPr>
                    <w:rPr>
                      <w:rFonts w:hint="cs"/>
                      <w:sz w:val="18"/>
                      <w:szCs w:val="18"/>
                      <w:lang w:bidi="fa-IR"/>
                    </w:rPr>
                  </w:pPr>
                  <w:r>
                    <w:rPr>
                      <w:rFonts w:hint="cs"/>
                      <w:sz w:val="18"/>
                      <w:szCs w:val="18"/>
                      <w:rtl/>
                      <w:lang w:bidi="fa-IR"/>
                    </w:rPr>
                    <w:t>شکست ها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40" type="#_x0000_t202" style="position:absolute;left:0;text-align:left;margin-left:200.55pt;margin-top:196.6pt;width:66pt;height:23.25pt;z-index:251670528">
            <v:textbox>
              <w:txbxContent>
                <w:p w:rsidR="009D2211" w:rsidRPr="009D2211" w:rsidRDefault="009D2211">
                  <w:pPr>
                    <w:rPr>
                      <w:rFonts w:hint="cs"/>
                      <w:sz w:val="18"/>
                      <w:szCs w:val="18"/>
                      <w:lang w:bidi="fa-IR"/>
                    </w:rPr>
                  </w:pPr>
                  <w:r>
                    <w:rPr>
                      <w:rFonts w:hint="cs"/>
                      <w:sz w:val="18"/>
                      <w:szCs w:val="18"/>
                      <w:rtl/>
                      <w:lang w:bidi="fa-IR"/>
                    </w:rPr>
                    <w:t>اشتباهات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39" type="#_x0000_t202" style="position:absolute;left:0;text-align:left;margin-left:202.8pt;margin-top:156.85pt;width:66pt;height:23.25pt;z-index:251669504">
            <v:textbox>
              <w:txbxContent>
                <w:p w:rsidR="009D2211" w:rsidRPr="009D2211" w:rsidRDefault="009D2211">
                  <w:pPr>
                    <w:rPr>
                      <w:rFonts w:hint="cs"/>
                      <w:sz w:val="18"/>
                      <w:szCs w:val="18"/>
                      <w:lang w:bidi="fa-IR"/>
                    </w:rPr>
                  </w:pPr>
                  <w:r>
                    <w:rPr>
                      <w:rFonts w:hint="cs"/>
                      <w:sz w:val="18"/>
                      <w:szCs w:val="18"/>
                      <w:rtl/>
                      <w:lang w:bidi="fa-IR"/>
                    </w:rPr>
                    <w:t>خطا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38" type="#_x0000_t202" style="position:absolute;left:0;text-align:left;margin-left:77.55pt;margin-top:276.1pt;width:66pt;height:23.25pt;z-index:251668480">
            <v:textbox>
              <w:txbxContent>
                <w:p w:rsidR="009D2211" w:rsidRPr="009D2211" w:rsidRDefault="009D2211">
                  <w:pPr>
                    <w:rPr>
                      <w:rFonts w:hint="cs"/>
                      <w:sz w:val="18"/>
                      <w:szCs w:val="18"/>
                      <w:lang w:bidi="fa-IR"/>
                    </w:rPr>
                  </w:pPr>
                  <w:r>
                    <w:rPr>
                      <w:rFonts w:hint="cs"/>
                      <w:sz w:val="18"/>
                      <w:szCs w:val="18"/>
                      <w:rtl/>
                      <w:lang w:bidi="fa-IR"/>
                    </w:rPr>
                    <w:t>ایمنی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37" type="#_x0000_t202" style="position:absolute;left:0;text-align:left;margin-left:79.8pt;margin-top:237.1pt;width:66pt;height:23.25pt;z-index:251667456">
            <v:textbox>
              <w:txbxContent>
                <w:p w:rsidR="009D2211" w:rsidRPr="009D2211" w:rsidRDefault="009D2211">
                  <w:pPr>
                    <w:rPr>
                      <w:rFonts w:hint="cs"/>
                      <w:sz w:val="18"/>
                      <w:szCs w:val="18"/>
                      <w:lang w:bidi="fa-IR"/>
                    </w:rPr>
                  </w:pPr>
                  <w:r>
                    <w:rPr>
                      <w:rFonts w:hint="cs"/>
                      <w:sz w:val="18"/>
                      <w:szCs w:val="18"/>
                      <w:rtl/>
                      <w:lang w:bidi="fa-IR"/>
                    </w:rPr>
                    <w:t>قابلیت نگهداری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36" type="#_x0000_t202" style="position:absolute;left:0;text-align:left;margin-left:79.8pt;margin-top:195.1pt;width:66pt;height:23.25pt;z-index:251666432">
            <v:textbox>
              <w:txbxContent>
                <w:p w:rsidR="009D2211" w:rsidRPr="009D2211" w:rsidRDefault="009D2211">
                  <w:pPr>
                    <w:rPr>
                      <w:rFonts w:hint="cs"/>
                      <w:sz w:val="18"/>
                      <w:szCs w:val="18"/>
                      <w:lang w:bidi="fa-IR"/>
                    </w:rPr>
                  </w:pPr>
                  <w:r>
                    <w:rPr>
                      <w:rFonts w:hint="cs"/>
                      <w:sz w:val="18"/>
                      <w:szCs w:val="18"/>
                      <w:rtl/>
                      <w:lang w:bidi="fa-IR"/>
                    </w:rPr>
                    <w:t>اعتماد پذیری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35" type="#_x0000_t202" style="position:absolute;left:0;text-align:left;margin-left:77.55pt;margin-top:156.85pt;width:66pt;height:23.25pt;z-index:251665408">
            <v:textbox>
              <w:txbxContent>
                <w:p w:rsidR="009D2211" w:rsidRPr="009D2211" w:rsidRDefault="009D2211">
                  <w:pPr>
                    <w:rPr>
                      <w:rFonts w:hint="cs"/>
                      <w:sz w:val="18"/>
                      <w:szCs w:val="18"/>
                      <w:lang w:bidi="fa-IR"/>
                    </w:rPr>
                  </w:pPr>
                  <w:r w:rsidRPr="009D2211">
                    <w:rPr>
                      <w:rFonts w:hint="cs"/>
                      <w:sz w:val="18"/>
                      <w:szCs w:val="18"/>
                      <w:rtl/>
                      <w:lang w:bidi="fa-IR"/>
                    </w:rPr>
                    <w:t>در دسترس بودن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34" type="#_x0000_t202" style="position:absolute;left:0;text-align:left;margin-left:325.05pt;margin-top:98.35pt;width:66pt;height:23.25pt;z-index:251664384">
            <v:textbox>
              <w:txbxContent>
                <w:p w:rsidR="009D2211" w:rsidRDefault="009D2211">
                  <w:pPr>
                    <w:rPr>
                      <w:rFonts w:hint="cs"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روشها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33" type="#_x0000_t202" style="position:absolute;left:0;text-align:left;margin-left:199.8pt;margin-top:95.35pt;width:66pt;height:23.25pt;z-index:251663360">
            <v:textbox>
              <w:txbxContent>
                <w:p w:rsidR="009D2211" w:rsidRDefault="009D2211">
                  <w:pPr>
                    <w:rPr>
                      <w:rFonts w:hint="cs"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تهدیدات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32" type="#_x0000_t202" style="position:absolute;left:0;text-align:left;margin-left:78.3pt;margin-top:95.35pt;width:66pt;height:23.25pt;z-index:251662336">
            <v:textbox>
              <w:txbxContent>
                <w:p w:rsidR="009D2211" w:rsidRDefault="009D2211">
                  <w:pPr>
                    <w:rPr>
                      <w:rFonts w:hint="cs"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مشخصات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31" type="#_x0000_t202" style="position:absolute;left:0;text-align:left;margin-left:181.8pt;margin-top:18.1pt;width:104.25pt;height:38.25pt;z-index:251661312">
            <v:textbox>
              <w:txbxContent>
                <w:p w:rsidR="009D2211" w:rsidRDefault="009D2211">
                  <w:pPr>
                    <w:rPr>
                      <w:rFonts w:hint="cs"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دسته بندی اعتماد پذیری</w:t>
                  </w:r>
                </w:p>
              </w:txbxContent>
            </v:textbox>
          </v:shape>
        </w:pict>
      </w:r>
      <w:r w:rsidR="00132F3C" w:rsidRPr="00132F3C">
        <w:rPr>
          <w:rFonts w:hint="cs"/>
          <w:noProof/>
          <w:rtl/>
          <w:lang w:eastAsia="en-US"/>
        </w:rPr>
        <w:drawing>
          <wp:inline distT="0" distB="0" distL="0" distR="0">
            <wp:extent cx="4600575" cy="400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F3C" w:rsidRDefault="00132F3C" w:rsidP="00132F3C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شکل2. طبقه بندی اعتمادپذیری</w:t>
      </w:r>
    </w:p>
    <w:p w:rsidR="00132F3C" w:rsidRDefault="00132F3C" w:rsidP="00132F3C">
      <w:pPr>
        <w:bidi/>
        <w:jc w:val="center"/>
        <w:rPr>
          <w:rtl/>
          <w:lang w:bidi="fa-IR"/>
        </w:rPr>
      </w:pPr>
    </w:p>
    <w:p w:rsidR="00132F3C" w:rsidRDefault="00132F3C" w:rsidP="00132F3C">
      <w:pPr>
        <w:bidi/>
        <w:jc w:val="center"/>
        <w:rPr>
          <w:rtl/>
          <w:lang w:bidi="fa-IR"/>
        </w:rPr>
      </w:pPr>
    </w:p>
    <w:p w:rsidR="00132F3C" w:rsidRDefault="009F3A39" w:rsidP="00132F3C">
      <w:pPr>
        <w:bidi/>
        <w:jc w:val="center"/>
        <w:rPr>
          <w:rtl/>
          <w:lang w:bidi="fa-IR"/>
        </w:rPr>
      </w:pPr>
      <w:r>
        <w:rPr>
          <w:rFonts w:hint="cs"/>
          <w:noProof/>
          <w:rtl/>
          <w:lang w:eastAsia="en-US"/>
        </w:rPr>
        <w:lastRenderedPageBreak/>
        <w:pict>
          <v:shape id="_x0000_s1053" type="#_x0000_t202" style="position:absolute;left:0;text-align:left;margin-left:301.8pt;margin-top:298.05pt;width:108pt;height:23.25pt;z-index:251683840">
            <v:textbox>
              <w:txbxContent>
                <w:p w:rsidR="009F3A39" w:rsidRPr="009D2211" w:rsidRDefault="009F3A39" w:rsidP="009F3A39">
                  <w:pPr>
                    <w:rPr>
                      <w:rFonts w:hint="cs"/>
                      <w:sz w:val="18"/>
                      <w:szCs w:val="18"/>
                      <w:lang w:bidi="fa-IR"/>
                    </w:rPr>
                  </w:pPr>
                  <w:r>
                    <w:rPr>
                      <w:rFonts w:hint="cs"/>
                      <w:sz w:val="18"/>
                      <w:szCs w:val="18"/>
                      <w:rtl/>
                      <w:lang w:bidi="fa-IR"/>
                    </w:rPr>
                    <w:t>شکست های قابل بازیابی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52" type="#_x0000_t202" style="position:absolute;left:0;text-align:left;margin-left:210.3pt;margin-top:216.3pt;width:88.5pt;height:23.25pt;z-index:251682816">
            <v:textbox>
              <w:txbxContent>
                <w:p w:rsidR="009F3A39" w:rsidRPr="009D2211" w:rsidRDefault="009F3A39" w:rsidP="009F3A39">
                  <w:pPr>
                    <w:rPr>
                      <w:rFonts w:hint="cs"/>
                      <w:sz w:val="18"/>
                      <w:szCs w:val="18"/>
                      <w:lang w:bidi="fa-IR"/>
                    </w:rPr>
                  </w:pPr>
                  <w:r>
                    <w:rPr>
                      <w:rFonts w:hint="cs"/>
                      <w:sz w:val="18"/>
                      <w:szCs w:val="18"/>
                      <w:rtl/>
                      <w:lang w:bidi="fa-IR"/>
                    </w:rPr>
                    <w:t>شکست گره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51" type="#_x0000_t202" style="position:absolute;left:0;text-align:left;margin-left:316.05pt;margin-top:139.05pt;width:88.5pt;height:23.25pt;z-index:251681792">
            <v:textbox>
              <w:txbxContent>
                <w:p w:rsidR="009F3A39" w:rsidRPr="009D2211" w:rsidRDefault="009F3A39" w:rsidP="009F3A39">
                  <w:pPr>
                    <w:rPr>
                      <w:rFonts w:hint="cs"/>
                      <w:sz w:val="18"/>
                      <w:szCs w:val="18"/>
                      <w:lang w:bidi="fa-IR"/>
                    </w:rPr>
                  </w:pPr>
                  <w:r>
                    <w:rPr>
                      <w:rFonts w:hint="cs"/>
                      <w:sz w:val="18"/>
                      <w:szCs w:val="18"/>
                      <w:rtl/>
                      <w:lang w:bidi="fa-IR"/>
                    </w:rPr>
                    <w:t>غیرقابل بازیابی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49" type="#_x0000_t202" style="position:absolute;left:0;text-align:left;margin-left:316.8pt;margin-top:108.3pt;width:88.5pt;height:23.25pt;z-index:251679744">
            <v:textbox>
              <w:txbxContent>
                <w:p w:rsidR="009F3A39" w:rsidRPr="009D2211" w:rsidRDefault="009F3A39" w:rsidP="009F3A39">
                  <w:pPr>
                    <w:rPr>
                      <w:rFonts w:hint="cs"/>
                      <w:sz w:val="18"/>
                      <w:szCs w:val="18"/>
                      <w:lang w:bidi="fa-IR"/>
                    </w:rPr>
                  </w:pPr>
                  <w:r>
                    <w:rPr>
                      <w:rFonts w:hint="cs"/>
                      <w:sz w:val="18"/>
                      <w:szCs w:val="18"/>
                      <w:rtl/>
                      <w:lang w:bidi="fa-IR"/>
                    </w:rPr>
                    <w:t>شکست نرم افزاری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50" type="#_x0000_t202" style="position:absolute;left:0;text-align:left;margin-left:154.05pt;margin-top:299.55pt;width:112.5pt;height:36pt;z-index:251680768">
            <v:textbox>
              <w:txbxContent>
                <w:p w:rsidR="009F3A39" w:rsidRPr="009D2211" w:rsidRDefault="009F3A39" w:rsidP="009D2211">
                  <w:pPr>
                    <w:jc w:val="center"/>
                    <w:rPr>
                      <w:rFonts w:hint="cs"/>
                      <w:sz w:val="18"/>
                      <w:szCs w:val="18"/>
                      <w:lang w:bidi="fa-IR"/>
                    </w:rPr>
                  </w:pPr>
                  <w:r>
                    <w:rPr>
                      <w:rFonts w:hint="cs"/>
                      <w:sz w:val="18"/>
                      <w:szCs w:val="18"/>
                      <w:rtl/>
                      <w:lang w:bidi="fa-IR"/>
                    </w:rPr>
                    <w:t>شکست های ارتباطی غیر قابل بازیابی</w:t>
                  </w:r>
                </w:p>
              </w:txbxContent>
            </v:textbox>
          </v:shape>
        </w:pict>
      </w:r>
      <w:r w:rsidR="009D2211">
        <w:rPr>
          <w:rFonts w:hint="cs"/>
          <w:noProof/>
          <w:rtl/>
          <w:lang w:eastAsia="en-US"/>
        </w:rPr>
        <w:pict>
          <v:shape id="_x0000_s1048" type="#_x0000_t202" style="position:absolute;left:0;text-align:left;margin-left:55.8pt;margin-top:208.05pt;width:112.5pt;height:36pt;z-index:251678720">
            <v:textbox>
              <w:txbxContent>
                <w:p w:rsidR="009D2211" w:rsidRPr="009D2211" w:rsidRDefault="009D2211" w:rsidP="009D2211">
                  <w:pPr>
                    <w:jc w:val="center"/>
                    <w:rPr>
                      <w:rFonts w:hint="cs"/>
                      <w:sz w:val="18"/>
                      <w:szCs w:val="18"/>
                      <w:lang w:bidi="fa-IR"/>
                    </w:rPr>
                  </w:pPr>
                  <w:r>
                    <w:rPr>
                      <w:rFonts w:hint="cs"/>
                      <w:sz w:val="18"/>
                      <w:szCs w:val="18"/>
                      <w:rtl/>
                      <w:lang w:bidi="fa-IR"/>
                    </w:rPr>
                    <w:t>شکست های ارتباطی غیر قابل بازیابی</w:t>
                  </w:r>
                </w:p>
              </w:txbxContent>
            </v:textbox>
          </v:shape>
        </w:pict>
      </w:r>
      <w:r w:rsidR="009D2211">
        <w:rPr>
          <w:rFonts w:hint="cs"/>
          <w:noProof/>
          <w:rtl/>
          <w:lang w:eastAsia="en-US"/>
        </w:rPr>
        <w:pict>
          <v:shape id="_x0000_s1047" type="#_x0000_t202" style="position:absolute;left:0;text-align:left;margin-left:147.3pt;margin-top:115.8pt;width:66pt;height:23.25pt;z-index:251677696">
            <v:textbox>
              <w:txbxContent>
                <w:p w:rsidR="009D2211" w:rsidRPr="009D2211" w:rsidRDefault="009D2211">
                  <w:pPr>
                    <w:rPr>
                      <w:rFonts w:hint="cs"/>
                      <w:sz w:val="14"/>
                      <w:szCs w:val="14"/>
                      <w:lang w:bidi="fa-IR"/>
                    </w:rPr>
                  </w:pPr>
                  <w:r w:rsidRPr="009D2211">
                    <w:rPr>
                      <w:rFonts w:hint="cs"/>
                      <w:sz w:val="14"/>
                      <w:szCs w:val="14"/>
                      <w:rtl/>
                      <w:lang w:bidi="fa-IR"/>
                    </w:rPr>
                    <w:t>شکست سخت افزاری</w:t>
                  </w:r>
                </w:p>
              </w:txbxContent>
            </v:textbox>
          </v:shape>
        </w:pict>
      </w:r>
      <w:r w:rsidR="009D2211">
        <w:rPr>
          <w:rFonts w:hint="cs"/>
          <w:noProof/>
          <w:rtl/>
          <w:lang w:eastAsia="en-US"/>
        </w:rPr>
        <w:pict>
          <v:shape id="_x0000_s1046" type="#_x0000_t202" style="position:absolute;left:0;text-align:left;margin-left:232.05pt;margin-top:16.8pt;width:66pt;height:23.25pt;z-index:251676672">
            <v:textbox>
              <w:txbxContent>
                <w:p w:rsidR="009D2211" w:rsidRPr="009D2211" w:rsidRDefault="009D2211">
                  <w:pPr>
                    <w:rPr>
                      <w:rFonts w:hint="cs"/>
                      <w:sz w:val="18"/>
                      <w:szCs w:val="18"/>
                      <w:lang w:bidi="fa-IR"/>
                    </w:rPr>
                  </w:pPr>
                  <w:r>
                    <w:rPr>
                      <w:rFonts w:hint="cs"/>
                      <w:sz w:val="18"/>
                      <w:szCs w:val="18"/>
                      <w:rtl/>
                      <w:lang w:bidi="fa-IR"/>
                    </w:rPr>
                    <w:t>شکست در شبکه</w:t>
                  </w:r>
                </w:p>
              </w:txbxContent>
            </v:textbox>
          </v:shape>
        </w:pict>
      </w:r>
      <w:r w:rsidR="00132F3C" w:rsidRPr="00132F3C">
        <w:rPr>
          <w:rFonts w:hint="cs"/>
          <w:noProof/>
          <w:rtl/>
          <w:lang w:eastAsia="en-US"/>
        </w:rPr>
        <w:drawing>
          <wp:inline distT="0" distB="0" distL="0" distR="0">
            <wp:extent cx="4905375" cy="41433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F3C" w:rsidRDefault="00132F3C" w:rsidP="00132F3C">
      <w:pPr>
        <w:bidi/>
        <w:jc w:val="center"/>
        <w:rPr>
          <w:rtl/>
          <w:lang w:bidi="fa-IR"/>
        </w:rPr>
      </w:pPr>
    </w:p>
    <w:p w:rsidR="00132F3C" w:rsidRDefault="00132F3C" w:rsidP="00132F3C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شکل 3.دسته بندی شکست در سیستم های شبکه با توجه به اعتمادپذیری</w:t>
      </w:r>
    </w:p>
    <w:p w:rsidR="00132F3C" w:rsidRDefault="00132F3C" w:rsidP="00132F3C">
      <w:pPr>
        <w:bidi/>
        <w:jc w:val="center"/>
        <w:rPr>
          <w:rtl/>
          <w:lang w:bidi="fa-IR"/>
        </w:rPr>
      </w:pPr>
    </w:p>
    <w:p w:rsidR="00132F3C" w:rsidRDefault="00132F3C" w:rsidP="00132F3C">
      <w:pPr>
        <w:bidi/>
        <w:jc w:val="center"/>
        <w:rPr>
          <w:rtl/>
          <w:lang w:bidi="fa-IR"/>
        </w:rPr>
      </w:pPr>
    </w:p>
    <w:p w:rsidR="00132F3C" w:rsidRDefault="009F3A39" w:rsidP="00132F3C">
      <w:pPr>
        <w:bidi/>
        <w:jc w:val="center"/>
        <w:rPr>
          <w:rtl/>
          <w:lang w:bidi="fa-IR"/>
        </w:rPr>
      </w:pPr>
      <w:r>
        <w:rPr>
          <w:rFonts w:hint="cs"/>
          <w:noProof/>
          <w:rtl/>
          <w:lang w:eastAsia="en-US"/>
        </w:rPr>
        <w:pict>
          <v:shape id="_x0000_s1065" type="#_x0000_t202" style="position:absolute;left:0;text-align:left;margin-left:65.55pt;margin-top:74.3pt;width:44.25pt;height:33.75pt;z-index:251694080">
            <v:textbox>
              <w:txbxContent>
                <w:p w:rsidR="009F3A39" w:rsidRPr="009F3A39" w:rsidRDefault="009F3A39" w:rsidP="009F3A39">
                  <w:pP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>فاز بازیابی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64" type="#_x0000_t202" style="position:absolute;left:0;text-align:left;margin-left:41.55pt;margin-top:252.8pt;width:44.25pt;height:33.75pt;z-index:251693056">
            <v:textbox>
              <w:txbxContent>
                <w:p w:rsidR="009F3A39" w:rsidRPr="009F3A39" w:rsidRDefault="009F3A39" w:rsidP="009F3A39">
                  <w:pP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>شکست یک گره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63" type="#_x0000_t202" style="position:absolute;left:0;text-align:left;margin-left:90.3pt;margin-top:251.3pt;width:44.25pt;height:33.75pt;z-index:251692032">
            <v:textbox>
              <w:txbxContent>
                <w:p w:rsidR="009F3A39" w:rsidRPr="009F3A39" w:rsidRDefault="009F3A39" w:rsidP="009F3A39">
                  <w:pP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>ارسال کار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62" type="#_x0000_t202" style="position:absolute;left:0;text-align:left;margin-left:142.05pt;margin-top:252.05pt;width:44.25pt;height:33.75pt;z-index:251691008">
            <v:textbox>
              <w:txbxContent>
                <w:p w:rsidR="009F3A39" w:rsidRPr="009F3A39" w:rsidRDefault="009F3A39" w:rsidP="009F3A39">
                  <w:pPr>
                    <w:rPr>
                      <w:rFonts w:hint="cs"/>
                      <w:sz w:val="16"/>
                      <w:szCs w:val="16"/>
                      <w:lang w:bidi="fa-IR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>کار شروع می شود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61" type="#_x0000_t202" style="position:absolute;left:0;text-align:left;margin-left:190.05pt;margin-top:249.05pt;width:62.25pt;height:33.75pt;z-index:251689984">
            <v:textbox>
              <w:txbxContent>
                <w:p w:rsidR="009F3A39" w:rsidRPr="009F3A39" w:rsidRDefault="009F3A39" w:rsidP="009F3A39">
                  <w:pPr>
                    <w:rPr>
                      <w:rFonts w:hint="cs"/>
                      <w:sz w:val="16"/>
                      <w:szCs w:val="16"/>
                      <w:lang w:bidi="fa-IR"/>
                    </w:rPr>
                  </w:pPr>
                  <w:r w:rsidRPr="009F3A39"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>درخواست چک پوینت کار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60" type="#_x0000_t202" style="position:absolute;left:0;text-align:left;margin-left:294.3pt;margin-top:252.05pt;width:62.25pt;height:22.5pt;z-index:251688960">
            <v:textbox>
              <w:txbxContent>
                <w:p w:rsidR="009F3A39" w:rsidRPr="009F3A39" w:rsidRDefault="009F3A39" w:rsidP="009F3A39">
                  <w:pPr>
                    <w:rPr>
                      <w:rFonts w:hint="cs"/>
                      <w:sz w:val="14"/>
                      <w:szCs w:val="14"/>
                      <w:lang w:bidi="fa-IR"/>
                    </w:rPr>
                  </w:pPr>
                  <w:r w:rsidRPr="009F3A39">
                    <w:rPr>
                      <w:rFonts w:hint="cs"/>
                      <w:sz w:val="14"/>
                      <w:szCs w:val="14"/>
                      <w:rtl/>
                      <w:lang w:bidi="fa-IR"/>
                    </w:rPr>
                    <w:t xml:space="preserve">چک پوینت </w:t>
                  </w:r>
                  <w:r>
                    <w:rPr>
                      <w:rFonts w:hint="cs"/>
                      <w:sz w:val="14"/>
                      <w:szCs w:val="14"/>
                      <w:rtl/>
                      <w:lang w:bidi="fa-IR"/>
                    </w:rPr>
                    <w:t>پذیرفته</w:t>
                  </w:r>
                  <w:r w:rsidRPr="009F3A39">
                    <w:rPr>
                      <w:rFonts w:hint="cs"/>
                      <w:sz w:val="14"/>
                      <w:szCs w:val="14"/>
                      <w:rtl/>
                      <w:lang w:bidi="fa-IR"/>
                    </w:rPr>
                    <w:t xml:space="preserve"> شده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59" type="#_x0000_t202" style="position:absolute;left:0;text-align:left;margin-left:364.05pt;margin-top:248.3pt;width:62.25pt;height:22.5pt;z-index:251687936">
            <v:textbox>
              <w:txbxContent>
                <w:p w:rsidR="009F3A39" w:rsidRPr="009F3A39" w:rsidRDefault="009F3A39">
                  <w:pPr>
                    <w:rPr>
                      <w:rFonts w:hint="cs"/>
                      <w:sz w:val="14"/>
                      <w:szCs w:val="14"/>
                      <w:lang w:bidi="fa-IR"/>
                    </w:rPr>
                  </w:pPr>
                  <w:r w:rsidRPr="009F3A39">
                    <w:rPr>
                      <w:rFonts w:hint="cs"/>
                      <w:sz w:val="14"/>
                      <w:szCs w:val="14"/>
                      <w:rtl/>
                      <w:lang w:bidi="fa-IR"/>
                    </w:rPr>
                    <w:t>چک پوینت حذف شده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58" type="#_x0000_t202" style="position:absolute;left:0;text-align:left;margin-left:361.8pt;margin-top:137.3pt;width:62.25pt;height:22.5pt;z-index:251686912">
            <v:textbox>
              <w:txbxContent>
                <w:p w:rsidR="009F3A39" w:rsidRDefault="009F3A39">
                  <w:pPr>
                    <w:rPr>
                      <w:rFonts w:hint="cs"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زمان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55" type="#_x0000_t202" style="position:absolute;left:0;text-align:left;margin-left:118.8pt;margin-top:81.05pt;width:62.25pt;height:22.5pt;z-index:251685888">
            <v:textbox>
              <w:txbxContent>
                <w:p w:rsidR="009F3A39" w:rsidRDefault="009F3A39" w:rsidP="009F3A39">
                  <w:pPr>
                    <w:rPr>
                      <w:rFonts w:hint="cs"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خواندن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54" type="#_x0000_t202" style="position:absolute;left:0;text-align:left;margin-left:224.55pt;margin-top:22.55pt;width:62.25pt;height:22.5pt;z-index:251684864">
            <v:textbox>
              <w:txbxContent>
                <w:p w:rsidR="009F3A39" w:rsidRDefault="009F3A39">
                  <w:pPr>
                    <w:rPr>
                      <w:rFonts w:hint="cs"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فاز بالا</w:t>
                  </w:r>
                </w:p>
              </w:txbxContent>
            </v:textbox>
          </v:shape>
        </w:pict>
      </w:r>
      <w:r w:rsidR="00132F3C" w:rsidRPr="00132F3C">
        <w:rPr>
          <w:rFonts w:hint="cs"/>
          <w:noProof/>
          <w:rtl/>
          <w:lang w:eastAsia="en-US"/>
        </w:rPr>
        <w:drawing>
          <wp:inline distT="0" distB="0" distL="0" distR="0">
            <wp:extent cx="4981575" cy="3695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F3C" w:rsidRDefault="00132F3C" w:rsidP="00132F3C">
      <w:pPr>
        <w:bidi/>
        <w:jc w:val="center"/>
        <w:rPr>
          <w:rtl/>
          <w:lang w:bidi="fa-IR"/>
        </w:rPr>
      </w:pPr>
    </w:p>
    <w:p w:rsidR="00132F3C" w:rsidRDefault="00132F3C" w:rsidP="00132F3C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شکل 4. منبع یک کار تکی را اجرا می کند با قرار دادن چک پوینت</w:t>
      </w:r>
    </w:p>
    <w:p w:rsidR="00132F3C" w:rsidRDefault="00132F3C" w:rsidP="00132F3C">
      <w:pPr>
        <w:bidi/>
        <w:jc w:val="center"/>
        <w:rPr>
          <w:rtl/>
          <w:lang w:bidi="fa-IR"/>
        </w:rPr>
      </w:pPr>
    </w:p>
    <w:p w:rsidR="00132F3C" w:rsidRDefault="00132F3C" w:rsidP="00132F3C">
      <w:pPr>
        <w:bidi/>
        <w:jc w:val="center"/>
        <w:rPr>
          <w:rtl/>
          <w:lang w:bidi="fa-IR"/>
        </w:rPr>
      </w:pPr>
    </w:p>
    <w:p w:rsidR="00132F3C" w:rsidRDefault="00132F3C" w:rsidP="00132F3C">
      <w:pPr>
        <w:bidi/>
        <w:jc w:val="center"/>
        <w:rPr>
          <w:rtl/>
          <w:lang w:bidi="fa-IR"/>
        </w:rPr>
      </w:pPr>
    </w:p>
    <w:p w:rsidR="00132F3C" w:rsidRDefault="009F3A39" w:rsidP="00132F3C">
      <w:pPr>
        <w:bidi/>
        <w:jc w:val="center"/>
        <w:rPr>
          <w:rtl/>
          <w:lang w:bidi="fa-IR"/>
        </w:rPr>
      </w:pPr>
      <w:r>
        <w:rPr>
          <w:rFonts w:hint="cs"/>
          <w:noProof/>
          <w:rtl/>
          <w:lang w:eastAsia="en-US"/>
        </w:rPr>
        <w:lastRenderedPageBreak/>
        <w:pict>
          <v:shape id="_x0000_s1069" type="#_x0000_t202" style="position:absolute;left:0;text-align:left;margin-left:288.3pt;margin-top:328.05pt;width:44.25pt;height:43.5pt;z-index:251698176">
            <v:textbox style="mso-next-textbox:#_x0000_s1069">
              <w:txbxContent>
                <w:p w:rsidR="009F3A39" w:rsidRPr="009F3A39" w:rsidRDefault="009F3A39" w:rsidP="009F3A39">
                  <w:pP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 xml:space="preserve">زمان 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>متوسط شکست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68" type="#_x0000_t202" style="position:absolute;left:0;text-align:left;margin-left:286.05pt;margin-top:265.05pt;width:44.25pt;height:43.5pt;z-index:251697152">
            <v:textbox style="mso-next-textbox:#_x0000_s1068">
              <w:txbxContent>
                <w:p w:rsidR="009F3A39" w:rsidRPr="009F3A39" w:rsidRDefault="009F3A39" w:rsidP="009F3A39">
                  <w:pP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 xml:space="preserve">چک 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>پوینت های آغازین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67" type="#_x0000_t202" style="position:absolute;left:0;text-align:left;margin-left:284.55pt;margin-top:204.3pt;width:44.25pt;height:33.75pt;z-index:251696128">
            <v:textbox style="mso-next-textbox:#_x0000_s1067">
              <w:txbxContent>
                <w:p w:rsidR="009F3A39" w:rsidRPr="009F3A39" w:rsidRDefault="009F3A39" w:rsidP="009F3A39">
                  <w:pP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 xml:space="preserve">تخمین 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>نرخ شکست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66" type="#_x0000_t202" style="position:absolute;left:0;text-align:left;margin-left:349.05pt;margin-top:30.3pt;width:44.25pt;height:33.75pt;z-index:251695104">
            <v:textbox style="mso-next-textbox:#_x0000_s1066">
              <w:txbxContent>
                <w:p w:rsidR="009F3A39" w:rsidRPr="009F3A39" w:rsidRDefault="009F3A39" w:rsidP="009F3A39">
                  <w:pP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>محیط شبکه</w:t>
                  </w:r>
                </w:p>
              </w:txbxContent>
            </v:textbox>
          </v:shape>
        </w:pict>
      </w:r>
      <w:r w:rsidR="009D2211" w:rsidRPr="009D2211">
        <w:rPr>
          <w:rFonts w:hint="cs"/>
          <w:noProof/>
          <w:rtl/>
          <w:lang w:eastAsia="en-US"/>
        </w:rPr>
        <w:drawing>
          <wp:inline distT="0" distB="0" distL="0" distR="0">
            <wp:extent cx="3076575" cy="4886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211" w:rsidRDefault="009F3A39" w:rsidP="009D2211">
      <w:pPr>
        <w:bidi/>
        <w:jc w:val="center"/>
        <w:rPr>
          <w:rtl/>
          <w:lang w:bidi="fa-IR"/>
        </w:rPr>
      </w:pPr>
      <w:r>
        <w:rPr>
          <w:rFonts w:hint="cs"/>
          <w:noProof/>
          <w:rtl/>
          <w:lang w:eastAsia="en-US"/>
        </w:rPr>
        <w:pict>
          <v:shape id="_x0000_s1080" type="#_x0000_t202" style="position:absolute;left:0;text-align:left;margin-left:134.55pt;margin-top:236.55pt;width:68.25pt;height:16.5pt;z-index:251707392">
            <v:textbox>
              <w:txbxContent>
                <w:p w:rsidR="009F3A39" w:rsidRPr="009F3A39" w:rsidRDefault="009F3A39" w:rsidP="009F3A39">
                  <w:pP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>مجموعه ی فرایندها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79" type="#_x0000_t202" style="position:absolute;left:0;text-align:left;margin-left:253.8pt;margin-top:190.8pt;width:48pt;height:25.5pt;z-index:251706368">
            <v:textbox>
              <w:txbxContent>
                <w:p w:rsidR="009F3A39" w:rsidRPr="009F3A39" w:rsidRDefault="009F3A39" w:rsidP="009F3A39">
                  <w:pP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>برنامه ریزی کار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75" type="#_x0000_t202" style="position:absolute;left:0;text-align:left;margin-left:236.55pt;margin-top:91.8pt;width:48pt;height:25.5pt;z-index:251702272">
            <v:textbox>
              <w:txbxContent>
                <w:p w:rsidR="009F3A39" w:rsidRPr="009F3A39" w:rsidRDefault="009F3A39" w:rsidP="009F3A39">
                  <w:pP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>تعداد شکست ها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78" type="#_x0000_t202" style="position:absolute;left:0;text-align:left;margin-left:151.8pt;margin-top:91.05pt;width:48pt;height:25.5pt;z-index:251705344">
            <v:textbox>
              <w:txbxContent>
                <w:p w:rsidR="009F3A39" w:rsidRPr="009F3A39" w:rsidRDefault="009F3A39" w:rsidP="009F3A39">
                  <w:pP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>زمان طی شده ی پردازش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77" type="#_x0000_t202" style="position:absolute;left:0;text-align:left;margin-left:236.55pt;margin-top:37.8pt;width:48pt;height:25.5pt;z-index:251704320">
            <v:textbox>
              <w:txbxContent>
                <w:p w:rsidR="009F3A39" w:rsidRPr="009F3A39" w:rsidRDefault="009F3A39" w:rsidP="009F3A39">
                  <w:pP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 xml:space="preserve">زمان 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>متوسط پردازش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76" type="#_x0000_t202" style="position:absolute;left:0;text-align:left;margin-left:150.3pt;margin-top:37.8pt;width:48pt;height:25.5pt;z-index:251703296">
            <v:textbox>
              <w:txbxContent>
                <w:p w:rsidR="009F3A39" w:rsidRPr="009F3A39" w:rsidRDefault="009F3A39" w:rsidP="009F3A39">
                  <w:pP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>نرخ بازیابی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72" type="#_x0000_t202" style="position:absolute;left:0;text-align:left;margin-left:177.3pt;margin-top:11.55pt;width:93.75pt;height:17.25pt;z-index:251701248">
            <v:textbox>
              <w:txbxContent>
                <w:p w:rsidR="009F3A39" w:rsidRPr="009F3A39" w:rsidRDefault="009F3A39" w:rsidP="009F3A39">
                  <w:pPr>
                    <w:rPr>
                      <w:rFonts w:hint="cs"/>
                      <w:sz w:val="14"/>
                      <w:szCs w:val="14"/>
                      <w:rtl/>
                      <w:lang w:bidi="fa-IR"/>
                    </w:rPr>
                  </w:pPr>
                  <w:r w:rsidRPr="009F3A39">
                    <w:rPr>
                      <w:rFonts w:hint="cs"/>
                      <w:sz w:val="14"/>
                      <w:szCs w:val="14"/>
                      <w:rtl/>
                      <w:lang w:bidi="fa-IR"/>
                    </w:rPr>
                    <w:t>محدودیت های ارزیابی پایداری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71" type="#_x0000_t202" style="position:absolute;left:0;text-align:left;margin-left:384.3pt;margin-top:139.05pt;width:68.25pt;height:25.5pt;z-index:251700224">
            <v:textbox>
              <w:txbxContent>
                <w:p w:rsidR="009F3A39" w:rsidRPr="009F3A39" w:rsidRDefault="009F3A39" w:rsidP="009F3A39">
                  <w:pP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>رده بندی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70" type="#_x0000_t202" style="position:absolute;left:0;text-align:left;margin-left:387.3pt;margin-top:52.8pt;width:68.25pt;height:25.5pt;z-index:251699200">
            <v:textbox>
              <w:txbxContent>
                <w:p w:rsidR="009F3A39" w:rsidRPr="009F3A39" w:rsidRDefault="009F3A39" w:rsidP="009F3A39">
                  <w:pP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>نرخ افت و خیز</w:t>
                  </w:r>
                </w:p>
              </w:txbxContent>
            </v:textbox>
          </v:shape>
        </w:pict>
      </w:r>
      <w:r w:rsidR="009D2211" w:rsidRPr="009D2211">
        <w:rPr>
          <w:rFonts w:hint="cs"/>
          <w:noProof/>
          <w:rtl/>
          <w:lang w:eastAsia="en-US"/>
        </w:rPr>
        <w:drawing>
          <wp:inline distT="0" distB="0" distL="0" distR="0">
            <wp:extent cx="3724275" cy="3143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211" w:rsidRDefault="009D2211" w:rsidP="009D2211">
      <w:pPr>
        <w:bidi/>
        <w:jc w:val="center"/>
        <w:rPr>
          <w:rtl/>
          <w:lang w:bidi="fa-IR"/>
        </w:rPr>
      </w:pPr>
    </w:p>
    <w:p w:rsidR="009D2211" w:rsidRDefault="009D2211" w:rsidP="009D2211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شکل 5. جریان کلی کارهای پیشنهاد شده</w:t>
      </w:r>
    </w:p>
    <w:p w:rsidR="009D2211" w:rsidRDefault="009D2211" w:rsidP="009D2211">
      <w:pPr>
        <w:bidi/>
        <w:jc w:val="center"/>
        <w:rPr>
          <w:rtl/>
          <w:lang w:bidi="fa-IR"/>
        </w:rPr>
      </w:pPr>
    </w:p>
    <w:p w:rsidR="009D2211" w:rsidRDefault="00F81DDE" w:rsidP="009D2211">
      <w:pPr>
        <w:bidi/>
        <w:jc w:val="center"/>
        <w:rPr>
          <w:rtl/>
          <w:lang w:bidi="fa-IR"/>
        </w:rPr>
      </w:pPr>
      <w:r>
        <w:rPr>
          <w:rFonts w:hint="cs"/>
          <w:noProof/>
          <w:rtl/>
          <w:lang w:eastAsia="en-US"/>
        </w:rPr>
        <w:lastRenderedPageBreak/>
        <w:pict>
          <v:shape id="_x0000_s1083" type="#_x0000_t202" style="position:absolute;left:0;text-align:left;margin-left:-51.45pt;margin-top:75.3pt;width:123.75pt;height:24pt;z-index:251710464">
            <v:textbox>
              <w:txbxContent>
                <w:p w:rsidR="00F81DDE" w:rsidRPr="009F3A39" w:rsidRDefault="00F81DDE" w:rsidP="009F3A39">
                  <w:pP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>کارهای انجام شده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82" type="#_x0000_t202" style="position:absolute;left:0;text-align:left;margin-left:158.55pt;margin-top:179.55pt;width:123.75pt;height:24pt;z-index:251709440">
            <v:textbox>
              <w:txbxContent>
                <w:p w:rsidR="009F3A39" w:rsidRPr="009F3A39" w:rsidRDefault="009F3A39" w:rsidP="009F3A39">
                  <w:pP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 xml:space="preserve">متوسط. فاصله ی زمانی </w:t>
                  </w:r>
                  <w:r w:rsidR="00F81DDE"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 xml:space="preserve"> چک پوینتها (ثانیه)</w:t>
                  </w:r>
                </w:p>
              </w:txbxContent>
            </v:textbox>
          </v:shape>
        </w:pict>
      </w:r>
      <w:r w:rsidR="009F3A39">
        <w:rPr>
          <w:rFonts w:hint="cs"/>
          <w:noProof/>
          <w:rtl/>
          <w:lang w:eastAsia="en-US"/>
        </w:rPr>
        <w:pict>
          <v:shape id="_x0000_s1081" type="#_x0000_t202" style="position:absolute;left:0;text-align:left;margin-left:350.55pt;margin-top:94.8pt;width:68.25pt;height:16.5pt;z-index:251708416">
            <v:textbox>
              <w:txbxContent>
                <w:p w:rsidR="009F3A39" w:rsidRPr="009F3A39" w:rsidRDefault="009F3A39" w:rsidP="009F3A39">
                  <w:pP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>کارهای به دست آمده</w:t>
                  </w:r>
                </w:p>
              </w:txbxContent>
            </v:textbox>
          </v:shape>
        </w:pict>
      </w:r>
      <w:r w:rsidR="009D2211" w:rsidRPr="009D2211">
        <w:rPr>
          <w:rFonts w:hint="cs"/>
          <w:noProof/>
          <w:rtl/>
          <w:lang w:eastAsia="en-US"/>
        </w:rPr>
        <w:drawing>
          <wp:inline distT="0" distB="0" distL="0" distR="0">
            <wp:extent cx="4410075" cy="2514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211" w:rsidRDefault="009D2211" w:rsidP="009D2211">
      <w:pPr>
        <w:bidi/>
        <w:jc w:val="center"/>
        <w:rPr>
          <w:rtl/>
          <w:lang w:bidi="fa-IR"/>
        </w:rPr>
      </w:pPr>
    </w:p>
    <w:p w:rsidR="009D2211" w:rsidRDefault="009D2211" w:rsidP="009D2211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شکل6. کارهای با موفقیت انجام شده</w:t>
      </w:r>
    </w:p>
    <w:p w:rsidR="009D2211" w:rsidRDefault="009D2211" w:rsidP="009D2211">
      <w:pPr>
        <w:bidi/>
        <w:jc w:val="center"/>
        <w:rPr>
          <w:rtl/>
          <w:lang w:bidi="fa-IR"/>
        </w:rPr>
      </w:pPr>
    </w:p>
    <w:p w:rsidR="009D2211" w:rsidRDefault="009D2211" w:rsidP="009D2211">
      <w:pPr>
        <w:bidi/>
        <w:jc w:val="center"/>
        <w:rPr>
          <w:rtl/>
          <w:lang w:bidi="fa-IR"/>
        </w:rPr>
      </w:pPr>
    </w:p>
    <w:p w:rsidR="009D2211" w:rsidRDefault="00F81DDE" w:rsidP="009D2211">
      <w:pPr>
        <w:bidi/>
        <w:jc w:val="center"/>
        <w:rPr>
          <w:rtl/>
          <w:lang w:bidi="fa-IR"/>
        </w:rPr>
      </w:pPr>
      <w:r>
        <w:rPr>
          <w:rFonts w:hint="cs"/>
          <w:noProof/>
          <w:rtl/>
          <w:lang w:eastAsia="en-US"/>
        </w:rPr>
        <w:pict>
          <v:shape id="_x0000_s1085" type="#_x0000_t202" style="position:absolute;left:0;text-align:left;margin-left:181.8pt;margin-top:195.05pt;width:68.25pt;height:16.5pt;z-index:251712512">
            <v:textbox>
              <w:txbxContent>
                <w:p w:rsidR="00F81DDE" w:rsidRPr="009F3A39" w:rsidRDefault="00F81DDE" w:rsidP="009F3A39">
                  <w:pP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>کارها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86" type="#_x0000_t202" style="position:absolute;left:0;text-align:left;margin-left:1.05pt;margin-top:86.3pt;width:68.25pt;height:16.5pt;z-index:251713536">
            <v:textbox>
              <w:txbxContent>
                <w:p w:rsidR="00F81DDE" w:rsidRPr="009F3A39" w:rsidRDefault="00F81DDE" w:rsidP="009F3A39">
                  <w:pP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>تعداد چک پوینت ها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84" type="#_x0000_t202" style="position:absolute;left:0;text-align:left;margin-left:348.3pt;margin-top:104.3pt;width:68.25pt;height:16.5pt;z-index:251711488">
            <v:textbox>
              <w:txbxContent>
                <w:p w:rsidR="00F81DDE" w:rsidRPr="009F3A39" w:rsidRDefault="00F81DDE" w:rsidP="009F3A39">
                  <w:pP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>تعداد چک پوینت ها</w:t>
                  </w:r>
                </w:p>
              </w:txbxContent>
            </v:textbox>
          </v:shape>
        </w:pict>
      </w:r>
      <w:r w:rsidR="009D2211" w:rsidRPr="009D2211">
        <w:rPr>
          <w:rFonts w:hint="cs"/>
          <w:noProof/>
          <w:rtl/>
          <w:lang w:eastAsia="en-US"/>
        </w:rPr>
        <w:drawing>
          <wp:inline distT="0" distB="0" distL="0" distR="0">
            <wp:extent cx="4371975" cy="2705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211" w:rsidRDefault="009D2211" w:rsidP="009D2211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شکل7. کارها در برابر تعداد چک پوینتها </w:t>
      </w:r>
    </w:p>
    <w:p w:rsidR="009D2211" w:rsidRDefault="009D2211" w:rsidP="009D2211">
      <w:pPr>
        <w:bidi/>
        <w:jc w:val="center"/>
        <w:rPr>
          <w:rtl/>
          <w:lang w:bidi="fa-IR"/>
        </w:rPr>
      </w:pPr>
    </w:p>
    <w:p w:rsidR="009D2211" w:rsidRDefault="009D2211" w:rsidP="009D2211">
      <w:pPr>
        <w:bidi/>
        <w:jc w:val="center"/>
        <w:rPr>
          <w:rtl/>
          <w:lang w:bidi="fa-IR"/>
        </w:rPr>
      </w:pPr>
    </w:p>
    <w:p w:rsidR="009D2211" w:rsidRDefault="00F81DDE" w:rsidP="009D2211">
      <w:pPr>
        <w:bidi/>
        <w:jc w:val="center"/>
        <w:rPr>
          <w:rtl/>
          <w:lang w:bidi="fa-IR"/>
        </w:rPr>
      </w:pPr>
      <w:r>
        <w:rPr>
          <w:rFonts w:hint="cs"/>
          <w:noProof/>
          <w:rtl/>
          <w:lang w:eastAsia="en-US"/>
        </w:rPr>
        <w:pict>
          <v:shape id="_x0000_s1089" type="#_x0000_t202" style="position:absolute;left:0;text-align:left;margin-left:175.05pt;margin-top:178.55pt;width:80.25pt;height:16.5pt;z-index:251716608">
            <v:textbox>
              <w:txbxContent>
                <w:p w:rsidR="00F81DDE" w:rsidRPr="009F3A39" w:rsidRDefault="00F81DDE" w:rsidP="009F3A39">
                  <w:pP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>گره ها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88" type="#_x0000_t202" style="position:absolute;left:0;text-align:left;margin-left:-11.7pt;margin-top:78.8pt;width:80.25pt;height:16.5pt;z-index:251715584">
            <v:textbox>
              <w:txbxContent>
                <w:p w:rsidR="00F81DDE" w:rsidRPr="009F3A39" w:rsidRDefault="00F81DDE" w:rsidP="009F3A39">
                  <w:pP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>متوسط نرخ افت و خیزها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87" type="#_x0000_t202" style="position:absolute;left:0;text-align:left;margin-left:346.05pt;margin-top:92.3pt;width:80.25pt;height:16.5pt;z-index:251714560">
            <v:textbox>
              <w:txbxContent>
                <w:p w:rsidR="00F81DDE" w:rsidRPr="009F3A39" w:rsidRDefault="00F81DDE" w:rsidP="009F3A39">
                  <w:pP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>متوسط نرخ افت و خیزها</w:t>
                  </w:r>
                </w:p>
              </w:txbxContent>
            </v:textbox>
          </v:shape>
        </w:pict>
      </w:r>
      <w:r w:rsidR="009D2211" w:rsidRPr="009D2211">
        <w:rPr>
          <w:rFonts w:hint="cs"/>
          <w:noProof/>
          <w:rtl/>
          <w:lang w:eastAsia="en-US"/>
        </w:rPr>
        <w:drawing>
          <wp:inline distT="0" distB="0" distL="0" distR="0">
            <wp:extent cx="4371975" cy="2381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211" w:rsidRDefault="009D2211" w:rsidP="009D2211">
      <w:pPr>
        <w:bidi/>
        <w:jc w:val="center"/>
        <w:rPr>
          <w:rtl/>
          <w:lang w:bidi="fa-IR"/>
        </w:rPr>
      </w:pPr>
    </w:p>
    <w:p w:rsidR="009D2211" w:rsidRDefault="009D2211" w:rsidP="009D2211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شکل8. کارها در برابر نرخ افت و خیز متوسط</w:t>
      </w:r>
    </w:p>
    <w:p w:rsidR="009D2211" w:rsidRDefault="009D2211" w:rsidP="009D2211">
      <w:pPr>
        <w:bidi/>
        <w:jc w:val="center"/>
        <w:rPr>
          <w:rtl/>
          <w:lang w:bidi="fa-IR"/>
        </w:rPr>
      </w:pPr>
    </w:p>
    <w:p w:rsidR="009D2211" w:rsidRDefault="00F81DDE" w:rsidP="009D2211">
      <w:pPr>
        <w:bidi/>
        <w:jc w:val="center"/>
        <w:rPr>
          <w:rtl/>
          <w:lang w:bidi="fa-IR"/>
        </w:rPr>
      </w:pPr>
      <w:r>
        <w:rPr>
          <w:rFonts w:hint="cs"/>
          <w:noProof/>
          <w:rtl/>
          <w:lang w:eastAsia="en-US"/>
        </w:rPr>
        <w:lastRenderedPageBreak/>
        <w:pict>
          <v:shape id="_x0000_s1092" type="#_x0000_t202" style="position:absolute;left:0;text-align:left;margin-left:181.8pt;margin-top:194.55pt;width:80.25pt;height:16.5pt;z-index:251719680">
            <v:textbox>
              <w:txbxContent>
                <w:p w:rsidR="00F81DDE" w:rsidRPr="009F3A39" w:rsidRDefault="00F81DDE" w:rsidP="009F3A39">
                  <w:pP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>کارها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93" type="#_x0000_t202" style="position:absolute;left:0;text-align:left;margin-left:-174.45pt;margin-top:186.3pt;width:80.25pt;height:16.5pt;z-index:251720704">
            <v:textbox>
              <w:txbxContent>
                <w:p w:rsidR="00F81DDE" w:rsidRPr="009F3A39" w:rsidRDefault="00F81DDE" w:rsidP="009F3A39">
                  <w:pP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>دقت برنامه ریزی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91" type="#_x0000_t202" style="position:absolute;left:0;text-align:left;margin-left:-6.45pt;margin-top:80.55pt;width:80.25pt;height:16.5pt;z-index:251718656">
            <v:textbox>
              <w:txbxContent>
                <w:p w:rsidR="00F81DDE" w:rsidRPr="009F3A39" w:rsidRDefault="00F81DDE" w:rsidP="009F3A39">
                  <w:pP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 xml:space="preserve">دقت </w:t>
                  </w:r>
                  <w: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>برنامه ریزی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90" type="#_x0000_t202" style="position:absolute;left:0;text-align:left;margin-left:349.8pt;margin-top:88.8pt;width:80.25pt;height:16.5pt;z-index:251717632">
            <v:textbox>
              <w:txbxContent>
                <w:p w:rsidR="00F81DDE" w:rsidRPr="009F3A39" w:rsidRDefault="00F81DDE" w:rsidP="009F3A39">
                  <w:pP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>دقت برنامه ریزی</w:t>
                  </w:r>
                </w:p>
              </w:txbxContent>
            </v:textbox>
          </v:shape>
        </w:pict>
      </w:r>
      <w:r w:rsidR="009D2211" w:rsidRPr="009D2211">
        <w:rPr>
          <w:rFonts w:hint="cs"/>
          <w:noProof/>
          <w:rtl/>
          <w:lang w:eastAsia="en-US"/>
        </w:rPr>
        <w:drawing>
          <wp:inline distT="0" distB="0" distL="0" distR="0">
            <wp:extent cx="4257675" cy="26574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211" w:rsidRDefault="009D2211" w:rsidP="009D2211">
      <w:pPr>
        <w:bidi/>
        <w:jc w:val="center"/>
        <w:rPr>
          <w:rtl/>
          <w:lang w:bidi="fa-IR"/>
        </w:rPr>
      </w:pPr>
    </w:p>
    <w:p w:rsidR="009D2211" w:rsidRDefault="009D2211" w:rsidP="009D2211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شکل9. دقت برنامه ریزی</w:t>
      </w:r>
    </w:p>
    <w:p w:rsidR="009D2211" w:rsidRDefault="009D2211" w:rsidP="009D2211">
      <w:pPr>
        <w:bidi/>
        <w:jc w:val="center"/>
        <w:rPr>
          <w:rtl/>
          <w:lang w:bidi="fa-IR"/>
        </w:rPr>
      </w:pPr>
    </w:p>
    <w:p w:rsidR="009D2211" w:rsidRDefault="009D2211" w:rsidP="009D2211">
      <w:pPr>
        <w:bidi/>
        <w:jc w:val="center"/>
        <w:rPr>
          <w:rtl/>
          <w:lang w:bidi="fa-IR"/>
        </w:rPr>
      </w:pPr>
    </w:p>
    <w:p w:rsidR="009D2211" w:rsidRDefault="009D2211" w:rsidP="009D2211">
      <w:pPr>
        <w:bidi/>
        <w:jc w:val="center"/>
        <w:rPr>
          <w:rtl/>
          <w:lang w:bidi="fa-IR"/>
        </w:rPr>
      </w:pPr>
    </w:p>
    <w:p w:rsidR="009D2211" w:rsidRDefault="009D2211" w:rsidP="009D2211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جدول1. پارامترهای شبیه سازی</w:t>
      </w:r>
    </w:p>
    <w:p w:rsidR="009D2211" w:rsidRPr="00132F3C" w:rsidRDefault="00F81DDE" w:rsidP="009D2211">
      <w:pPr>
        <w:bidi/>
        <w:jc w:val="center"/>
        <w:rPr>
          <w:rFonts w:hint="cs"/>
          <w:rtl/>
          <w:lang w:bidi="fa-IR"/>
        </w:rPr>
      </w:pPr>
      <w:bookmarkStart w:id="0" w:name="_GoBack"/>
      <w:bookmarkEnd w:id="0"/>
      <w:r>
        <w:rPr>
          <w:rFonts w:hint="cs"/>
          <w:noProof/>
          <w:rtl/>
          <w:lang w:eastAsia="en-US"/>
        </w:rPr>
        <w:pict>
          <v:shape id="_x0000_s1100" type="#_x0000_t202" style="position:absolute;left:0;text-align:left;margin-left:70.8pt;margin-top:116.55pt;width:126.75pt;height:16.5pt;z-index:251727872">
            <v:textbox style="mso-next-textbox:#_x0000_s1100">
              <w:txbxContent>
                <w:p w:rsidR="00F81DDE" w:rsidRPr="009F3A39" w:rsidRDefault="00F81DDE" w:rsidP="00F81DDE">
                  <w:pP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>سرعت منابع پردازش گر</w:t>
                  </w:r>
                </w:p>
                <w:p w:rsidR="00F81DDE" w:rsidRPr="009F3A39" w:rsidRDefault="00F81DDE" w:rsidP="009F3A39">
                  <w:pP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</w:pP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99" type="#_x0000_t202" style="position:absolute;left:0;text-align:left;margin-left:66.3pt;margin-top:97.05pt;width:126.75pt;height:16.5pt;z-index:251726848">
            <v:textbox style="mso-next-textbox:#_x0000_s1099">
              <w:txbxContent>
                <w:p w:rsidR="00F81DDE" w:rsidRPr="009F3A39" w:rsidRDefault="00F81DDE" w:rsidP="00F81DDE">
                  <w:pP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>حجم کار وظیفه</w:t>
                  </w:r>
                </w:p>
                <w:p w:rsidR="00F81DDE" w:rsidRPr="009F3A39" w:rsidRDefault="00F81DDE" w:rsidP="009F3A39">
                  <w:pP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</w:pP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98" type="#_x0000_t202" style="position:absolute;left:0;text-align:left;margin-left:69.3pt;margin-top:72.3pt;width:126.75pt;height:16.5pt;z-index:251725824">
            <v:textbox style="mso-next-textbox:#_x0000_s1098">
              <w:txbxContent>
                <w:p w:rsidR="00F81DDE" w:rsidRPr="009F3A39" w:rsidRDefault="00F81DDE" w:rsidP="00F81DDE">
                  <w:pP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>نیازمندی های منابع</w:t>
                  </w:r>
                </w:p>
                <w:p w:rsidR="00F81DDE" w:rsidRPr="009F3A39" w:rsidRDefault="00F81DDE" w:rsidP="009F3A39">
                  <w:pP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</w:pP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97" type="#_x0000_t202" style="position:absolute;left:0;text-align:left;margin-left:73.05pt;margin-top:49.05pt;width:126.75pt;height:16.5pt;z-index:251724800">
            <v:textbox style="mso-next-textbox:#_x0000_s1097">
              <w:txbxContent>
                <w:p w:rsidR="00F81DDE" w:rsidRPr="009F3A39" w:rsidRDefault="00F81DDE" w:rsidP="00F81DDE">
                  <w:pP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>تعداد منابع پردازش گر</w:t>
                  </w:r>
                </w:p>
                <w:p w:rsidR="00F81DDE" w:rsidRPr="009F3A39" w:rsidRDefault="00F81DDE" w:rsidP="009F3A39">
                  <w:pP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</w:pP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96" type="#_x0000_t202" style="position:absolute;left:0;text-align:left;margin-left:71.55pt;margin-top:28.8pt;width:80.25pt;height:16.5pt;z-index:251723776">
            <v:textbox style="mso-next-textbox:#_x0000_s1096">
              <w:txbxContent>
                <w:p w:rsidR="00F81DDE" w:rsidRPr="009F3A39" w:rsidRDefault="00F81DDE" w:rsidP="009F3A39">
                  <w:pP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>تعداد وظایف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95" type="#_x0000_t202" style="position:absolute;left:0;text-align:left;margin-left:287.55pt;margin-top:7.8pt;width:80.25pt;height:16.5pt;z-index:251722752">
            <v:textbox>
              <w:txbxContent>
                <w:p w:rsidR="00F81DDE" w:rsidRPr="009F3A39" w:rsidRDefault="00F81DDE" w:rsidP="009F3A39">
                  <w:pP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>ارزشها</w:t>
                  </w:r>
                </w:p>
              </w:txbxContent>
            </v:textbox>
          </v:shape>
        </w:pict>
      </w:r>
      <w:r>
        <w:rPr>
          <w:rFonts w:hint="cs"/>
          <w:noProof/>
          <w:rtl/>
          <w:lang w:eastAsia="en-US"/>
        </w:rPr>
        <w:pict>
          <v:shape id="_x0000_s1094" type="#_x0000_t202" style="position:absolute;left:0;text-align:left;margin-left:64.8pt;margin-top:5.55pt;width:80.25pt;height:16.5pt;z-index:251721728">
            <v:textbox>
              <w:txbxContent>
                <w:p w:rsidR="00F81DDE" w:rsidRPr="009F3A39" w:rsidRDefault="00F81DDE" w:rsidP="009F3A39">
                  <w:pP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  <w:lang w:bidi="fa-IR"/>
                    </w:rPr>
                    <w:t>پارامترها</w:t>
                  </w:r>
                </w:p>
              </w:txbxContent>
            </v:textbox>
          </v:shape>
        </w:pict>
      </w:r>
      <w:r w:rsidR="009D2211" w:rsidRPr="009D2211">
        <w:rPr>
          <w:rFonts w:hint="cs"/>
          <w:noProof/>
          <w:rtl/>
          <w:lang w:eastAsia="en-US"/>
        </w:rPr>
        <w:drawing>
          <wp:inline distT="0" distB="0" distL="0" distR="0">
            <wp:extent cx="4486275" cy="18192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2211" w:rsidRPr="00132F3C">
      <w:pgSz w:w="11906" w:h="16838"/>
      <w:pgMar w:top="1134" w:right="1134" w:bottom="1134" w:left="1134" w:header="0" w:footer="0" w:gutter="0"/>
      <w:cols w:space="720"/>
      <w:formProt w:val="0"/>
      <w:bidi/>
      <w:docGrid w:linePitch="312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Times New Roman"/>
    <w:charset w:val="01"/>
    <w:family w:val="auto"/>
    <w:pitch w:val="default"/>
  </w:font>
  <w:font w:name="Batang">
    <w:altName w:val="Constantia"/>
    <w:panose1 w:val="02030600000101010101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charset w:val="01"/>
    <w:family w:val="roman"/>
    <w:pitch w:val="variable"/>
    <w:sig w:usb0="00000001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55135"/>
    <w:multiLevelType w:val="multilevel"/>
    <w:tmpl w:val="60B22202"/>
    <w:lvl w:ilvl="0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ECB5B9A"/>
    <w:multiLevelType w:val="multilevel"/>
    <w:tmpl w:val="E458BBD0"/>
    <w:lvl w:ilvl="0">
      <w:start w:val="1"/>
      <w:numFmt w:val="bullet"/>
      <w:lvlText w:val="·"/>
      <w:lvlJc w:val="left"/>
      <w:pPr>
        <w:ind w:left="1080" w:hanging="360"/>
      </w:pPr>
      <w:rPr>
        <w:rFonts w:ascii="Symbol" w:hAnsi="Symbol" w:cs="Symbol" w:hint="default"/>
        <w:b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Times New Roman" w:hAnsi="Times New Roman" w:cs="Times New Roman" w:hint="default"/>
        <w:b w:val="0"/>
        <w:color w:val="000000"/>
      </w:rPr>
    </w:lvl>
    <w:lvl w:ilvl="2">
      <w:start w:val="1"/>
      <w:numFmt w:val="bullet"/>
      <w:lvlText w:val="§"/>
      <w:lvlJc w:val="left"/>
      <w:pPr>
        <w:ind w:left="2520" w:hanging="360"/>
      </w:pPr>
      <w:rPr>
        <w:rFonts w:ascii="Times New Roman" w:hAnsi="Times New Roman" w:cs="Times New Roman" w:hint="default"/>
        <w:b w:val="0"/>
        <w:color w:val="000000"/>
      </w:rPr>
    </w:lvl>
    <w:lvl w:ilvl="3">
      <w:start w:val="1"/>
      <w:numFmt w:val="bullet"/>
      <w:lvlText w:val="·"/>
      <w:lvlJc w:val="left"/>
      <w:pPr>
        <w:ind w:left="3240" w:hanging="360"/>
      </w:pPr>
      <w:rPr>
        <w:rFonts w:ascii="Times New Roman" w:hAnsi="Times New Roman" w:cs="Times New Roman" w:hint="default"/>
        <w:b w:val="0"/>
        <w:color w:val="000000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Times New Roman" w:hAnsi="Times New Roman" w:cs="Times New Roman" w:hint="default"/>
        <w:b w:val="0"/>
        <w:color w:val="000000"/>
      </w:rPr>
    </w:lvl>
    <w:lvl w:ilvl="5">
      <w:start w:val="1"/>
      <w:numFmt w:val="bullet"/>
      <w:lvlText w:val="§"/>
      <w:lvlJc w:val="left"/>
      <w:pPr>
        <w:ind w:left="4680" w:hanging="360"/>
      </w:pPr>
      <w:rPr>
        <w:rFonts w:ascii="Times New Roman" w:hAnsi="Times New Roman" w:cs="Times New Roman" w:hint="default"/>
        <w:b w:val="0"/>
        <w:color w:val="000000"/>
      </w:rPr>
    </w:lvl>
    <w:lvl w:ilvl="6">
      <w:start w:val="1"/>
      <w:numFmt w:val="bullet"/>
      <w:lvlText w:val="·"/>
      <w:lvlJc w:val="left"/>
      <w:pPr>
        <w:ind w:left="5400" w:hanging="360"/>
      </w:pPr>
      <w:rPr>
        <w:rFonts w:ascii="Times New Roman" w:hAnsi="Times New Roman" w:cs="Times New Roman" w:hint="default"/>
        <w:b w:val="0"/>
        <w:color w:val="000000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Times New Roman" w:hAnsi="Times New Roman" w:cs="Times New Roman" w:hint="default"/>
        <w:b w:val="0"/>
        <w:color w:val="000000"/>
      </w:rPr>
    </w:lvl>
    <w:lvl w:ilvl="8">
      <w:start w:val="1"/>
      <w:numFmt w:val="bullet"/>
      <w:lvlText w:val="§"/>
      <w:lvlJc w:val="left"/>
      <w:pPr>
        <w:ind w:left="6840" w:hanging="360"/>
      </w:pPr>
      <w:rPr>
        <w:rFonts w:ascii="Times New Roman" w:hAnsi="Times New Roman" w:cs="Times New Roman" w:hint="default"/>
        <w:b w:val="0"/>
        <w:color w:val="000000"/>
      </w:rPr>
    </w:lvl>
  </w:abstractNum>
  <w:abstractNum w:abstractNumId="2" w15:restartNumberingAfterBreak="0">
    <w:nsid w:val="5B255F96"/>
    <w:multiLevelType w:val="multilevel"/>
    <w:tmpl w:val="A2005304"/>
    <w:lvl w:ilvl="0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6DD3DA5"/>
    <w:multiLevelType w:val="multilevel"/>
    <w:tmpl w:val="4D6817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AA60F7A"/>
    <w:multiLevelType w:val="multilevel"/>
    <w:tmpl w:val="F5BAA0A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/>
        <w:b w:val="0"/>
        <w:color w:val="000000"/>
        <w:sz w:val="20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  <w:b w:val="0"/>
        <w:color w:val="000000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rFonts w:eastAsia="Times New Roman"/>
        <w:b w:val="0"/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  <w:b w:val="0"/>
        <w:color w:val="00000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  <w:b w:val="0"/>
        <w:color w:val="000000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rFonts w:eastAsia="Times New Roman"/>
        <w:b w:val="0"/>
        <w:color w:val="00000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  <w:b w:val="0"/>
        <w:color w:val="00000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  <w:b w:val="0"/>
        <w:color w:val="000000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rFonts w:eastAsia="Times New Roman"/>
        <w:b w:val="0"/>
        <w:color w:val="00000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665BB"/>
    <w:rsid w:val="000B3063"/>
    <w:rsid w:val="000F3546"/>
    <w:rsid w:val="00132F3C"/>
    <w:rsid w:val="00237DE5"/>
    <w:rsid w:val="002A33D4"/>
    <w:rsid w:val="003135A4"/>
    <w:rsid w:val="0050106D"/>
    <w:rsid w:val="005A25C8"/>
    <w:rsid w:val="006A2566"/>
    <w:rsid w:val="007170EB"/>
    <w:rsid w:val="00965DC6"/>
    <w:rsid w:val="00966084"/>
    <w:rsid w:val="009665BB"/>
    <w:rsid w:val="009D2211"/>
    <w:rsid w:val="009F3A39"/>
    <w:rsid w:val="00BE0A3C"/>
    <w:rsid w:val="00CD46FA"/>
    <w:rsid w:val="00D347C6"/>
    <w:rsid w:val="00E4617C"/>
    <w:rsid w:val="00F60914"/>
    <w:rsid w:val="00F81DDE"/>
    <w:rsid w:val="00FC2BF3"/>
    <w:rsid w:val="00FD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."/>
  <w:listSeparator w:val=","/>
  <w14:docId w14:val="3848E356"/>
  <w15:docId w15:val="{8324E9B7-8697-4711-AE35-06D4E2C4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zh-CN" w:bidi="fa-IR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Batang" w:hAnsi="Batang"/>
      <w:color w:val="00000A"/>
      <w:lang w:eastAsia="ko-KR" w:bidi="ar-SA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Attribute0">
    <w:name w:val="CharAttribute0"/>
    <w:qFormat/>
    <w:rPr>
      <w:rFonts w:ascii="Times New Roman" w:eastAsia="Times New Roman" w:hAnsi="Times New Roman"/>
    </w:rPr>
  </w:style>
  <w:style w:type="character" w:customStyle="1" w:styleId="CharAttribute1">
    <w:name w:val="CharAttribute1"/>
    <w:qFormat/>
    <w:rPr>
      <w:rFonts w:ascii="Times New Roman" w:eastAsia="Times New Roman" w:hAnsi="Times New Roman"/>
      <w:sz w:val="24"/>
    </w:rPr>
  </w:style>
  <w:style w:type="character" w:customStyle="1" w:styleId="CharAttribute2">
    <w:name w:val="CharAttribute2"/>
    <w:qFormat/>
    <w:rPr>
      <w:rFonts w:ascii="Times New Roman" w:eastAsia="Times New Roman" w:hAnsi="Times New Roman"/>
      <w:sz w:val="24"/>
    </w:rPr>
  </w:style>
  <w:style w:type="character" w:customStyle="1" w:styleId="CharAttribute3">
    <w:name w:val="CharAttribute3"/>
    <w:qFormat/>
    <w:rPr>
      <w:rFonts w:ascii="Times New Roman" w:eastAsia="Times New Roman" w:hAnsi="Times New Roman"/>
      <w:sz w:val="24"/>
    </w:rPr>
  </w:style>
  <w:style w:type="character" w:customStyle="1" w:styleId="CharAttribute4">
    <w:name w:val="CharAttribute4"/>
    <w:qFormat/>
    <w:rPr>
      <w:rFonts w:ascii="Times New Roman" w:eastAsia="Times New Roman" w:hAnsi="Times New Roman"/>
      <w:sz w:val="24"/>
    </w:rPr>
  </w:style>
  <w:style w:type="character" w:customStyle="1" w:styleId="CharAttribute5">
    <w:name w:val="CharAttribute5"/>
    <w:qFormat/>
    <w:rPr>
      <w:rFonts w:ascii="TimesNewRoman" w:eastAsia="TimesNewRoman" w:hAnsi="TimesNewRoman"/>
    </w:rPr>
  </w:style>
  <w:style w:type="character" w:customStyle="1" w:styleId="CharAttribute6">
    <w:name w:val="CharAttribute6"/>
    <w:qFormat/>
    <w:rPr>
      <w:rFonts w:ascii="TimesNewRoman" w:eastAsia="TimesNewRoman" w:hAnsi="TimesNewRoman"/>
    </w:rPr>
  </w:style>
  <w:style w:type="character" w:customStyle="1" w:styleId="CharAttribute7">
    <w:name w:val="CharAttribute7"/>
    <w:qFormat/>
    <w:rPr>
      <w:rFonts w:ascii="TimesNewRoman" w:eastAsia="TimesNewRoman" w:hAnsi="TimesNewRoman"/>
    </w:rPr>
  </w:style>
  <w:style w:type="character" w:customStyle="1" w:styleId="CharAttribute8">
    <w:name w:val="CharAttribute8"/>
    <w:qFormat/>
    <w:rPr>
      <w:rFonts w:ascii="Symbol" w:eastAsia="Symbol" w:hAnsi="Symbol"/>
      <w:sz w:val="24"/>
    </w:rPr>
  </w:style>
  <w:style w:type="character" w:customStyle="1" w:styleId="CharAttribute9">
    <w:name w:val="CharAttribute9"/>
    <w:qFormat/>
    <w:rPr>
      <w:rFonts w:ascii="Symbol" w:eastAsia="Symbol" w:hAnsi="Symbol"/>
      <w:sz w:val="24"/>
    </w:rPr>
  </w:style>
  <w:style w:type="character" w:customStyle="1" w:styleId="CharAttribute10">
    <w:name w:val="CharAttribute10"/>
    <w:qFormat/>
    <w:rPr>
      <w:rFonts w:ascii="Times New Roman" w:eastAsia="Times New Roman" w:hAnsi="Times New Roman"/>
      <w:sz w:val="24"/>
    </w:rPr>
  </w:style>
  <w:style w:type="character" w:customStyle="1" w:styleId="CharAttribute11">
    <w:name w:val="CharAttribute11"/>
    <w:qFormat/>
    <w:rPr>
      <w:rFonts w:ascii="Symbol" w:eastAsia="Symbol" w:hAnsi="Symbol"/>
      <w:sz w:val="24"/>
    </w:rPr>
  </w:style>
  <w:style w:type="character" w:customStyle="1" w:styleId="CharAttribute12">
    <w:name w:val="CharAttribute12"/>
    <w:qFormat/>
    <w:rPr>
      <w:rFonts w:ascii="Symbol" w:eastAsia="Symbol" w:hAnsi="Symbol"/>
      <w:sz w:val="24"/>
    </w:rPr>
  </w:style>
  <w:style w:type="character" w:customStyle="1" w:styleId="ListLabel1">
    <w:name w:val="ListLabel 1"/>
    <w:qFormat/>
    <w:rPr>
      <w:rFonts w:ascii="Times New Roman" w:eastAsia="Times New Roman" w:hAnsi="Times New Roman"/>
      <w:b w:val="0"/>
      <w:color w:val="000000"/>
      <w:sz w:val="20"/>
      <w:szCs w:val="24"/>
    </w:rPr>
  </w:style>
  <w:style w:type="character" w:customStyle="1" w:styleId="ListLabel2">
    <w:name w:val="ListLabel 2"/>
    <w:qFormat/>
    <w:rPr>
      <w:rFonts w:eastAsia="Times New Roman"/>
      <w:b w:val="0"/>
      <w:color w:val="000000"/>
    </w:rPr>
  </w:style>
  <w:style w:type="character" w:customStyle="1" w:styleId="ListLabel3">
    <w:name w:val="ListLabel 3"/>
    <w:qFormat/>
    <w:rPr>
      <w:rFonts w:ascii="Times New Roman" w:eastAsia="Symbol" w:hAnsi="Times New Roman"/>
      <w:b w:val="0"/>
      <w:color w:val="000000"/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">
    <w:name w:val="ListLabel 4"/>
    <w:qFormat/>
    <w:rPr>
      <w:rFonts w:ascii="Times New Roman" w:eastAsia="Times New Roman" w:hAnsi="Times New Roman"/>
      <w:b w:val="0"/>
      <w:color w:val="000000"/>
      <w:sz w:val="20"/>
      <w:szCs w:val="24"/>
    </w:rPr>
  </w:style>
  <w:style w:type="character" w:customStyle="1" w:styleId="ListLabel5">
    <w:name w:val="ListLabel 5"/>
    <w:qFormat/>
    <w:rPr>
      <w:rFonts w:eastAsia="Times New Roman"/>
      <w:b w:val="0"/>
      <w:color w:val="000000"/>
    </w:rPr>
  </w:style>
  <w:style w:type="character" w:customStyle="1" w:styleId="ListLabel6">
    <w:name w:val="ListLabel 6"/>
    <w:qFormat/>
    <w:rPr>
      <w:rFonts w:ascii="Times New Roman" w:hAnsi="Times New Roman" w:cs="Symbol"/>
      <w:b w:val="0"/>
      <w:color w:val="000000"/>
      <w:sz w:val="24"/>
      <w:szCs w:val="24"/>
    </w:rPr>
  </w:style>
  <w:style w:type="character" w:customStyle="1" w:styleId="ListLabel7">
    <w:name w:val="ListLabel 7"/>
    <w:qFormat/>
    <w:rPr>
      <w:rFonts w:cs="Times New Roman"/>
      <w:b w:val="0"/>
      <w:color w:val="000000"/>
    </w:rPr>
  </w:style>
  <w:style w:type="character" w:customStyle="1" w:styleId="ListLabel8">
    <w:name w:val="ListLabel 8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qFormat/>
    <w:pPr>
      <w:widowControl w:val="0"/>
      <w:suppressAutoHyphens/>
    </w:pPr>
    <w:rPr>
      <w:color w:val="00000A"/>
    </w:rPr>
  </w:style>
  <w:style w:type="paragraph" w:customStyle="1" w:styleId="ParaAttribute1">
    <w:name w:val="ParaAttribute1"/>
    <w:qFormat/>
    <w:pPr>
      <w:widowControl w:val="0"/>
      <w:suppressAutoHyphens/>
      <w:ind w:right="720" w:hanging="360"/>
    </w:pPr>
    <w:rPr>
      <w:color w:val="00000A"/>
    </w:rPr>
  </w:style>
  <w:style w:type="paragraph" w:customStyle="1" w:styleId="ParaAttribute2">
    <w:name w:val="ParaAttribute2"/>
    <w:qFormat/>
    <w:pPr>
      <w:widowControl w:val="0"/>
      <w:suppressAutoHyphens/>
      <w:ind w:left="360"/>
    </w:pPr>
    <w:rPr>
      <w:color w:val="00000A"/>
    </w:rPr>
  </w:style>
  <w:style w:type="paragraph" w:customStyle="1" w:styleId="ParaAttribute3">
    <w:name w:val="ParaAttribute3"/>
    <w:qFormat/>
    <w:pPr>
      <w:widowControl w:val="0"/>
      <w:suppressAutoHyphens/>
      <w:ind w:left="360"/>
    </w:pPr>
    <w:rPr>
      <w:color w:val="00000A"/>
    </w:rPr>
  </w:style>
  <w:style w:type="paragraph" w:customStyle="1" w:styleId="ParaAttribute4">
    <w:name w:val="ParaAttribute4"/>
    <w:qFormat/>
    <w:pPr>
      <w:widowControl w:val="0"/>
      <w:suppressAutoHyphens/>
      <w:ind w:left="360" w:right="720" w:hanging="360"/>
    </w:pPr>
    <w:rPr>
      <w:color w:val="00000A"/>
    </w:rPr>
  </w:style>
  <w:style w:type="paragraph" w:customStyle="1" w:styleId="ParaAttribute5">
    <w:name w:val="ParaAttribute5"/>
    <w:qFormat/>
    <w:pPr>
      <w:widowControl w:val="0"/>
      <w:suppressAutoHyphens/>
      <w:ind w:left="720"/>
    </w:pPr>
    <w:rPr>
      <w:color w:val="00000A"/>
    </w:rPr>
  </w:style>
  <w:style w:type="paragraph" w:customStyle="1" w:styleId="ParaAttribute6">
    <w:name w:val="ParaAttribute6"/>
    <w:qFormat/>
    <w:pPr>
      <w:widowControl w:val="0"/>
      <w:suppressAutoHyphens/>
    </w:pPr>
    <w:rPr>
      <w:color w:val="00000A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6E900-259B-4CD0-B45A-4ABFFB3AC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mrhs</cp:lastModifiedBy>
  <cp:revision>11</cp:revision>
  <dcterms:created xsi:type="dcterms:W3CDTF">2016-01-27T08:02:00Z</dcterms:created>
  <dcterms:modified xsi:type="dcterms:W3CDTF">2016-01-27T13:27:00Z</dcterms:modified>
  <dc:language>fa-IR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Company">
    <vt:lpwstr>ce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MClips">
    <vt:i4>0</vt:i4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