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D73A1A"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xml:space="preserve">, </w:t>
      </w:r>
      <w:r w:rsidR="002870D9">
        <w:rPr>
          <w:rFonts w:ascii="LiberationSans" w:hAnsi="LiberationSans" w:cs="LiberationSans"/>
          <w:color w:val="000000"/>
          <w:sz w:val="22"/>
          <w:szCs w:val="22"/>
        </w:rPr>
        <w:t>9</w:t>
      </w:r>
      <w:r>
        <w:rPr>
          <w:rFonts w:ascii="LiberationSans" w:hAnsi="LiberationSans" w:cs="LiberationSans"/>
          <w:color w:val="000000"/>
          <w:sz w:val="22"/>
          <w:szCs w:val="22"/>
        </w:rPr>
        <w:t xml:space="preserve"> Septembre</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050521" w:rsidRPr="00050521" w:rsidRDefault="00050521" w:rsidP="00053520">
      <w:pPr>
        <w:autoSpaceDE w:val="0"/>
        <w:autoSpaceDN w:val="0"/>
        <w:adjustRightInd w:val="0"/>
        <w:jc w:val="both"/>
        <w:rPr>
          <w:rFonts w:ascii="LiberationSans" w:hAnsi="LiberationSans" w:cs="LiberationSans"/>
          <w:b/>
          <w:color w:val="000000"/>
          <w:sz w:val="22"/>
          <w:szCs w:val="22"/>
        </w:rPr>
      </w:pPr>
      <w:r w:rsidRPr="00050521">
        <w:rPr>
          <w:rFonts w:ascii="LiberationSans" w:hAnsi="LiberationSans" w:cs="LiberationSans"/>
          <w:b/>
          <w:color w:val="000000"/>
          <w:sz w:val="22"/>
          <w:szCs w:val="22"/>
        </w:rPr>
        <w:t>Équipement d'emballage MMC Ltée</w:t>
      </w:r>
    </w:p>
    <w:p w:rsidR="007D0AB4" w:rsidRPr="007D0AB4" w:rsidRDefault="00A94514" w:rsidP="00053520">
      <w:pPr>
        <w:autoSpaceDE w:val="0"/>
        <w:autoSpaceDN w:val="0"/>
        <w:adjustRightInd w:val="0"/>
        <w:jc w:val="both"/>
        <w:rPr>
          <w:rFonts w:ascii="Arial" w:hAnsi="Arial" w:cs="Arial"/>
          <w:color w:val="000000"/>
          <w:sz w:val="22"/>
        </w:rPr>
      </w:pPr>
      <w:r>
        <w:rPr>
          <w:rFonts w:ascii="Arial" w:hAnsi="Arial" w:cs="Arial"/>
          <w:color w:val="000000"/>
          <w:sz w:val="22"/>
        </w:rPr>
        <w:t>Laval</w:t>
      </w:r>
      <w:r w:rsidR="007D0AB4" w:rsidRPr="007D0AB4">
        <w:rPr>
          <w:rFonts w:ascii="Arial" w:hAnsi="Arial" w:cs="Arial"/>
          <w:color w:val="000000"/>
          <w:sz w:val="22"/>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Default="00053520" w:rsidP="0049733F">
      <w:pPr>
        <w:pStyle w:val="Ttulo1"/>
        <w:shd w:val="clear" w:color="auto" w:fill="FFFFFF"/>
        <w:rPr>
          <w:rFonts w:ascii="LiberationSans" w:hAnsi="LiberationSans" w:cs="LiberationSans"/>
          <w:color w:val="000000"/>
          <w:sz w:val="22"/>
          <w:szCs w:val="22"/>
        </w:rPr>
      </w:pPr>
      <w:r w:rsidRPr="007E505F">
        <w:rPr>
          <w:rFonts w:ascii="LiberationSans" w:hAnsi="LiberationSans" w:cs="LiberationSans"/>
          <w:bCs w:val="0"/>
          <w:caps w:val="0"/>
          <w:color w:val="000000"/>
          <w:kern w:val="0"/>
          <w:sz w:val="22"/>
          <w:szCs w:val="22"/>
        </w:rPr>
        <w:t xml:space="preserve">Objet </w:t>
      </w:r>
      <w:r w:rsidR="002870D9" w:rsidRPr="007E505F">
        <w:rPr>
          <w:rFonts w:ascii="LiberationSans" w:hAnsi="LiberationSans" w:cs="LiberationSans"/>
          <w:b w:val="0"/>
          <w:bCs w:val="0"/>
          <w:caps w:val="0"/>
          <w:color w:val="000000"/>
          <w:kern w:val="0"/>
          <w:sz w:val="22"/>
          <w:szCs w:val="22"/>
        </w:rPr>
        <w:t>:</w:t>
      </w:r>
      <w:r w:rsidR="002870D9" w:rsidRPr="0049733F">
        <w:rPr>
          <w:rFonts w:ascii="LiberationSans" w:hAnsi="LiberationSans" w:cs="LiberationSans"/>
          <w:b w:val="0"/>
          <w:bCs w:val="0"/>
          <w:caps w:val="0"/>
          <w:color w:val="000000"/>
          <w:kern w:val="0"/>
          <w:sz w:val="22"/>
          <w:szCs w:val="22"/>
        </w:rPr>
        <w:t xml:space="preserve"> Candidature</w:t>
      </w:r>
      <w:r w:rsidR="0049733F" w:rsidRPr="0049733F">
        <w:rPr>
          <w:rFonts w:ascii="LiberationSans" w:hAnsi="LiberationSans" w:cs="LiberationSans"/>
          <w:b w:val="0"/>
          <w:bCs w:val="0"/>
          <w:caps w:val="0"/>
          <w:color w:val="000000"/>
          <w:kern w:val="0"/>
          <w:sz w:val="22"/>
          <w:szCs w:val="22"/>
        </w:rPr>
        <w:t xml:space="preserve"> poste</w:t>
      </w:r>
      <w:r w:rsidR="001B7412">
        <w:rPr>
          <w:rFonts w:ascii="LiberationSans" w:hAnsi="LiberationSans" w:cs="LiberationSans"/>
          <w:b w:val="0"/>
          <w:bCs w:val="0"/>
          <w:caps w:val="0"/>
          <w:color w:val="000000"/>
          <w:kern w:val="0"/>
          <w:sz w:val="22"/>
          <w:szCs w:val="22"/>
        </w:rPr>
        <w:t xml:space="preserve"> </w:t>
      </w:r>
      <w:r w:rsidR="00050521">
        <w:rPr>
          <w:rFonts w:ascii="Arial" w:hAnsi="Arial" w:cs="Arial"/>
          <w:color w:val="4A4A4A"/>
          <w:sz w:val="18"/>
          <w:szCs w:val="18"/>
          <w:shd w:val="clear" w:color="auto" w:fill="BCBCBC"/>
        </w:rPr>
        <w:t>C</w:t>
      </w:r>
      <w:r w:rsidR="00050521" w:rsidRPr="00050521">
        <w:rPr>
          <w:rFonts w:ascii="LiberationSans" w:hAnsi="LiberationSans" w:cs="LiberationSans"/>
          <w:b w:val="0"/>
          <w:bCs w:val="0"/>
          <w:caps w:val="0"/>
          <w:color w:val="000000"/>
          <w:kern w:val="0"/>
          <w:sz w:val="22"/>
          <w:szCs w:val="22"/>
        </w:rPr>
        <w:t>oncepteur/programmeur automatisation électrique</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1B7412">
        <w:rPr>
          <w:rFonts w:ascii="LiberationSans" w:hAnsi="LiberationSans" w:cs="LiberationSans"/>
          <w:color w:val="000000"/>
          <w:sz w:val="22"/>
          <w:szCs w:val="22"/>
        </w:rPr>
        <w:t xml:space="preserve"> </w:t>
      </w:r>
      <w:r w:rsidR="00A6684F" w:rsidRPr="001B7412">
        <w:rPr>
          <w:rFonts w:ascii="LiberationSans" w:hAnsi="LiberationSans" w:cs="LiberationSans"/>
          <w:color w:val="000000"/>
          <w:sz w:val="22"/>
          <w:szCs w:val="22"/>
        </w:rPr>
        <w:t>LabVIEW</w:t>
      </w:r>
      <w:r w:rsidR="008F050F">
        <w:rPr>
          <w:rFonts w:ascii="LiberationSans" w:hAnsi="LiberationSans" w:cs="LiberationSans"/>
          <w:color w:val="000000"/>
          <w:sz w:val="22"/>
          <w:szCs w:val="22"/>
        </w:rPr>
        <w:t xml:space="preserve">, </w:t>
      </w:r>
      <w:r w:rsidR="0049733F">
        <w:rPr>
          <w:rFonts w:ascii="LiberationSans" w:hAnsi="LiberationSans" w:cs="LiberationSans"/>
          <w:color w:val="000000"/>
          <w:sz w:val="22"/>
          <w:szCs w:val="22"/>
        </w:rPr>
        <w:t>pour applications dans</w:t>
      </w:r>
      <w:r w:rsidR="001B7412">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fr-CA" w:eastAsia="fr-CA"/>
        </w:rPr>
        <w:t>LabVIEW</w:t>
      </w:r>
      <w:r>
        <w:rPr>
          <w:rFonts w:ascii="LiberationSans" w:hAnsi="LiberationSans" w:cs="LiberationSans"/>
          <w:color w:val="000000"/>
          <w:sz w:val="22"/>
          <w:szCs w:val="22"/>
          <w:lang w:val="fr-CA" w:eastAsia="fr-CA"/>
        </w:rPr>
        <w:t>.</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1B7412">
        <w:rPr>
          <w:rFonts w:ascii="LiberationSans" w:hAnsi="LiberationSans" w:cs="LiberationSans"/>
          <w:color w:val="000000"/>
          <w:sz w:val="22"/>
          <w:szCs w:val="22"/>
          <w:lang w:val="es-ES"/>
        </w:rPr>
        <w:t xml:space="preserve"> CompactRIO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C97272">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w:t>
      </w:r>
      <w:r w:rsidR="00053520" w:rsidRPr="001B7412">
        <w:rPr>
          <w:rFonts w:ascii="LiberationSans" w:hAnsi="LiberationSans" w:cs="LiberationSans"/>
          <w:color w:val="000000"/>
          <w:sz w:val="22"/>
          <w:szCs w:val="22"/>
        </w:rPr>
        <w:t xml:space="preserve"> Systems</w:t>
      </w:r>
      <w:r w:rsidR="001B7412">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A6684F" w:rsidRPr="001B7412">
        <w:rPr>
          <w:rFonts w:ascii="LiberationSans" w:hAnsi="LiberationSans" w:cs="LiberationSans"/>
          <w:color w:val="000000"/>
          <w:sz w:val="22"/>
          <w:szCs w:val="22"/>
          <w:lang w:val="es-ES" w:eastAsia="fr-CA"/>
        </w:rPr>
        <w:t>AutoCAD</w:t>
      </w:r>
      <w:r w:rsidRPr="00BE4512">
        <w:rPr>
          <w:rFonts w:ascii="LiberationSans" w:hAnsi="LiberationSans" w:cs="LiberationSans"/>
          <w:color w:val="000000"/>
          <w:sz w:val="22"/>
          <w:szCs w:val="22"/>
          <w:lang w:val="fr-CA" w:eastAsia="fr-CA"/>
        </w:rPr>
        <w:t>.  Word, Excel Avancée,</w:t>
      </w:r>
      <w:r w:rsidR="00A6684F" w:rsidRPr="00A6684F">
        <w:rPr>
          <w:rFonts w:ascii="LiberationSans" w:hAnsi="LiberationSans" w:cs="LiberationSans"/>
          <w:color w:val="000000"/>
          <w:sz w:val="22"/>
          <w:szCs w:val="22"/>
          <w:lang w:val="en-CA" w:eastAsia="fr-CA"/>
        </w:rPr>
        <w:t>MS Project</w:t>
      </w:r>
      <w:r w:rsidRPr="00BE4512">
        <w:rPr>
          <w:rFonts w:ascii="LiberationSans" w:hAnsi="LiberationSans" w:cs="LiberationSans"/>
          <w:color w:val="000000"/>
          <w:sz w:val="22"/>
          <w:szCs w:val="22"/>
          <w:lang w:val="fr-CA" w:eastAsia="fr-CA"/>
        </w:rPr>
        <w:t xml:space="preserve"> et </w:t>
      </w:r>
      <w:r w:rsidR="00D73A1A">
        <w:rPr>
          <w:rFonts w:ascii="LiberationSans" w:hAnsi="LiberationSans" w:cs="LiberationSans"/>
          <w:color w:val="000000"/>
          <w:sz w:val="22"/>
          <w:szCs w:val="22"/>
          <w:lang w:val="fr-CA" w:eastAsia="fr-CA"/>
        </w:rPr>
        <w:t>développeur</w:t>
      </w:r>
      <w:r>
        <w:rPr>
          <w:rFonts w:ascii="LiberationSans" w:hAnsi="LiberationSans" w:cs="LiberationSans"/>
          <w:color w:val="000000"/>
          <w:sz w:val="22"/>
          <w:szCs w:val="22"/>
          <w:lang w:val="fr-CA" w:eastAsia="fr-CA"/>
        </w:rPr>
        <w:t xml:space="preserve">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A6684F" w:rsidRDefault="00053520" w:rsidP="00053520">
      <w:pPr>
        <w:autoSpaceDE w:val="0"/>
        <w:autoSpaceDN w:val="0"/>
        <w:adjustRightInd w:val="0"/>
        <w:jc w:val="both"/>
        <w:rPr>
          <w:rFonts w:ascii="LiberationSans" w:hAnsi="LiberationSans" w:cs="LiberationSans"/>
          <w:color w:val="000000"/>
          <w:sz w:val="18"/>
          <w:szCs w:val="18"/>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A6684F">
        <w:rPr>
          <w:rFonts w:ascii="LiberationSans" w:hAnsi="LiberationSans" w:cs="LiberationSans"/>
          <w:color w:val="000000"/>
          <w:sz w:val="18"/>
          <w:szCs w:val="18"/>
        </w:rPr>
        <w:t>Brossard</w:t>
      </w:r>
      <w:r w:rsidRPr="0050709B">
        <w:rPr>
          <w:rFonts w:ascii="LiberationSans" w:hAnsi="LiberationSans" w:cs="LiberationSans"/>
          <w:color w:val="000000"/>
          <w:sz w:val="18"/>
          <w:szCs w:val="18"/>
          <w:lang w:val="es-ES"/>
        </w:rPr>
        <w:t>,</w:t>
      </w:r>
      <w:r w:rsidRPr="00A6684F">
        <w:rPr>
          <w:rFonts w:ascii="LiberationSans" w:hAnsi="LiberationSans" w:cs="LiberationSans"/>
          <w:color w:val="000000"/>
          <w:sz w:val="18"/>
          <w:szCs w:val="18"/>
        </w:rPr>
        <w:t xml:space="preserve"> Québec</w:t>
      </w:r>
      <w:r w:rsidRPr="0050709B">
        <w:rPr>
          <w:rFonts w:ascii="LiberationSans" w:hAnsi="LiberationSans" w:cs="LiberationSans"/>
          <w:color w:val="000000"/>
          <w:sz w:val="18"/>
          <w:szCs w:val="18"/>
          <w:lang w:val="es-ES"/>
        </w:rPr>
        <w:t xml:space="preserve">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C26518"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0E49EB" w:rsidRDefault="000E49EB" w:rsidP="00312570">
      <w:pPr>
        <w:rPr>
          <w:rFonts w:ascii="Rockwell" w:hAnsi="Rockwell"/>
          <w:b/>
          <w:color w:val="0070C0"/>
          <w:sz w:val="28"/>
          <w:szCs w:val="28"/>
          <w:u w:val="single"/>
        </w:rPr>
      </w:pPr>
    </w:p>
    <w:p w:rsidR="00312570" w:rsidRDefault="00312570" w:rsidP="00312570">
      <w:pPr>
        <w:rPr>
          <w:rFonts w:ascii="Rockwell" w:hAnsi="Rockwell"/>
          <w:b/>
          <w:color w:val="0070C0"/>
          <w:sz w:val="28"/>
          <w:szCs w:val="28"/>
          <w:u w:val="single"/>
        </w:rPr>
      </w:pPr>
      <w:r w:rsidRPr="00AD0B96">
        <w:rPr>
          <w:rFonts w:ascii="Rockwell" w:hAnsi="Rockwell"/>
          <w:b/>
          <w:color w:val="0070C0"/>
          <w:sz w:val="28"/>
          <w:szCs w:val="28"/>
          <w:u w:val="single"/>
        </w:rPr>
        <w:t>Sommaire des compétences</w:t>
      </w:r>
    </w:p>
    <w:p w:rsidR="008D7AB9" w:rsidRPr="008D7AB9" w:rsidRDefault="008D7AB9" w:rsidP="008D7AB9">
      <w:pPr>
        <w:pStyle w:val="Prrafodelista"/>
        <w:ind w:right="-6"/>
        <w:jc w:val="both"/>
        <w:rPr>
          <w:rFonts w:ascii="Calibri" w:hAnsi="Calibri" w:cs="Calibri"/>
          <w:sz w:val="20"/>
          <w:szCs w:val="20"/>
          <w:lang w:val="fr-FR"/>
        </w:rPr>
      </w:pPr>
    </w:p>
    <w:p w:rsidR="002A3DA6" w:rsidRPr="007D0AB4" w:rsidRDefault="002A3DA6" w:rsidP="002A3DA6">
      <w:pPr>
        <w:pStyle w:val="Prrafodelista"/>
        <w:rPr>
          <w:rFonts w:ascii="Helvetica" w:hAnsi="Helvetica"/>
          <w:color w:val="333333"/>
          <w:sz w:val="22"/>
          <w:szCs w:val="22"/>
          <w:shd w:val="clear" w:color="auto" w:fill="FFFFFF"/>
          <w:lang w:val="es-ES"/>
        </w:rPr>
      </w:pPr>
    </w:p>
    <w:p w:rsidR="00BA4589" w:rsidRPr="00CD2F37" w:rsidRDefault="0048638C" w:rsidP="00BA4589">
      <w:pPr>
        <w:pStyle w:val="Prrafodelista"/>
        <w:numPr>
          <w:ilvl w:val="0"/>
          <w:numId w:val="20"/>
        </w:numPr>
        <w:spacing w:before="15" w:line="220" w:lineRule="exact"/>
        <w:ind w:right="-6"/>
        <w:jc w:val="both"/>
        <w:rPr>
          <w:rFonts w:ascii="Helvetica" w:hAnsi="Helvetica"/>
          <w:color w:val="333333"/>
          <w:sz w:val="22"/>
          <w:szCs w:val="22"/>
          <w:shd w:val="clear" w:color="auto" w:fill="FFFFFF"/>
          <w:lang w:val="fr-CA"/>
        </w:rPr>
      </w:pPr>
      <w:r w:rsidRPr="00BA4589">
        <w:rPr>
          <w:rFonts w:ascii="Calibri" w:hAnsi="Calibri" w:cs="Calibri"/>
          <w:sz w:val="20"/>
          <w:szCs w:val="20"/>
          <w:lang w:val="fr-CA"/>
        </w:rPr>
        <w:t xml:space="preserve">Conception et fabrication de </w:t>
      </w:r>
      <w:r w:rsidR="00CD2F37" w:rsidRPr="00BA4589">
        <w:rPr>
          <w:rFonts w:ascii="Calibri" w:hAnsi="Calibri" w:cs="Calibri"/>
          <w:sz w:val="20"/>
          <w:szCs w:val="20"/>
          <w:lang w:val="fr-CA"/>
        </w:rPr>
        <w:t>bancs d’essai pour la détection de défauts dans les systèmes d’injection</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électronique</w:t>
      </w:r>
      <w:r w:rsidRPr="00BA4589">
        <w:rPr>
          <w:rFonts w:ascii="Calibri" w:hAnsi="Calibri" w:cs="Calibri"/>
          <w:sz w:val="20"/>
          <w:szCs w:val="20"/>
          <w:lang w:val="fr-CA"/>
        </w:rPr>
        <w:t xml:space="preserve"> </w:t>
      </w:r>
      <w:r w:rsidR="00BA4589" w:rsidRPr="00BA4589">
        <w:rPr>
          <w:rFonts w:ascii="Calibri" w:hAnsi="Calibri" w:cs="Calibri"/>
          <w:sz w:val="20"/>
          <w:szCs w:val="20"/>
          <w:lang w:val="fr-CA"/>
        </w:rPr>
        <w:t xml:space="preserve">et </w:t>
      </w:r>
      <w:r w:rsidR="00BA4589">
        <w:rPr>
          <w:rFonts w:ascii="Calibri" w:hAnsi="Calibri" w:cs="Calibri"/>
          <w:sz w:val="20"/>
          <w:szCs w:val="20"/>
          <w:lang w:val="fr-CA"/>
        </w:rPr>
        <w:t xml:space="preserve">des </w:t>
      </w:r>
      <w:r w:rsidR="00BA4589" w:rsidRPr="00BA4589">
        <w:rPr>
          <w:rFonts w:ascii="Calibri" w:hAnsi="Calibri" w:cs="Calibri"/>
          <w:sz w:val="20"/>
          <w:szCs w:val="20"/>
          <w:lang w:val="fr-CA"/>
        </w:rPr>
        <w:t xml:space="preserve">autres systèmes électriques automobiles.  Expérience dans l'acquisition de données, et le suivi à distance des postes électriques. </w:t>
      </w:r>
    </w:p>
    <w:p w:rsidR="00CD2F37" w:rsidRPr="00CD2F37" w:rsidRDefault="00CD2F37" w:rsidP="00CD2F37">
      <w:pPr>
        <w:pStyle w:val="Prrafodelista"/>
        <w:rPr>
          <w:rFonts w:ascii="Helvetica" w:hAnsi="Helvetica"/>
          <w:color w:val="333333"/>
          <w:sz w:val="22"/>
          <w:szCs w:val="22"/>
          <w:shd w:val="clear" w:color="auto" w:fill="FFFFFF"/>
          <w:lang w:val="fr-CA"/>
        </w:rPr>
      </w:pPr>
    </w:p>
    <w:p w:rsidR="00CD2F37" w:rsidRPr="00CD2F37" w:rsidRDefault="00CD2F37" w:rsidP="00CD2F37">
      <w:pPr>
        <w:pStyle w:val="Prrafodelista"/>
        <w:numPr>
          <w:ilvl w:val="0"/>
          <w:numId w:val="20"/>
        </w:numPr>
        <w:ind w:right="-6"/>
        <w:jc w:val="both"/>
        <w:rPr>
          <w:rFonts w:ascii="Calibri" w:hAnsi="Calibri" w:cs="Calibri"/>
          <w:sz w:val="20"/>
          <w:szCs w:val="20"/>
          <w:lang w:val="fr-CA"/>
        </w:rPr>
      </w:pPr>
      <w:r w:rsidRPr="00CD2F37">
        <w:rPr>
          <w:rFonts w:ascii="Calibri" w:hAnsi="Calibri" w:cs="Calibri"/>
          <w:sz w:val="20"/>
          <w:szCs w:val="20"/>
          <w:lang w:val="fr-FR"/>
        </w:rPr>
        <w:t xml:space="preserve">Conception et préparation de schémas électriques et P&amp;ID avec AutoCAD. </w:t>
      </w:r>
      <w:r w:rsidRPr="00CD2F37">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CD2F37" w:rsidRPr="002A3DA6" w:rsidRDefault="00CD2F37" w:rsidP="00CD2F37">
      <w:pPr>
        <w:pStyle w:val="Prrafodelista"/>
        <w:rPr>
          <w:rFonts w:ascii="Calibri" w:hAnsi="Calibri" w:cs="Calibri"/>
          <w:sz w:val="20"/>
          <w:szCs w:val="20"/>
          <w:lang w:val="fr-CA"/>
        </w:rPr>
      </w:pPr>
    </w:p>
    <w:p w:rsidR="00CD2F37" w:rsidRPr="002A3DA6"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Maitrise Labview. </w:t>
      </w:r>
      <w:r w:rsidRPr="000243AF">
        <w:rPr>
          <w:rFonts w:ascii="Calibri" w:hAnsi="Calibri" w:cs="Calibri"/>
          <w:sz w:val="20"/>
          <w:szCs w:val="20"/>
          <w:lang w:val="fr-CA"/>
        </w:rPr>
        <w:t>Maitrise la lecture de plans et schémas électriques</w:t>
      </w:r>
      <w:r>
        <w:rPr>
          <w:rFonts w:ascii="Calibri" w:hAnsi="Calibri" w:cs="Calibri"/>
          <w:sz w:val="20"/>
          <w:szCs w:val="20"/>
          <w:lang w:val="fr-CA"/>
        </w:rPr>
        <w:t>.</w:t>
      </w:r>
    </w:p>
    <w:p w:rsidR="00BA4589" w:rsidRPr="00BA4589" w:rsidRDefault="00BA4589" w:rsidP="00BA4589">
      <w:pPr>
        <w:pStyle w:val="Prrafodelista"/>
        <w:rPr>
          <w:rFonts w:ascii="Calibri" w:hAnsi="Calibri" w:cs="Calibri"/>
          <w:sz w:val="20"/>
          <w:szCs w:val="20"/>
          <w:lang w:val="fr-CA"/>
        </w:rPr>
      </w:pPr>
    </w:p>
    <w:p w:rsidR="00CD2F37" w:rsidRPr="006E7FA6" w:rsidRDefault="00BA4589" w:rsidP="00CD2F37">
      <w:pPr>
        <w:pStyle w:val="Prrafodelista"/>
        <w:numPr>
          <w:ilvl w:val="0"/>
          <w:numId w:val="20"/>
        </w:numPr>
        <w:ind w:right="-6"/>
        <w:jc w:val="both"/>
        <w:rPr>
          <w:rFonts w:ascii="Calibri" w:hAnsi="Calibri" w:cs="Calibri"/>
          <w:sz w:val="20"/>
          <w:szCs w:val="20"/>
          <w:lang w:val="fr-FR"/>
        </w:rPr>
      </w:pPr>
      <w:r w:rsidRPr="006E7FA6">
        <w:rPr>
          <w:rFonts w:ascii="Calibri" w:hAnsi="Calibri" w:cs="Calibri"/>
          <w:sz w:val="20"/>
          <w:szCs w:val="20"/>
          <w:lang w:val="fr-CA"/>
        </w:rPr>
        <w:t>Programmation de microcontrôleur Arduino</w:t>
      </w:r>
      <w:r w:rsidRPr="006E7FA6">
        <w:rPr>
          <w:rFonts w:ascii="Helvetica" w:hAnsi="Helvetica"/>
          <w:color w:val="333333"/>
          <w:sz w:val="22"/>
          <w:szCs w:val="22"/>
          <w:shd w:val="clear" w:color="auto" w:fill="FFFFFF"/>
          <w:lang w:val="fr-CA"/>
        </w:rPr>
        <w:t xml:space="preserve">. </w:t>
      </w:r>
      <w:r w:rsidR="006E7FA6" w:rsidRPr="006E7FA6">
        <w:rPr>
          <w:rFonts w:ascii="Helvetica" w:hAnsi="Helvetica"/>
          <w:color w:val="333333"/>
          <w:sz w:val="22"/>
          <w:szCs w:val="22"/>
          <w:shd w:val="clear" w:color="auto" w:fill="FFFFFF"/>
          <w:lang w:val="fr-CA"/>
        </w:rPr>
        <w:t xml:space="preserve">PLCs Allen Brandley. </w:t>
      </w:r>
      <w:r w:rsidR="006E7FA6" w:rsidRPr="006E7FA6">
        <w:rPr>
          <w:rFonts w:ascii="Calibri" w:hAnsi="Calibri" w:cs="Calibri"/>
          <w:sz w:val="20"/>
          <w:szCs w:val="20"/>
          <w:lang w:val="fr-CA"/>
        </w:rPr>
        <w:t xml:space="preserve">Connaissance de la réseautique industrielle et des T.I. </w:t>
      </w:r>
      <w:r w:rsidR="006E7FA6">
        <w:rPr>
          <w:rFonts w:ascii="Calibri" w:hAnsi="Calibri" w:cs="Calibri"/>
          <w:sz w:val="20"/>
          <w:szCs w:val="20"/>
          <w:lang w:val="fr-CA"/>
        </w:rPr>
        <w:br/>
      </w:r>
    </w:p>
    <w:p w:rsidR="00CD2F37" w:rsidRPr="00312570" w:rsidRDefault="00CD2F37" w:rsidP="00CD2F37">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Etudes</w:t>
      </w:r>
      <w:r w:rsidRPr="00312570">
        <w:rPr>
          <w:rFonts w:ascii="Calibri" w:hAnsi="Calibri" w:cs="Calibri"/>
          <w:sz w:val="20"/>
          <w:szCs w:val="20"/>
          <w:lang w:val="fr-CA"/>
        </w:rPr>
        <w:t xml:space="preserve"> francophone dans la mesure et l'étalonnage des instruments industriels et de la programmation des automates Allen Bradley. Institut</w:t>
      </w:r>
      <w:r>
        <w:rPr>
          <w:rFonts w:ascii="Calibri" w:hAnsi="Calibri" w:cs="Calibri"/>
          <w:sz w:val="20"/>
          <w:szCs w:val="20"/>
          <w:lang w:val="fr-CA"/>
        </w:rPr>
        <w:t>e</w:t>
      </w:r>
      <w:r w:rsidRPr="00312570">
        <w:rPr>
          <w:rFonts w:ascii="Calibri" w:hAnsi="Calibri" w:cs="Calibri"/>
          <w:sz w:val="20"/>
          <w:szCs w:val="20"/>
          <w:lang w:val="fr-CA"/>
        </w:rPr>
        <w:t xml:space="preserve"> Maisonneuve.</w:t>
      </w:r>
    </w:p>
    <w:p w:rsidR="00CD2F37" w:rsidRPr="00312570" w:rsidRDefault="00CD2F37" w:rsidP="00CD2F37">
      <w:pPr>
        <w:pStyle w:val="Prrafodelista"/>
        <w:rPr>
          <w:rFonts w:ascii="Calibri" w:hAnsi="Calibri" w:cs="Calibri"/>
          <w:sz w:val="20"/>
          <w:szCs w:val="20"/>
          <w:lang w:val="fr-FR"/>
        </w:rPr>
      </w:pPr>
    </w:p>
    <w:p w:rsidR="00CD2F37" w:rsidRPr="00312570" w:rsidRDefault="00652A00" w:rsidP="00CD2F37">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FR"/>
        </w:rPr>
        <w:t>Etudes</w:t>
      </w:r>
      <w:r w:rsidR="00CD2F37" w:rsidRPr="00312570">
        <w:rPr>
          <w:rFonts w:ascii="Calibri" w:hAnsi="Calibri" w:cs="Calibri"/>
          <w:sz w:val="20"/>
          <w:szCs w:val="20"/>
          <w:lang w:val="fr-FR"/>
        </w:rPr>
        <w:t xml:space="preserve"> anglophone en Software</w:t>
      </w:r>
      <w:r w:rsidR="00CD2F37" w:rsidRPr="00A6684F">
        <w:rPr>
          <w:rFonts w:ascii="Calibri" w:hAnsi="Calibri" w:cs="Calibri"/>
          <w:sz w:val="20"/>
          <w:szCs w:val="20"/>
          <w:lang w:val="en-CA"/>
        </w:rPr>
        <w:t xml:space="preserve"> Testing</w:t>
      </w:r>
      <w:r w:rsidR="00CD2F37" w:rsidRPr="00312570">
        <w:rPr>
          <w:rFonts w:ascii="Calibri" w:hAnsi="Calibri" w:cs="Calibri"/>
          <w:sz w:val="20"/>
          <w:szCs w:val="20"/>
          <w:lang w:val="fr-FR"/>
        </w:rPr>
        <w:t xml:space="preserve"> and Software</w:t>
      </w:r>
      <w:r w:rsidR="00CD2F37" w:rsidRPr="00A6684F">
        <w:rPr>
          <w:rFonts w:ascii="Calibri" w:hAnsi="Calibri" w:cs="Calibri"/>
          <w:sz w:val="20"/>
          <w:szCs w:val="20"/>
          <w:lang w:val="en-CA"/>
        </w:rPr>
        <w:t xml:space="preserve"> Quality</w:t>
      </w:r>
      <w:r w:rsidR="00CD2F37" w:rsidRPr="00312570">
        <w:rPr>
          <w:rFonts w:ascii="Calibri" w:hAnsi="Calibri" w:cs="Calibri"/>
          <w:sz w:val="20"/>
          <w:szCs w:val="20"/>
          <w:lang w:val="fr-FR"/>
        </w:rPr>
        <w:t xml:space="preserve"> Assurance. Collège de Montréal.</w:t>
      </w:r>
    </w:p>
    <w:p w:rsidR="00BA4589" w:rsidRPr="00BA4589" w:rsidRDefault="00BA4589" w:rsidP="00BA4589">
      <w:pPr>
        <w:pStyle w:val="Prrafodelista"/>
        <w:rPr>
          <w:rFonts w:ascii="Helvetica" w:hAnsi="Helvetica"/>
          <w:color w:val="333333"/>
          <w:sz w:val="22"/>
          <w:szCs w:val="22"/>
          <w:shd w:val="clear" w:color="auto" w:fill="FFFFFF"/>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CD2F37"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002A3DA6">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CD2F37" w:rsidRPr="00CD2F37" w:rsidRDefault="00CD2F37" w:rsidP="00CD2F37">
      <w:pPr>
        <w:pStyle w:val="Prrafodelista"/>
        <w:rPr>
          <w:rFonts w:ascii="Calibri" w:hAnsi="Calibri" w:cs="Calibri"/>
          <w:sz w:val="20"/>
          <w:szCs w:val="20"/>
          <w:lang w:val="fr-CA"/>
        </w:rPr>
      </w:pPr>
    </w:p>
    <w:p w:rsidR="00CD2F37" w:rsidRDefault="00CD2F37" w:rsidP="00CD2F37">
      <w:pPr>
        <w:ind w:right="-6"/>
        <w:jc w:val="both"/>
        <w:rPr>
          <w:rFonts w:ascii="Calibri" w:hAnsi="Calibri" w:cs="Calibri"/>
          <w:sz w:val="20"/>
          <w:szCs w:val="20"/>
        </w:rPr>
      </w:pPr>
    </w:p>
    <w:p w:rsidR="00CD2F37" w:rsidRDefault="00CD2F37" w:rsidP="00CD2F37">
      <w:pPr>
        <w:ind w:right="-6"/>
        <w:jc w:val="both"/>
        <w:rPr>
          <w:rFonts w:ascii="Calibri" w:hAnsi="Calibri" w:cs="Calibri"/>
          <w:sz w:val="20"/>
          <w:szCs w:val="20"/>
        </w:rPr>
      </w:pP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8D7AB9" w:rsidRPr="00CD2F37"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sidR="00CD2F37">
        <w:rPr>
          <w:rFonts w:ascii="Calibri" w:hAnsi="Calibri" w:cs="Calibri"/>
          <w:sz w:val="20"/>
          <w:szCs w:val="20"/>
          <w:lang w:val="en-CA"/>
        </w:rPr>
        <w:t>a</w:t>
      </w:r>
      <w:r w:rsidR="00A6684F" w:rsidRPr="00CD2F37">
        <w:rPr>
          <w:rFonts w:ascii="Calibri" w:hAnsi="Calibri" w:cs="Calibri"/>
          <w:sz w:val="20"/>
          <w:szCs w:val="20"/>
          <w:lang w:val="en-CA"/>
        </w:rPr>
        <w:t>ting</w:t>
      </w:r>
      <w:r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Pr="00CD2F37">
        <w:rPr>
          <w:rFonts w:ascii="Calibri" w:hAnsi="Calibri" w:cs="Calibri"/>
          <w:sz w:val="20"/>
          <w:szCs w:val="20"/>
          <w:lang w:val="en-CA"/>
        </w:rPr>
        <w:t xml:space="preserve">.  </w:t>
      </w:r>
    </w:p>
    <w:p w:rsidR="008D7AB9" w:rsidRPr="00A6684F"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w:t>
      </w:r>
      <w:r w:rsidR="00A6684F" w:rsidRPr="00A6684F">
        <w:rPr>
          <w:rFonts w:ascii="Calibri" w:hAnsi="Calibri" w:cs="Calibri"/>
          <w:sz w:val="20"/>
          <w:szCs w:val="20"/>
          <w:lang w:val="en-CA"/>
        </w:rPr>
        <w:t>Workbench</w:t>
      </w:r>
      <w:r>
        <w:rPr>
          <w:rFonts w:ascii="Calibri" w:hAnsi="Calibri" w:cs="Calibri"/>
          <w:sz w:val="20"/>
          <w:szCs w:val="20"/>
          <w:lang w:val="fr-FR"/>
        </w:rPr>
        <w:t>,</w:t>
      </w:r>
      <w:r w:rsidRPr="00FE78B6">
        <w:rPr>
          <w:rFonts w:ascii="Calibri" w:hAnsi="Calibri" w:cs="Calibri"/>
          <w:sz w:val="20"/>
          <w:szCs w:val="20"/>
          <w:lang w:val="fr-FR"/>
        </w:rPr>
        <w:t xml:space="preserve"> Eclipse.</w:t>
      </w:r>
      <w:r w:rsidR="00A6684F" w:rsidRPr="00A6684F">
        <w:rPr>
          <w:rFonts w:ascii="Calibri" w:hAnsi="Calibri" w:cs="Calibri"/>
          <w:sz w:val="20"/>
          <w:szCs w:val="20"/>
          <w:lang w:val="en-CA"/>
        </w:rPr>
        <w:t>IntelliJ</w:t>
      </w:r>
      <w:r w:rsidR="00C16DD8">
        <w:rPr>
          <w:rFonts w:ascii="Calibri" w:hAnsi="Calibri" w:cs="Calibri"/>
          <w:sz w:val="20"/>
          <w:szCs w:val="20"/>
          <w:lang w:val="fr-FR"/>
        </w:rPr>
        <w:t>.</w:t>
      </w:r>
    </w:p>
    <w:p w:rsidR="00C16DD8" w:rsidRPr="00470F44" w:rsidRDefault="00C16DD8" w:rsidP="008D7AB9">
      <w:pPr>
        <w:pStyle w:val="Prrafodelista"/>
        <w:numPr>
          <w:ilvl w:val="0"/>
          <w:numId w:val="31"/>
        </w:numPr>
        <w:ind w:right="75"/>
        <w:jc w:val="both"/>
        <w:rPr>
          <w:rFonts w:ascii="Calibri" w:hAnsi="Calibri" w:cs="Calibri"/>
          <w:sz w:val="20"/>
          <w:szCs w:val="20"/>
          <w:lang w:val="en-CA"/>
        </w:rPr>
      </w:pPr>
      <w:r w:rsidRPr="00A6684F">
        <w:rPr>
          <w:rFonts w:ascii="Calibri" w:hAnsi="Calibri" w:cs="Calibri"/>
          <w:sz w:val="20"/>
          <w:szCs w:val="20"/>
          <w:lang w:val="en-CA"/>
        </w:rPr>
        <w:t>Testing</w:t>
      </w:r>
      <w:r w:rsidR="00A6684F">
        <w:rPr>
          <w:rFonts w:ascii="Calibri" w:hAnsi="Calibri" w:cs="Calibri"/>
          <w:sz w:val="20"/>
          <w:szCs w:val="20"/>
          <w:lang w:val="fr-FR"/>
        </w:rPr>
        <w:t>Software:</w:t>
      </w:r>
      <w:r>
        <w:rPr>
          <w:rFonts w:ascii="Calibri" w:hAnsi="Calibri" w:cs="Calibri"/>
          <w:sz w:val="20"/>
          <w:szCs w:val="20"/>
          <w:lang w:val="fr-FR"/>
        </w:rPr>
        <w:t xml:space="preserve">  QTP, HP</w:t>
      </w:r>
      <w:r w:rsidRPr="00A6684F">
        <w:rPr>
          <w:rFonts w:ascii="Calibri" w:hAnsi="Calibri" w:cs="Calibri"/>
          <w:sz w:val="20"/>
          <w:szCs w:val="20"/>
          <w:lang w:val="en-CA"/>
        </w:rPr>
        <w:t xml:space="preserve"> Quality</w:t>
      </w:r>
      <w:r>
        <w:rPr>
          <w:rFonts w:ascii="Calibri" w:hAnsi="Calibri" w:cs="Calibri"/>
          <w:sz w:val="20"/>
          <w:szCs w:val="20"/>
          <w:lang w:val="fr-FR"/>
        </w:rPr>
        <w:t xml:space="preserve"> Center, VB Scripting.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p>
    <w:p w:rsidR="008D7AB9" w:rsidRPr="004D4C52" w:rsidRDefault="002870D9"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w:t>
      </w:r>
      <w:r w:rsidR="008D7AB9" w:rsidRPr="004D4C52">
        <w:rPr>
          <w:rFonts w:ascii="Calibri" w:hAnsi="Calibri" w:cs="Calibri"/>
          <w:sz w:val="20"/>
          <w:szCs w:val="20"/>
          <w:lang w:val="fr-FR"/>
        </w:rPr>
        <w:t>RS Logix 500 for Automates Allen Bradley</w:t>
      </w:r>
      <w:r w:rsidR="008D7AB9">
        <w:rPr>
          <w:rFonts w:ascii="Calibri" w:hAnsi="Calibri" w:cs="Calibri"/>
          <w:sz w:val="20"/>
          <w:szCs w:val="20"/>
          <w:lang w:val="fr-FR"/>
        </w:rPr>
        <w:t>.</w:t>
      </w:r>
    </w:p>
    <w:p w:rsidR="008D7AB9" w:rsidRPr="00C97272" w:rsidRDefault="008D7AB9"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97272" w:rsidRDefault="000E49EB" w:rsidP="008D7AB9">
      <w:pPr>
        <w:spacing w:before="22"/>
        <w:ind w:left="720"/>
        <w:jc w:val="right"/>
        <w:rPr>
          <w:rFonts w:ascii="Verdana" w:hAnsi="Verdana" w:cs="Verdana"/>
          <w:b/>
          <w:color w:val="538DD4"/>
          <w:sz w:val="23"/>
          <w:szCs w:val="23"/>
          <w:lang w:val="en-CA"/>
        </w:rPr>
      </w:pPr>
    </w:p>
    <w:p w:rsidR="000E49EB" w:rsidRPr="00CD2F37" w:rsidRDefault="000E49EB" w:rsidP="000E49EB">
      <w:pPr>
        <w:spacing w:before="22"/>
        <w:ind w:left="720"/>
        <w:jc w:val="right"/>
        <w:rPr>
          <w:rFonts w:ascii="Verdana" w:hAnsi="Verdana" w:cs="Verdana"/>
          <w:sz w:val="23"/>
          <w:szCs w:val="23"/>
          <w:lang w:val="es-ES"/>
        </w:rPr>
      </w:pP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I</w:t>
      </w:r>
      <w:r w:rsidRPr="00CD2F37">
        <w:rPr>
          <w:rFonts w:ascii="Verdana" w:hAnsi="Verdana" w:cs="Verdana"/>
          <w:b/>
          <w:color w:val="538DD4"/>
          <w:spacing w:val="2"/>
          <w:sz w:val="23"/>
          <w:szCs w:val="23"/>
          <w:lang w:val="es-ES"/>
        </w:rPr>
        <w:t>C</w:t>
      </w:r>
      <w:r w:rsidRPr="00CD2F37">
        <w:rPr>
          <w:rFonts w:ascii="Verdana" w:hAnsi="Verdana" w:cs="Verdana"/>
          <w:b/>
          <w:color w:val="538DD4"/>
          <w:spacing w:val="-1"/>
          <w:sz w:val="23"/>
          <w:szCs w:val="23"/>
          <w:lang w:val="es-ES"/>
        </w:rPr>
        <w:t>A</w:t>
      </w:r>
      <w:r w:rsidRPr="00CD2F37">
        <w:rPr>
          <w:rFonts w:ascii="Verdana" w:hAnsi="Verdana" w:cs="Verdana"/>
          <w:b/>
          <w:color w:val="538DD4"/>
          <w:sz w:val="23"/>
          <w:szCs w:val="23"/>
          <w:lang w:val="es-ES"/>
        </w:rPr>
        <w:t>R</w:t>
      </w:r>
      <w:r w:rsidRPr="00CD2F37">
        <w:rPr>
          <w:rFonts w:ascii="Verdana" w:hAnsi="Verdana" w:cs="Verdana"/>
          <w:b/>
          <w:color w:val="538DD4"/>
          <w:spacing w:val="3"/>
          <w:sz w:val="23"/>
          <w:szCs w:val="23"/>
          <w:lang w:val="es-ES"/>
        </w:rPr>
        <w:t>D</w:t>
      </w:r>
      <w:r w:rsidRPr="00CD2F37">
        <w:rPr>
          <w:rFonts w:ascii="Verdana" w:hAnsi="Verdana" w:cs="Verdana"/>
          <w:b/>
          <w:color w:val="538DD4"/>
          <w:sz w:val="23"/>
          <w:szCs w:val="23"/>
          <w:lang w:val="es-ES"/>
        </w:rPr>
        <w:t>O</w:t>
      </w:r>
      <w:r w:rsidRPr="00CD2F37">
        <w:rPr>
          <w:rFonts w:ascii="Verdana" w:hAnsi="Verdana" w:cs="Verdana"/>
          <w:b/>
          <w:color w:val="538DD4"/>
          <w:spacing w:val="-1"/>
          <w:sz w:val="23"/>
          <w:szCs w:val="23"/>
          <w:lang w:val="es-ES"/>
        </w:rPr>
        <w:t>V</w:t>
      </w:r>
      <w:r w:rsidRPr="00CD2F37">
        <w:rPr>
          <w:rFonts w:ascii="Verdana" w:hAnsi="Verdana" w:cs="Verdana"/>
          <w:b/>
          <w:color w:val="538DD4"/>
          <w:spacing w:val="-4"/>
          <w:sz w:val="23"/>
          <w:szCs w:val="23"/>
          <w:lang w:val="es-ES"/>
        </w:rPr>
        <w:t>A</w:t>
      </w:r>
      <w:r w:rsidRPr="00CD2F37">
        <w:rPr>
          <w:rFonts w:ascii="Verdana" w:hAnsi="Verdana" w:cs="Verdana"/>
          <w:b/>
          <w:color w:val="538DD4"/>
          <w:spacing w:val="2"/>
          <w:sz w:val="23"/>
          <w:szCs w:val="23"/>
          <w:lang w:val="es-ES"/>
        </w:rPr>
        <w:t>L</w:t>
      </w:r>
      <w:r w:rsidRPr="00CD2F37">
        <w:rPr>
          <w:rFonts w:ascii="Verdana" w:hAnsi="Verdana" w:cs="Verdana"/>
          <w:b/>
          <w:color w:val="538DD4"/>
          <w:sz w:val="23"/>
          <w:szCs w:val="23"/>
          <w:lang w:val="es-ES"/>
        </w:rPr>
        <w:t>L</w:t>
      </w:r>
      <w:r w:rsidRPr="00CD2F37">
        <w:rPr>
          <w:rFonts w:ascii="Verdana" w:hAnsi="Verdana" w:cs="Verdana"/>
          <w:b/>
          <w:color w:val="538DD4"/>
          <w:spacing w:val="1"/>
          <w:sz w:val="23"/>
          <w:szCs w:val="23"/>
          <w:lang w:val="es-ES"/>
        </w:rPr>
        <w:t>E</w:t>
      </w:r>
      <w:r w:rsidRPr="00CD2F37">
        <w:rPr>
          <w:rFonts w:ascii="Verdana" w:hAnsi="Verdana" w:cs="Verdana"/>
          <w:b/>
          <w:color w:val="538DD4"/>
          <w:spacing w:val="2"/>
          <w:sz w:val="23"/>
          <w:szCs w:val="23"/>
          <w:lang w:val="es-ES"/>
        </w:rPr>
        <w:t>J</w:t>
      </w:r>
      <w:r w:rsidRPr="00CD2F37">
        <w:rPr>
          <w:rFonts w:ascii="Verdana" w:hAnsi="Verdana" w:cs="Verdana"/>
          <w:b/>
          <w:color w:val="538DD4"/>
          <w:sz w:val="23"/>
          <w:szCs w:val="23"/>
          <w:lang w:val="es-ES"/>
        </w:rPr>
        <w:t>O</w:t>
      </w:r>
    </w:p>
    <w:p w:rsidR="000E49EB" w:rsidRPr="00E10A60" w:rsidRDefault="000E49EB" w:rsidP="000E49EB">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0E49EB" w:rsidRPr="00E10A60" w:rsidRDefault="000E49EB" w:rsidP="000E49EB">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0E49EB" w:rsidRDefault="000E49EB" w:rsidP="000E49EB">
      <w:pPr>
        <w:ind w:right="-6"/>
        <w:jc w:val="both"/>
        <w:rPr>
          <w:rFonts w:ascii="Calibri" w:hAnsi="Calibri" w:cs="Calibri"/>
          <w:sz w:val="20"/>
          <w:szCs w:val="20"/>
        </w:rPr>
      </w:pPr>
    </w:p>
    <w:p w:rsidR="000E49EB" w:rsidRPr="00CD2F37" w:rsidRDefault="000E49EB" w:rsidP="000E49EB">
      <w:pPr>
        <w:ind w:right="-6"/>
        <w:jc w:val="both"/>
        <w:rPr>
          <w:rFonts w:ascii="Calibri" w:hAnsi="Calibri" w:cs="Calibri"/>
          <w:sz w:val="20"/>
          <w:szCs w:val="20"/>
        </w:rPr>
      </w:pPr>
    </w:p>
    <w:p w:rsidR="000E49EB" w:rsidRPr="000E49EB" w:rsidRDefault="000E49EB"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 et résidentiels.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1B7412">
        <w:rPr>
          <w:rFonts w:ascii="Calibri" w:hAnsi="Calibri" w:cs="Calibri"/>
          <w:spacing w:val="1"/>
          <w:w w:val="102"/>
          <w:sz w:val="20"/>
          <w:szCs w:val="20"/>
          <w:lang w:val="es-ES"/>
        </w:rPr>
        <w:t>A</w:t>
      </w:r>
      <w:r w:rsidR="00A6684F" w:rsidRPr="001B7412">
        <w:rPr>
          <w:rFonts w:ascii="Calibri" w:hAnsi="Calibri" w:cs="Calibri"/>
          <w:spacing w:val="-1"/>
          <w:w w:val="102"/>
          <w:sz w:val="20"/>
          <w:szCs w:val="20"/>
          <w:lang w:val="es-ES"/>
        </w:rPr>
        <w:t>u</w:t>
      </w:r>
      <w:r w:rsidR="00A6684F" w:rsidRPr="001B7412">
        <w:rPr>
          <w:rFonts w:ascii="Calibri" w:hAnsi="Calibri" w:cs="Calibri"/>
          <w:spacing w:val="2"/>
          <w:w w:val="102"/>
          <w:sz w:val="20"/>
          <w:szCs w:val="20"/>
          <w:lang w:val="es-ES"/>
        </w:rPr>
        <w:t>t</w:t>
      </w:r>
      <w:r w:rsidR="00A6684F" w:rsidRPr="001B7412">
        <w:rPr>
          <w:rFonts w:ascii="Calibri" w:hAnsi="Calibri" w:cs="Calibri"/>
          <w:spacing w:val="-1"/>
          <w:w w:val="102"/>
          <w:sz w:val="20"/>
          <w:szCs w:val="20"/>
          <w:lang w:val="es-ES"/>
        </w:rPr>
        <w:t>o</w:t>
      </w:r>
      <w:r w:rsidR="00A6684F" w:rsidRPr="001B7412">
        <w:rPr>
          <w:rFonts w:ascii="Calibri" w:hAnsi="Calibri" w:cs="Calibri"/>
          <w:w w:val="102"/>
          <w:sz w:val="20"/>
          <w:szCs w:val="20"/>
          <w:lang w:val="es-ES"/>
        </w:rPr>
        <w:t>C</w:t>
      </w:r>
      <w:r w:rsidR="00A6684F" w:rsidRPr="001B7412">
        <w:rPr>
          <w:rFonts w:ascii="Calibri" w:hAnsi="Calibri" w:cs="Calibri"/>
          <w:spacing w:val="1"/>
          <w:w w:val="101"/>
          <w:sz w:val="20"/>
          <w:szCs w:val="20"/>
          <w:lang w:val="es-ES"/>
        </w:rPr>
        <w:t>A</w:t>
      </w:r>
      <w:r w:rsidR="00A6684F" w:rsidRPr="001B7412">
        <w:rPr>
          <w:rFonts w:ascii="Calibri" w:hAnsi="Calibri" w:cs="Calibri"/>
          <w:spacing w:val="1"/>
          <w:w w:val="102"/>
          <w:sz w:val="20"/>
          <w:szCs w:val="20"/>
          <w:lang w:val="es-ES"/>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CF1FB3" w:rsidRDefault="00CF1FB3" w:rsidP="00CF1FB3">
      <w:pPr>
        <w:spacing w:before="15" w:line="220" w:lineRule="exact"/>
        <w:rPr>
          <w:rFonts w:ascii="Calibri" w:hAnsi="Calibri" w:cs="Calibri"/>
          <w:b/>
          <w:color w:val="006FC0"/>
          <w:spacing w:val="-2"/>
          <w:lang w:val="en-CA"/>
        </w:rPr>
      </w:pPr>
    </w:p>
    <w:p w:rsidR="00CF1FB3" w:rsidRDefault="00CF1FB3" w:rsidP="00CF1FB3">
      <w:pPr>
        <w:spacing w:before="15" w:line="220" w:lineRule="exact"/>
        <w:rPr>
          <w:rFonts w:ascii="Calibri" w:hAnsi="Calibri" w:cs="Calibri"/>
          <w:b/>
          <w:color w:val="006FC0"/>
          <w:spacing w:val="-2"/>
          <w:lang w:val="en-CA"/>
        </w:rPr>
      </w:pPr>
    </w:p>
    <w:p w:rsidR="00CF1FB3" w:rsidRPr="00CF1FB3" w:rsidRDefault="00CF1FB3" w:rsidP="00CF1FB3">
      <w:pPr>
        <w:spacing w:before="15" w:line="220" w:lineRule="exact"/>
        <w:rPr>
          <w:rFonts w:ascii="Calibri" w:hAnsi="Calibri" w:cs="Calibri"/>
          <w:b/>
          <w:color w:val="006FC0"/>
          <w:spacing w:val="-2"/>
          <w:lang w:val="en-CA"/>
        </w:rPr>
      </w:pPr>
    </w:p>
    <w:p w:rsidR="00AD7E14" w:rsidRPr="000A4114" w:rsidRDefault="00AD7E14" w:rsidP="00AD7E14">
      <w:pPr>
        <w:spacing w:before="5" w:line="245" w:lineRule="auto"/>
        <w:ind w:right="306"/>
        <w:jc w:val="both"/>
        <w:rPr>
          <w:rFonts w:ascii="Calibri" w:hAnsi="Calibri" w:cs="Calibri"/>
        </w:rPr>
      </w:pPr>
      <w:r w:rsidRPr="00A6684F">
        <w:rPr>
          <w:rFonts w:ascii="Calibri" w:hAnsi="Calibri" w:cs="Calibri"/>
          <w:b/>
          <w:color w:val="006FC0"/>
          <w:spacing w:val="-3"/>
          <w:lang w:val="es-CO"/>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AD7E14" w:rsidRPr="007870E7" w:rsidRDefault="00AD7E14" w:rsidP="00AD7E14">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AD7E14">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AD7E14" w:rsidRDefault="00CF1FB3" w:rsidP="00AD7E14">
      <w:pPr>
        <w:pStyle w:val="Prrafodelista"/>
        <w:numPr>
          <w:ilvl w:val="0"/>
          <w:numId w:val="33"/>
        </w:numPr>
        <w:shd w:val="clear" w:color="auto" w:fill="FFFFFF"/>
        <w:spacing w:before="9"/>
        <w:jc w:val="both"/>
        <w:rPr>
          <w:rFonts w:ascii="Calibri" w:hAnsi="Calibri" w:cs="Calibri"/>
          <w:spacing w:val="1"/>
          <w:sz w:val="20"/>
          <w:szCs w:val="20"/>
          <w:lang w:val="fr-CA"/>
        </w:rPr>
      </w:pPr>
      <w:r w:rsidRPr="00CF1FB3">
        <w:rPr>
          <w:rFonts w:ascii="Calibri" w:hAnsi="Calibri" w:cs="Calibri"/>
          <w:spacing w:val="1"/>
          <w:sz w:val="20"/>
          <w:szCs w:val="20"/>
          <w:lang w:val="fr-CA"/>
        </w:rPr>
        <w:t>Concepcion, prototypage et la fabrication de bancs d'essais</w:t>
      </w:r>
      <w:r>
        <w:rPr>
          <w:rFonts w:ascii="Calibri" w:hAnsi="Calibri" w:cs="Calibri"/>
          <w:spacing w:val="1"/>
          <w:sz w:val="20"/>
          <w:szCs w:val="20"/>
          <w:lang w:val="fr-CA"/>
        </w:rPr>
        <w:t xml:space="preserve"> </w:t>
      </w:r>
      <w:r w:rsidR="00AD7E14" w:rsidRPr="00DA4F55">
        <w:rPr>
          <w:rFonts w:ascii="Calibri" w:hAnsi="Calibri" w:cs="Calibri"/>
          <w:spacing w:val="1"/>
          <w:sz w:val="20"/>
          <w:szCs w:val="20"/>
          <w:lang w:val="fr-CA"/>
        </w:rPr>
        <w:t>didactiques  pour la détection  de défauts dans :</w:t>
      </w:r>
    </w:p>
    <w:p w:rsidR="00AD7E14" w:rsidRPr="00DA4F55" w:rsidRDefault="00AD7E14" w:rsidP="00AD7E14">
      <w:pPr>
        <w:pStyle w:val="Prrafodelista"/>
        <w:spacing w:before="9"/>
        <w:ind w:left="1440"/>
        <w:jc w:val="both"/>
        <w:rPr>
          <w:rFonts w:ascii="Calibri" w:hAnsi="Calibri" w:cs="Calibri"/>
          <w:spacing w:val="1"/>
          <w:sz w:val="20"/>
          <w:szCs w:val="20"/>
          <w:lang w:val="fr-CA"/>
        </w:rPr>
      </w:pPr>
      <w:r w:rsidRPr="00DA4F55">
        <w:rPr>
          <w:rFonts w:ascii="Calibri" w:hAnsi="Calibri" w:cs="Calibri"/>
          <w:spacing w:val="1"/>
          <w:sz w:val="20"/>
          <w:szCs w:val="20"/>
          <w:lang w:val="fr-CA"/>
        </w:rPr>
        <w:t xml:space="preserve">Les systèmes  d'injection  </w:t>
      </w:r>
      <w:r>
        <w:rPr>
          <w:rFonts w:ascii="Calibri" w:hAnsi="Calibri" w:cs="Calibri"/>
          <w:spacing w:val="1"/>
          <w:sz w:val="20"/>
          <w:szCs w:val="20"/>
          <w:lang w:val="fr-CA"/>
        </w:rPr>
        <w:t xml:space="preserve">électronique </w:t>
      </w:r>
      <w:r w:rsidRPr="00DA4F55">
        <w:rPr>
          <w:rFonts w:ascii="Calibri" w:hAnsi="Calibri" w:cs="Calibri"/>
          <w:spacing w:val="1"/>
          <w:sz w:val="20"/>
          <w:szCs w:val="20"/>
          <w:lang w:val="fr-CA"/>
        </w:rPr>
        <w:t xml:space="preserve">Diesel Common Rail </w:t>
      </w:r>
      <w:r>
        <w:rPr>
          <w:rFonts w:ascii="Calibri" w:hAnsi="Calibri" w:cs="Calibri"/>
          <w:spacing w:val="1"/>
          <w:sz w:val="20"/>
          <w:szCs w:val="20"/>
          <w:lang w:val="fr-CA"/>
        </w:rPr>
        <w:t xml:space="preserve">–Moteurs </w:t>
      </w:r>
      <w:r w:rsidR="00A6684F" w:rsidRPr="00DA4F55">
        <w:rPr>
          <w:rFonts w:ascii="Calibri" w:hAnsi="Calibri" w:cs="Calibri"/>
          <w:spacing w:val="1"/>
          <w:sz w:val="20"/>
          <w:szCs w:val="20"/>
          <w:lang w:val="fr-CA"/>
        </w:rPr>
        <w:t>Cu</w:t>
      </w:r>
      <w:r w:rsidR="00A6684F">
        <w:rPr>
          <w:rFonts w:ascii="Calibri" w:hAnsi="Calibri" w:cs="Calibri"/>
          <w:spacing w:val="1"/>
          <w:sz w:val="20"/>
          <w:szCs w:val="20"/>
          <w:lang w:val="fr-CA"/>
        </w:rPr>
        <w:t>m</w:t>
      </w:r>
      <w:r w:rsidR="00A6684F" w:rsidRPr="00DA4F55">
        <w:rPr>
          <w:rFonts w:ascii="Calibri" w:hAnsi="Calibri" w:cs="Calibri"/>
          <w:spacing w:val="1"/>
          <w:sz w:val="20"/>
          <w:szCs w:val="20"/>
          <w:lang w:val="fr-CA"/>
        </w:rPr>
        <w:t>ins</w:t>
      </w:r>
      <w:r w:rsidRPr="00DA4F55">
        <w:rPr>
          <w:rFonts w:ascii="Calibri" w:hAnsi="Calibri" w:cs="Calibri"/>
          <w:spacing w:val="1"/>
          <w:sz w:val="20"/>
          <w:szCs w:val="20"/>
          <w:lang w:val="fr-CA"/>
        </w:rPr>
        <w:t>.</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Système électrique didactique pour la climatisation automobile. </w:t>
      </w:r>
    </w:p>
    <w:p w:rsidR="00AD7E14" w:rsidRDefault="00AD7E14" w:rsidP="00AD7E14">
      <w:pPr>
        <w:pStyle w:val="Prrafodelista"/>
        <w:spacing w:before="9"/>
        <w:ind w:left="1440"/>
        <w:jc w:val="both"/>
        <w:rPr>
          <w:rFonts w:ascii="Calibri" w:hAnsi="Calibri" w:cs="Calibri"/>
          <w:spacing w:val="1"/>
          <w:sz w:val="20"/>
          <w:szCs w:val="20"/>
          <w:lang w:val="fr-CA"/>
        </w:rPr>
      </w:pPr>
      <w:r w:rsidRPr="000C5234">
        <w:rPr>
          <w:rFonts w:ascii="Calibri" w:hAnsi="Calibri" w:cs="Calibri"/>
          <w:spacing w:val="1"/>
          <w:sz w:val="20"/>
          <w:szCs w:val="20"/>
          <w:lang w:val="fr-CA"/>
        </w:rPr>
        <w:t>Système électrique didactique pour le système d'alarme automobile.</w:t>
      </w:r>
    </w:p>
    <w:p w:rsidR="00AD7E14" w:rsidRDefault="00AD7E14" w:rsidP="00AD7E14">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AD7E14" w:rsidRDefault="00CF1FB3" w:rsidP="00AD7E14">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G</w:t>
      </w:r>
      <w:r w:rsidR="00AD7E14" w:rsidRPr="00A80C6A">
        <w:rPr>
          <w:rFonts w:ascii="Calibri" w:hAnsi="Calibri" w:cs="Calibri"/>
          <w:spacing w:val="1"/>
          <w:sz w:val="20"/>
          <w:szCs w:val="20"/>
          <w:lang w:val="fr-CA"/>
        </w:rPr>
        <w:t>estion des stocks, la gestion de</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achat</w:t>
      </w:r>
      <w:r w:rsidR="00AD7E14">
        <w:rPr>
          <w:rFonts w:ascii="Calibri" w:hAnsi="Calibri" w:cs="Calibri"/>
          <w:spacing w:val="1"/>
          <w:sz w:val="20"/>
          <w:szCs w:val="20"/>
          <w:lang w:val="fr-CA"/>
        </w:rPr>
        <w:t>s</w:t>
      </w:r>
      <w:r w:rsidR="00AD7E14" w:rsidRPr="00A80C6A">
        <w:rPr>
          <w:rFonts w:ascii="Calibri" w:hAnsi="Calibri" w:cs="Calibri"/>
          <w:spacing w:val="1"/>
          <w:sz w:val="20"/>
          <w:szCs w:val="20"/>
          <w:lang w:val="fr-CA"/>
        </w:rPr>
        <w:t xml:space="preserve"> et la gestion </w:t>
      </w:r>
      <w:r w:rsidR="00AD7E14">
        <w:rPr>
          <w:rFonts w:ascii="Calibri" w:hAnsi="Calibri" w:cs="Calibri"/>
          <w:spacing w:val="1"/>
          <w:sz w:val="20"/>
          <w:szCs w:val="20"/>
          <w:lang w:val="fr-CA"/>
        </w:rPr>
        <w:t>de l'information à la clientèle.</w:t>
      </w:r>
    </w:p>
    <w:p w:rsidR="00AD7E14" w:rsidRPr="00DA4F55" w:rsidRDefault="00AD7E14" w:rsidP="00AD7E14">
      <w:pPr>
        <w:pStyle w:val="Prrafodelista"/>
        <w:numPr>
          <w:ilvl w:val="0"/>
          <w:numId w:val="2"/>
        </w:numPr>
        <w:spacing w:before="9"/>
        <w:ind w:left="1134" w:hanging="357"/>
        <w:jc w:val="both"/>
        <w:rPr>
          <w:rFonts w:ascii="Calibri" w:hAnsi="Calibri" w:cs="Calibri"/>
          <w:spacing w:val="2"/>
          <w:sz w:val="20"/>
          <w:szCs w:val="20"/>
          <w:lang w:val="fr-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LabVIEW</w:t>
      </w:r>
      <w:r w:rsidRPr="00CC7609">
        <w:rPr>
          <w:rFonts w:ascii="Calibri" w:hAnsi="Calibri" w:cs="Calibri"/>
          <w:spacing w:val="2"/>
          <w:sz w:val="20"/>
          <w:szCs w:val="20"/>
          <w:lang w:val="fr-CA"/>
        </w:rPr>
        <w:t xml:space="preserve">  7.  Cartes d'acquisition de données NI 6024, </w:t>
      </w:r>
      <w:r w:rsidR="000C6FDE">
        <w:rPr>
          <w:rFonts w:ascii="Calibri" w:hAnsi="Calibri" w:cs="Calibri"/>
          <w:spacing w:val="2"/>
          <w:sz w:val="20"/>
          <w:szCs w:val="20"/>
          <w:lang w:val="fr-CA"/>
        </w:rPr>
        <w:t>Communications</w:t>
      </w:r>
      <w:r w:rsidR="001B7412">
        <w:rPr>
          <w:rFonts w:ascii="Calibri" w:hAnsi="Calibri" w:cs="Calibri"/>
          <w:spacing w:val="2"/>
          <w:sz w:val="20"/>
          <w:szCs w:val="20"/>
          <w:lang w:val="fr-CA"/>
        </w:rPr>
        <w:t xml:space="preserve"> </w:t>
      </w:r>
      <w:r w:rsidRPr="00CC7609">
        <w:rPr>
          <w:rFonts w:ascii="Calibri" w:hAnsi="Calibri" w:cs="Calibri"/>
          <w:spacing w:val="2"/>
          <w:sz w:val="20"/>
          <w:szCs w:val="20"/>
          <w:lang w:val="fr-CA"/>
        </w:rPr>
        <w:t>Serial</w:t>
      </w:r>
      <w:r>
        <w:rPr>
          <w:rFonts w:ascii="Calibri" w:hAnsi="Calibri" w:cs="Calibri"/>
          <w:spacing w:val="2"/>
          <w:sz w:val="20"/>
          <w:szCs w:val="20"/>
          <w:lang w:val="fr-CA"/>
        </w:rPr>
        <w:t xml:space="preserve"> et Ethernet</w:t>
      </w:r>
      <w:r w:rsidRPr="00CC7609">
        <w:rPr>
          <w:rFonts w:ascii="Calibri" w:hAnsi="Calibri" w:cs="Calibri"/>
          <w:spacing w:val="2"/>
          <w:sz w:val="20"/>
          <w:szCs w:val="20"/>
          <w:lang w:val="fr-CA"/>
        </w:rPr>
        <w:t xml:space="preserve"> avec </w:t>
      </w:r>
      <w:r w:rsidR="00D27CBF" w:rsidRPr="00CC7609">
        <w:rPr>
          <w:rFonts w:ascii="Calibri" w:hAnsi="Calibri" w:cs="Calibri"/>
          <w:spacing w:val="2"/>
          <w:sz w:val="20"/>
          <w:szCs w:val="20"/>
          <w:lang w:val="fr-CA"/>
        </w:rPr>
        <w:t>micro microcontrôleurs</w:t>
      </w:r>
      <w:r w:rsidRPr="00CC7609">
        <w:rPr>
          <w:rFonts w:ascii="Calibri" w:hAnsi="Calibri" w:cs="Calibri"/>
          <w:spacing w:val="2"/>
          <w:sz w:val="20"/>
          <w:szCs w:val="20"/>
          <w:lang w:val="fr-CA"/>
        </w:rPr>
        <w:t xml:space="preserve"> Arduino.</w:t>
      </w:r>
      <w:r w:rsidR="00D27CBF">
        <w:rPr>
          <w:rFonts w:ascii="Calibri" w:hAnsi="Calibri" w:cs="Calibri"/>
          <w:spacing w:val="2"/>
          <w:sz w:val="20"/>
          <w:szCs w:val="20"/>
          <w:lang w:val="fr-CA"/>
        </w:rPr>
        <w:t xml:space="preserve">, Basse de Donnes </w:t>
      </w:r>
      <w:r w:rsidRPr="00D27CBF">
        <w:rPr>
          <w:rFonts w:ascii="Calibri" w:hAnsi="Calibri" w:cs="Calibri"/>
          <w:spacing w:val="2"/>
          <w:sz w:val="20"/>
          <w:szCs w:val="20"/>
          <w:lang w:val="fr-CA"/>
        </w:rPr>
        <w:t>FileMaker</w:t>
      </w:r>
      <w:r w:rsidR="000C6FDE">
        <w:rPr>
          <w:rFonts w:ascii="Calibri" w:hAnsi="Calibri" w:cs="Calibri"/>
          <w:spacing w:val="2"/>
          <w:sz w:val="20"/>
          <w:szCs w:val="20"/>
          <w:lang w:val="fr-CA"/>
        </w:rPr>
        <w:t>,</w:t>
      </w:r>
      <w:r w:rsidR="000C6FDE" w:rsidRPr="00DA4F55">
        <w:rPr>
          <w:rFonts w:ascii="Calibri" w:hAnsi="Calibri" w:cs="Calibri"/>
          <w:spacing w:val="2"/>
          <w:sz w:val="20"/>
          <w:szCs w:val="20"/>
          <w:lang w:val="fr-CA"/>
        </w:rPr>
        <w:t xml:space="preserve"> Macromedia</w:t>
      </w:r>
      <w:r w:rsidRPr="00DA4F55">
        <w:rPr>
          <w:rFonts w:ascii="Calibri" w:hAnsi="Calibri" w:cs="Calibri"/>
          <w:spacing w:val="2"/>
          <w:sz w:val="20"/>
          <w:szCs w:val="20"/>
          <w:lang w:val="fr-CA"/>
        </w:rPr>
        <w:t xml:space="preserve"> Dreamweaver HTML.</w:t>
      </w:r>
    </w:p>
    <w:p w:rsidR="00AD7E14" w:rsidRDefault="00AD7E14" w:rsidP="00AD7E14">
      <w:pPr>
        <w:pStyle w:val="Prrafodelista"/>
        <w:spacing w:before="15" w:line="220" w:lineRule="exact"/>
        <w:rPr>
          <w:rFonts w:ascii="Calibri" w:hAnsi="Calibri" w:cs="Calibri"/>
          <w:b/>
          <w:color w:val="006FC0"/>
          <w:spacing w:val="-2"/>
          <w:lang w:val="fr-CA"/>
        </w:rPr>
      </w:pPr>
    </w:p>
    <w:p w:rsidR="00CF1FB3" w:rsidRDefault="00CF1FB3"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0C6FDE">
        <w:rPr>
          <w:rFonts w:ascii="Calibri" w:hAnsi="Calibri" w:cs="Calibri"/>
          <w:b/>
          <w:color w:val="006FC0"/>
          <w:spacing w:val="-2"/>
          <w:lang w:val="es-CO"/>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D73A1A" w:rsidP="008D7AB9">
      <w:pPr>
        <w:spacing w:line="220" w:lineRule="exact"/>
        <w:rPr>
          <w:rFonts w:ascii="Calibri" w:hAnsi="Calibri" w:cs="Calibri"/>
          <w:b/>
          <w:color w:val="006FC0"/>
          <w:spacing w:val="-2"/>
          <w:sz w:val="20"/>
          <w:szCs w:val="20"/>
        </w:rPr>
      </w:pPr>
      <w:r>
        <w:rPr>
          <w:rFonts w:ascii="Calibri" w:hAnsi="Calibri" w:cs="Calibri"/>
          <w:b/>
          <w:color w:val="006FC0"/>
          <w:spacing w:val="-2"/>
          <w:sz w:val="20"/>
          <w:szCs w:val="20"/>
        </w:rPr>
        <w:t>Technicien Électrique / D</w:t>
      </w:r>
      <w:r w:rsidR="008D7AB9" w:rsidRPr="005526FB">
        <w:rPr>
          <w:rFonts w:ascii="Calibri" w:hAnsi="Calibri" w:cs="Calibri"/>
          <w:b/>
          <w:color w:val="006FC0"/>
          <w:spacing w:val="-2"/>
          <w:sz w:val="20"/>
          <w:szCs w:val="20"/>
        </w:rPr>
        <w:t>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0344FF" w:rsidRDefault="008D7AB9"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0C6FDE">
        <w:rPr>
          <w:rFonts w:ascii="Calibri" w:hAnsi="Calibri" w:cs="Calibri"/>
          <w:sz w:val="20"/>
          <w:szCs w:val="20"/>
          <w:lang w:val="en-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Pr="000344FF" w:rsidRDefault="000C6FDE"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Pr>
          <w:rFonts w:ascii="Calibri" w:hAnsi="Calibri" w:cs="Calibri"/>
          <w:sz w:val="20"/>
          <w:szCs w:val="20"/>
          <w:lang w:val="fr-FR"/>
        </w:rPr>
        <w:t>D</w:t>
      </w:r>
      <w:r w:rsidRPr="000344FF">
        <w:rPr>
          <w:rFonts w:ascii="Calibri" w:hAnsi="Calibri" w:cs="Calibri"/>
          <w:sz w:val="20"/>
          <w:szCs w:val="20"/>
          <w:lang w:val="fr-FR"/>
        </w:rPr>
        <w:t>éveloppement</w:t>
      </w:r>
      <w:r w:rsidR="000344FF" w:rsidRPr="000344FF">
        <w:rPr>
          <w:rFonts w:ascii="Calibri" w:hAnsi="Calibri" w:cs="Calibri"/>
          <w:sz w:val="20"/>
          <w:szCs w:val="20"/>
          <w:lang w:val="fr-FR"/>
        </w:rPr>
        <w:t xml:space="preserve"> de laboratoir</w:t>
      </w:r>
      <w:r w:rsidR="000344FF">
        <w:rPr>
          <w:rFonts w:ascii="Calibri" w:hAnsi="Calibri" w:cs="Calibri"/>
          <w:sz w:val="20"/>
          <w:szCs w:val="20"/>
          <w:lang w:val="fr-FR"/>
        </w:rPr>
        <w:t>e</w:t>
      </w:r>
      <w:r w:rsidR="000344FF" w:rsidRPr="000344FF">
        <w:rPr>
          <w:rFonts w:ascii="Calibri" w:hAnsi="Calibri" w:cs="Calibri"/>
          <w:sz w:val="20"/>
          <w:szCs w:val="20"/>
          <w:lang w:val="fr-FR"/>
        </w:rPr>
        <w:t xml:space="preserve"> virtuel des moteurs à combustion.  Mesure simultanée de la pression, la température, le couple dynamométrique, la vitesse et l'angle de rotation. Le contrôle de flux avec un dynamomètre hydraulique</w:t>
      </w:r>
      <w:r w:rsidR="000344FF">
        <w:rPr>
          <w:rFonts w:ascii="Calibri" w:hAnsi="Calibri" w:cs="Calibri"/>
          <w:sz w:val="20"/>
          <w:szCs w:val="20"/>
          <w:lang w:val="fr-FR"/>
        </w:rPr>
        <w:t>.</w:t>
      </w:r>
    </w:p>
    <w:p w:rsidR="000344FF" w:rsidRPr="000344FF" w:rsidRDefault="000344FF" w:rsidP="000344F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0"/>
          <w:szCs w:val="20"/>
          <w:lang w:val="fr-CA"/>
        </w:rPr>
      </w:pPr>
      <w:r w:rsidRPr="000344FF">
        <w:rPr>
          <w:rFonts w:ascii="Calibri" w:hAnsi="Calibri" w:cs="Calibri"/>
          <w:sz w:val="20"/>
          <w:szCs w:val="20"/>
          <w:lang w:val="fr-CA"/>
        </w:rPr>
        <w:t>Développement d'un système de mesure de la dureté en utilisant la vision artificielle.</w:t>
      </w:r>
    </w:p>
    <w:p w:rsidR="008D7AB9" w:rsidRPr="000344FF" w:rsidRDefault="00CC7609" w:rsidP="00CC7609">
      <w:pPr>
        <w:pStyle w:val="Prrafodelista"/>
        <w:numPr>
          <w:ilvl w:val="0"/>
          <w:numId w:val="11"/>
        </w:numPr>
        <w:spacing w:before="15" w:line="220" w:lineRule="exact"/>
        <w:rPr>
          <w:rFonts w:ascii="Calibri" w:hAnsi="Calibri" w:cs="Calibri"/>
          <w:color w:val="006FC0"/>
          <w:spacing w:val="-2"/>
          <w:lang w:val="en-CA"/>
        </w:rPr>
      </w:pPr>
      <w:r w:rsidRPr="00CC7609">
        <w:rPr>
          <w:rFonts w:ascii="Calibri" w:hAnsi="Calibri" w:cs="Calibri"/>
          <w:b/>
          <w:sz w:val="20"/>
          <w:szCs w:val="20"/>
          <w:lang w:val="fr-CA" w:eastAsia="fr-CA"/>
        </w:rPr>
        <w:t>Technologies</w:t>
      </w:r>
      <w:r w:rsidR="000C6FDE" w:rsidRPr="00CC7609">
        <w:rPr>
          <w:rFonts w:ascii="Calibri" w:hAnsi="Calibri" w:cs="Calibri"/>
          <w:b/>
          <w:sz w:val="20"/>
          <w:szCs w:val="20"/>
          <w:lang w:val="fr-CA" w:eastAsia="fr-CA"/>
        </w:rPr>
        <w:t>:</w:t>
      </w:r>
      <w:r w:rsidR="000C6FDE" w:rsidRPr="00CC7609">
        <w:rPr>
          <w:rFonts w:ascii="Calibri" w:hAnsi="Calibri" w:cs="Calibri"/>
          <w:spacing w:val="2"/>
          <w:sz w:val="20"/>
          <w:szCs w:val="20"/>
          <w:lang w:val="fr-CA"/>
        </w:rPr>
        <w:t xml:space="preserve"> LabVIEW</w:t>
      </w:r>
      <w:r w:rsidRPr="000344FF">
        <w:rPr>
          <w:rFonts w:ascii="Calibri" w:hAnsi="Calibri" w:cs="Calibri"/>
          <w:spacing w:val="2"/>
          <w:sz w:val="20"/>
          <w:szCs w:val="20"/>
          <w:lang w:val="fr-CA"/>
        </w:rPr>
        <w:t xml:space="preserve">  6i, 7.  Cartes d'acquisition de données NI 6024, ATMIO,</w:t>
      </w:r>
      <w:r w:rsidRPr="000C6FDE">
        <w:rPr>
          <w:rFonts w:ascii="Calibri" w:hAnsi="Calibri" w:cs="Calibri"/>
          <w:spacing w:val="2"/>
          <w:sz w:val="20"/>
          <w:szCs w:val="20"/>
          <w:lang w:val="en-CA"/>
        </w:rPr>
        <w:t xml:space="preserve"> FieldPoint</w:t>
      </w:r>
      <w:r w:rsidRPr="000344FF">
        <w:rPr>
          <w:rFonts w:ascii="Calibri" w:hAnsi="Calibri" w:cs="Calibri"/>
          <w:spacing w:val="2"/>
          <w:sz w:val="20"/>
          <w:szCs w:val="20"/>
          <w:lang w:val="fr-CA"/>
        </w:rPr>
        <w:t xml:space="preserve"> Bus et ordinateurs industriels</w:t>
      </w:r>
      <w:r w:rsidR="000344FF">
        <w:rPr>
          <w:rFonts w:ascii="Calibri" w:hAnsi="Calibri" w:cs="Calibri"/>
          <w:spacing w:val="2"/>
          <w:sz w:val="20"/>
          <w:szCs w:val="20"/>
          <w:lang w:val="fr-CA"/>
        </w:rPr>
        <w:t>,</w:t>
      </w:r>
    </w:p>
    <w:p w:rsidR="000344FF" w:rsidRPr="000344FF" w:rsidRDefault="000344FF" w:rsidP="000344FF">
      <w:pPr>
        <w:pStyle w:val="Prrafodelista"/>
        <w:spacing w:before="15" w:line="220" w:lineRule="exact"/>
        <w:rPr>
          <w:rFonts w:ascii="Calibri" w:hAnsi="Calibri" w:cs="Calibri"/>
          <w:color w:val="006FC0"/>
          <w:spacing w:val="-2"/>
          <w:lang w:val="en-CA"/>
        </w:rPr>
      </w:pPr>
      <w:r w:rsidRPr="000344FF">
        <w:rPr>
          <w:rFonts w:ascii="Calibri" w:hAnsi="Calibri" w:cs="Calibri"/>
          <w:sz w:val="20"/>
          <w:szCs w:val="20"/>
          <w:lang w:val="fr-CA" w:eastAsia="fr-CA"/>
        </w:rPr>
        <w:t xml:space="preserve">Communications Bluetooth,  </w:t>
      </w:r>
      <w:r>
        <w:rPr>
          <w:rFonts w:ascii="Calibri" w:hAnsi="Calibri" w:cs="Calibri"/>
          <w:sz w:val="20"/>
          <w:szCs w:val="20"/>
          <w:lang w:val="fr-CA" w:eastAsia="fr-CA"/>
        </w:rPr>
        <w:t xml:space="preserve">TCP/IP sans fils.  </w:t>
      </w:r>
      <w:r w:rsidR="000C6FDE">
        <w:rPr>
          <w:rFonts w:ascii="Calibri" w:hAnsi="Calibri" w:cs="Calibri"/>
          <w:sz w:val="20"/>
          <w:szCs w:val="20"/>
          <w:lang w:val="fr-CA" w:eastAsia="fr-CA"/>
        </w:rPr>
        <w:t>LabVIEW</w:t>
      </w:r>
      <w:r>
        <w:rPr>
          <w:rFonts w:ascii="Calibri" w:hAnsi="Calibri" w:cs="Calibri"/>
          <w:sz w:val="20"/>
          <w:szCs w:val="20"/>
          <w:lang w:val="fr-CA" w:eastAsia="fr-CA"/>
        </w:rPr>
        <w:t xml:space="preserve"> Image</w:t>
      </w:r>
      <w:r w:rsidRPr="000C6FDE">
        <w:rPr>
          <w:rFonts w:ascii="Calibri" w:hAnsi="Calibri" w:cs="Calibri"/>
          <w:sz w:val="20"/>
          <w:szCs w:val="20"/>
          <w:lang w:val="en-CA" w:eastAsia="fr-CA"/>
        </w:rPr>
        <w:t xml:space="preserve"> Processing Toolkit</w:t>
      </w:r>
      <w:r>
        <w:rPr>
          <w:rFonts w:ascii="Calibri" w:hAnsi="Calibri" w:cs="Calibri"/>
          <w:sz w:val="20"/>
          <w:szCs w:val="20"/>
          <w:lang w:val="fr-CA" w:eastAsia="fr-CA"/>
        </w:rPr>
        <w:t xml:space="preserve"> IMAQ Vision.</w:t>
      </w:r>
    </w:p>
    <w:p w:rsidR="008D7AB9" w:rsidRDefault="008D7AB9" w:rsidP="008D7AB9">
      <w:pPr>
        <w:spacing w:line="220" w:lineRule="exact"/>
        <w:rPr>
          <w:rFonts w:ascii="Calibri" w:hAnsi="Calibri" w:cs="Calibri"/>
          <w:b/>
          <w:color w:val="006FC0"/>
          <w:spacing w:val="-3"/>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C97272" w:rsidRDefault="00C97272" w:rsidP="008D7AB9">
      <w:pPr>
        <w:spacing w:line="285" w:lineRule="auto"/>
        <w:ind w:right="75"/>
        <w:jc w:val="both"/>
        <w:rPr>
          <w:rFonts w:ascii="Rockwell" w:eastAsia="SimSun" w:hAnsi="Rockwell" w:cs="Arial"/>
          <w:b/>
          <w:color w:val="0070C0"/>
          <w:sz w:val="28"/>
          <w:szCs w:val="28"/>
          <w:u w:val="single"/>
          <w:lang w:eastAsia="zh-CN"/>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CF1FB3" w:rsidRDefault="00CF1FB3" w:rsidP="008D7AB9">
      <w:pPr>
        <w:spacing w:line="285" w:lineRule="auto"/>
        <w:ind w:right="75"/>
        <w:jc w:val="both"/>
        <w:rPr>
          <w:rFonts w:ascii="Rockwell" w:eastAsia="SimSun" w:hAnsi="Rockwell" w:cs="Arial"/>
          <w:b/>
          <w:color w:val="0070C0"/>
          <w:sz w:val="28"/>
          <w:szCs w:val="28"/>
          <w:u w:val="single"/>
          <w:lang w:eastAsia="zh-CN"/>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w:t>
      </w:r>
      <w:r w:rsidRPr="000C6FDE">
        <w:rPr>
          <w:rFonts w:asciiTheme="minorHAnsi" w:hAnsiTheme="minorHAnsi" w:cs="Symbol"/>
          <w:color w:val="1F497D"/>
          <w:sz w:val="20"/>
          <w:szCs w:val="20"/>
          <w:lang w:val="en-CA" w:eastAsia="es-ES_tradnl"/>
        </w:rPr>
        <w:t xml:space="preserve"> Testing</w:t>
      </w:r>
      <w:r>
        <w:rPr>
          <w:rFonts w:asciiTheme="minorHAnsi" w:hAnsiTheme="minorHAnsi" w:cs="Symbol"/>
          <w:color w:val="1F497D"/>
          <w:sz w:val="20"/>
          <w:szCs w:val="20"/>
          <w:lang w:eastAsia="es-ES_tradnl"/>
        </w:rPr>
        <w:t xml:space="preserve"> and</w:t>
      </w:r>
      <w:r w:rsidRPr="000C6FDE">
        <w:rPr>
          <w:rFonts w:asciiTheme="minorHAnsi" w:hAnsiTheme="minorHAnsi" w:cs="Symbol"/>
          <w:color w:val="1F497D"/>
          <w:sz w:val="20"/>
          <w:szCs w:val="20"/>
          <w:lang w:val="en-CA" w:eastAsia="es-ES_tradnl"/>
        </w:rPr>
        <w:t xml:space="preserve"> Quality</w:t>
      </w:r>
      <w:r>
        <w:rPr>
          <w:rFonts w:asciiTheme="minorHAnsi" w:hAnsiTheme="minorHAnsi" w:cs="Symbol"/>
          <w:color w:val="1F497D"/>
          <w:sz w:val="20"/>
          <w:szCs w:val="20"/>
          <w:lang w:eastAsia="es-ES_tradnl"/>
        </w:rPr>
        <w:t xml:space="preserve"> Assurance</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00D73A1A">
        <w:rPr>
          <w:rFonts w:asciiTheme="minorHAnsi" w:hAnsiTheme="minorHAnsi" w:cs="Symbol"/>
          <w:color w:val="1F497D"/>
          <w:sz w:val="20"/>
          <w:szCs w:val="20"/>
          <w:lang w:eastAsia="es-ES_tradnl"/>
        </w:rPr>
        <w:t>2015</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0C6FDE"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008D7AB9" w:rsidRPr="008C5B76">
        <w:rPr>
          <w:rFonts w:ascii="Calibri" w:hAnsi="Calibri" w:cs="Symbol"/>
          <w:b/>
          <w:bCs/>
          <w:color w:val="1F497D"/>
          <w:sz w:val="20"/>
          <w:szCs w:val="20"/>
          <w:lang w:eastAsia="es-ES_tradnl"/>
        </w:rPr>
        <w:t xml:space="preserve"> l'ingénierie et la gestion du Territoire.</w:t>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r>
      <w:r w:rsidR="008D7AB9"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bookmarkStart w:id="0" w:name="_GoBack"/>
      <w:bookmarkEnd w:id="0"/>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00CF1FB3">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sidR="00CF1FB3">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DCA" w:rsidRDefault="00737DCA" w:rsidP="004E676E">
      <w:r>
        <w:separator/>
      </w:r>
    </w:p>
  </w:endnote>
  <w:endnote w:type="continuationSeparator" w:id="1">
    <w:p w:rsidR="00737DCA" w:rsidRDefault="00737DCA"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DCA" w:rsidRDefault="00737DCA" w:rsidP="004E676E">
      <w:r>
        <w:separator/>
      </w:r>
    </w:p>
  </w:footnote>
  <w:footnote w:type="continuationSeparator" w:id="1">
    <w:p w:rsidR="00737DCA" w:rsidRDefault="00737DCA"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0">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2">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0">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1">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2">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1"/>
  </w:num>
  <w:num w:numId="2">
    <w:abstractNumId w:val="4"/>
  </w:num>
  <w:num w:numId="3">
    <w:abstractNumId w:val="1"/>
  </w:num>
  <w:num w:numId="4">
    <w:abstractNumId w:val="12"/>
  </w:num>
  <w:num w:numId="5">
    <w:abstractNumId w:val="10"/>
  </w:num>
  <w:num w:numId="6">
    <w:abstractNumId w:val="29"/>
  </w:num>
  <w:num w:numId="7">
    <w:abstractNumId w:val="23"/>
  </w:num>
  <w:num w:numId="8">
    <w:abstractNumId w:val="24"/>
  </w:num>
  <w:num w:numId="9">
    <w:abstractNumId w:val="33"/>
  </w:num>
  <w:num w:numId="10">
    <w:abstractNumId w:val="26"/>
  </w:num>
  <w:num w:numId="11">
    <w:abstractNumId w:val="25"/>
  </w:num>
  <w:num w:numId="12">
    <w:abstractNumId w:val="6"/>
  </w:num>
  <w:num w:numId="13">
    <w:abstractNumId w:val="18"/>
  </w:num>
  <w:num w:numId="14">
    <w:abstractNumId w:val="14"/>
  </w:num>
  <w:num w:numId="15">
    <w:abstractNumId w:val="27"/>
  </w:num>
  <w:num w:numId="16">
    <w:abstractNumId w:val="15"/>
  </w:num>
  <w:num w:numId="17">
    <w:abstractNumId w:val="11"/>
  </w:num>
  <w:num w:numId="18">
    <w:abstractNumId w:val="22"/>
  </w:num>
  <w:num w:numId="19">
    <w:abstractNumId w:val="0"/>
  </w:num>
  <w:num w:numId="20">
    <w:abstractNumId w:val="16"/>
  </w:num>
  <w:num w:numId="21">
    <w:abstractNumId w:val="13"/>
  </w:num>
  <w:num w:numId="22">
    <w:abstractNumId w:val="19"/>
  </w:num>
  <w:num w:numId="23">
    <w:abstractNumId w:val="17"/>
  </w:num>
  <w:num w:numId="24">
    <w:abstractNumId w:val="5"/>
  </w:num>
  <w:num w:numId="25">
    <w:abstractNumId w:val="30"/>
  </w:num>
  <w:num w:numId="26">
    <w:abstractNumId w:val="2"/>
  </w:num>
  <w:num w:numId="27">
    <w:abstractNumId w:val="32"/>
  </w:num>
  <w:num w:numId="28">
    <w:abstractNumId w:val="28"/>
  </w:num>
  <w:num w:numId="29">
    <w:abstractNumId w:val="20"/>
  </w:num>
  <w:num w:numId="30">
    <w:abstractNumId w:val="21"/>
  </w:num>
  <w:num w:numId="31">
    <w:abstractNumId w:val="8"/>
  </w:num>
  <w:num w:numId="32">
    <w:abstractNumId w:val="9"/>
  </w:num>
  <w:num w:numId="33">
    <w:abstractNumId w:val="3"/>
  </w:num>
  <w:num w:numId="3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0482"/>
  </w:hdrShapeDefaults>
  <w:footnotePr>
    <w:footnote w:id="0"/>
    <w:footnote w:id="1"/>
  </w:footnotePr>
  <w:endnotePr>
    <w:endnote w:id="0"/>
    <w:endnote w:id="1"/>
  </w:endnotePr>
  <w:compat/>
  <w:rsids>
    <w:rsidRoot w:val="000C0EB6"/>
    <w:rsid w:val="0000635D"/>
    <w:rsid w:val="00023709"/>
    <w:rsid w:val="000243AF"/>
    <w:rsid w:val="00025711"/>
    <w:rsid w:val="00026A68"/>
    <w:rsid w:val="000276C5"/>
    <w:rsid w:val="000336D1"/>
    <w:rsid w:val="000344FF"/>
    <w:rsid w:val="000419BA"/>
    <w:rsid w:val="00050521"/>
    <w:rsid w:val="00053520"/>
    <w:rsid w:val="00062826"/>
    <w:rsid w:val="00065536"/>
    <w:rsid w:val="0007366E"/>
    <w:rsid w:val="00073CC9"/>
    <w:rsid w:val="00076FA1"/>
    <w:rsid w:val="000779BB"/>
    <w:rsid w:val="00082829"/>
    <w:rsid w:val="00087E13"/>
    <w:rsid w:val="00094C1D"/>
    <w:rsid w:val="000A20F6"/>
    <w:rsid w:val="000A2FEA"/>
    <w:rsid w:val="000A4114"/>
    <w:rsid w:val="000C0EB6"/>
    <w:rsid w:val="000C5234"/>
    <w:rsid w:val="000C6FDE"/>
    <w:rsid w:val="000C7AB6"/>
    <w:rsid w:val="000D1D2B"/>
    <w:rsid w:val="000E49E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53837"/>
    <w:rsid w:val="0026610D"/>
    <w:rsid w:val="0027061D"/>
    <w:rsid w:val="00276476"/>
    <w:rsid w:val="00277EDC"/>
    <w:rsid w:val="00282CCD"/>
    <w:rsid w:val="002870D9"/>
    <w:rsid w:val="002A0BEC"/>
    <w:rsid w:val="002A0CB3"/>
    <w:rsid w:val="002A3DA6"/>
    <w:rsid w:val="002A41A3"/>
    <w:rsid w:val="002D57B1"/>
    <w:rsid w:val="002E6098"/>
    <w:rsid w:val="002F1CC6"/>
    <w:rsid w:val="002F5725"/>
    <w:rsid w:val="00304D1B"/>
    <w:rsid w:val="0031021B"/>
    <w:rsid w:val="00312570"/>
    <w:rsid w:val="00312A77"/>
    <w:rsid w:val="00322F32"/>
    <w:rsid w:val="00324ECD"/>
    <w:rsid w:val="0032562C"/>
    <w:rsid w:val="00362B3A"/>
    <w:rsid w:val="00382ED4"/>
    <w:rsid w:val="003C1DD7"/>
    <w:rsid w:val="003C526E"/>
    <w:rsid w:val="003C6614"/>
    <w:rsid w:val="003D252C"/>
    <w:rsid w:val="003D348A"/>
    <w:rsid w:val="003D7D74"/>
    <w:rsid w:val="003E65F3"/>
    <w:rsid w:val="003F6C06"/>
    <w:rsid w:val="003F7C8F"/>
    <w:rsid w:val="00403652"/>
    <w:rsid w:val="00410D1A"/>
    <w:rsid w:val="00435FCB"/>
    <w:rsid w:val="00452A36"/>
    <w:rsid w:val="0046144A"/>
    <w:rsid w:val="00467901"/>
    <w:rsid w:val="00470F44"/>
    <w:rsid w:val="00473B50"/>
    <w:rsid w:val="0048638C"/>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5A1B"/>
    <w:rsid w:val="005972E6"/>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E7FA6"/>
    <w:rsid w:val="006F6BB4"/>
    <w:rsid w:val="0071267C"/>
    <w:rsid w:val="00721C75"/>
    <w:rsid w:val="00726E9A"/>
    <w:rsid w:val="00734EE9"/>
    <w:rsid w:val="00737DCA"/>
    <w:rsid w:val="007465F3"/>
    <w:rsid w:val="007775C7"/>
    <w:rsid w:val="007870E7"/>
    <w:rsid w:val="00793257"/>
    <w:rsid w:val="0079510E"/>
    <w:rsid w:val="007A4C04"/>
    <w:rsid w:val="007B0354"/>
    <w:rsid w:val="007B1EE2"/>
    <w:rsid w:val="007B3796"/>
    <w:rsid w:val="007C07DF"/>
    <w:rsid w:val="007C7014"/>
    <w:rsid w:val="007D0AB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A5076"/>
    <w:rsid w:val="009B6126"/>
    <w:rsid w:val="009B62B4"/>
    <w:rsid w:val="009D12A8"/>
    <w:rsid w:val="009D5BC8"/>
    <w:rsid w:val="00A14559"/>
    <w:rsid w:val="00A34942"/>
    <w:rsid w:val="00A376C8"/>
    <w:rsid w:val="00A43EEA"/>
    <w:rsid w:val="00A6684F"/>
    <w:rsid w:val="00A85CF1"/>
    <w:rsid w:val="00A87735"/>
    <w:rsid w:val="00A936B5"/>
    <w:rsid w:val="00A93D18"/>
    <w:rsid w:val="00A94514"/>
    <w:rsid w:val="00AA125F"/>
    <w:rsid w:val="00AA3ADB"/>
    <w:rsid w:val="00AC0EE7"/>
    <w:rsid w:val="00AC2170"/>
    <w:rsid w:val="00AC5819"/>
    <w:rsid w:val="00AD23D4"/>
    <w:rsid w:val="00AD672D"/>
    <w:rsid w:val="00AD7E14"/>
    <w:rsid w:val="00AE0352"/>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B671F"/>
    <w:rsid w:val="00BC7FCF"/>
    <w:rsid w:val="00BE3627"/>
    <w:rsid w:val="00BE4512"/>
    <w:rsid w:val="00BE529D"/>
    <w:rsid w:val="00BF2655"/>
    <w:rsid w:val="00BF6955"/>
    <w:rsid w:val="00C0727D"/>
    <w:rsid w:val="00C11F14"/>
    <w:rsid w:val="00C16DD8"/>
    <w:rsid w:val="00C20285"/>
    <w:rsid w:val="00C22F24"/>
    <w:rsid w:val="00C26518"/>
    <w:rsid w:val="00C32D94"/>
    <w:rsid w:val="00C32E41"/>
    <w:rsid w:val="00C42BE0"/>
    <w:rsid w:val="00C53B48"/>
    <w:rsid w:val="00C73A17"/>
    <w:rsid w:val="00C7574C"/>
    <w:rsid w:val="00C80672"/>
    <w:rsid w:val="00C82525"/>
    <w:rsid w:val="00C95264"/>
    <w:rsid w:val="00C97272"/>
    <w:rsid w:val="00CA352B"/>
    <w:rsid w:val="00CB511A"/>
    <w:rsid w:val="00CB6BDC"/>
    <w:rsid w:val="00CC2850"/>
    <w:rsid w:val="00CC7609"/>
    <w:rsid w:val="00CD2F37"/>
    <w:rsid w:val="00CD7DDA"/>
    <w:rsid w:val="00CF1FB3"/>
    <w:rsid w:val="00D05BD3"/>
    <w:rsid w:val="00D24343"/>
    <w:rsid w:val="00D27CBF"/>
    <w:rsid w:val="00D3292B"/>
    <w:rsid w:val="00D45354"/>
    <w:rsid w:val="00D51F20"/>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8C"/>
    <w:rsid w:val="00E92786"/>
    <w:rsid w:val="00EA67A0"/>
    <w:rsid w:val="00EB27BB"/>
    <w:rsid w:val="00EB6316"/>
    <w:rsid w:val="00EC12B4"/>
    <w:rsid w:val="00EC3948"/>
    <w:rsid w:val="00EF3674"/>
    <w:rsid w:val="00EF6350"/>
    <w:rsid w:val="00F26B41"/>
    <w:rsid w:val="00F51852"/>
    <w:rsid w:val="00F54B01"/>
    <w:rsid w:val="00F54FF7"/>
    <w:rsid w:val="00F608E7"/>
    <w:rsid w:val="00F720EF"/>
    <w:rsid w:val="00F72606"/>
    <w:rsid w:val="00F72693"/>
    <w:rsid w:val="00F9398D"/>
    <w:rsid w:val="00F95D76"/>
    <w:rsid w:val="00FA3AB3"/>
    <w:rsid w:val="00FB763F"/>
    <w:rsid w:val="00FD244E"/>
    <w:rsid w:val="00FD7346"/>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05CF1-90DF-4491-8CB9-F1AD03E83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1372</Words>
  <Characters>7823</Characters>
  <Application>Microsoft Office Word</Application>
  <DocSecurity>0</DocSecurity>
  <Lines>65</Lines>
  <Paragraphs>18</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2015-06-01T06:22:00Z</cp:lastPrinted>
  <dcterms:created xsi:type="dcterms:W3CDTF">2015-09-11T06:23:00Z</dcterms:created>
  <dcterms:modified xsi:type="dcterms:W3CDTF">2015-09-11T06:28:00Z</dcterms:modified>
</cp:coreProperties>
</file>