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E970A3">
        <w:rPr>
          <w:rFonts w:ascii="LiberationSans" w:hAnsi="LiberationSans" w:cs="LiberationSans"/>
          <w:color w:val="000000"/>
          <w:sz w:val="22"/>
          <w:szCs w:val="22"/>
        </w:rPr>
        <w:t>2</w:t>
      </w:r>
      <w:r w:rsidR="002870D9">
        <w:rPr>
          <w:rFonts w:ascii="LiberationSans" w:hAnsi="LiberationSans" w:cs="LiberationSans"/>
          <w:color w:val="000000"/>
          <w:sz w:val="22"/>
          <w:szCs w:val="22"/>
        </w:rPr>
        <w:t>9</w:t>
      </w:r>
      <w:r>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870D9" w:rsidRPr="00E970A3" w:rsidRDefault="00F639D5" w:rsidP="00961ECF">
      <w:pPr>
        <w:pStyle w:val="HTMLconformatoprevio"/>
        <w:shd w:val="clear" w:color="auto" w:fill="FFFFFF"/>
        <w:rPr>
          <w:rFonts w:ascii="Helvetica" w:hAnsi="Helvetica"/>
          <w:b/>
          <w:color w:val="333333"/>
          <w:sz w:val="24"/>
          <w:szCs w:val="24"/>
          <w:shd w:val="clear" w:color="auto" w:fill="FFFFFF"/>
        </w:rPr>
      </w:pPr>
      <w:r>
        <w:rPr>
          <w:rFonts w:ascii="Helvetica" w:hAnsi="Helvetica"/>
          <w:b/>
          <w:color w:val="333333"/>
          <w:sz w:val="24"/>
          <w:szCs w:val="24"/>
          <w:shd w:val="clear" w:color="auto" w:fill="FFFFFF"/>
        </w:rPr>
        <w:t>Volvo Buses</w:t>
      </w:r>
    </w:p>
    <w:p w:rsidR="00F639D5" w:rsidRPr="00F639D5" w:rsidRDefault="00F639D5" w:rsidP="00053520">
      <w:pPr>
        <w:autoSpaceDE w:val="0"/>
        <w:autoSpaceDN w:val="0"/>
        <w:adjustRightInd w:val="0"/>
        <w:rPr>
          <w:rFonts w:ascii="LiberationSans" w:hAnsi="LiberationSans" w:cs="LiberationSans"/>
          <w:color w:val="000000"/>
          <w:sz w:val="22"/>
          <w:szCs w:val="22"/>
        </w:rPr>
      </w:pPr>
      <w:r w:rsidRPr="00F639D5">
        <w:rPr>
          <w:rFonts w:ascii="LiberationSans" w:hAnsi="LiberationSans" w:cs="LiberationSans"/>
          <w:color w:val="000000"/>
          <w:sz w:val="22"/>
          <w:szCs w:val="22"/>
        </w:rPr>
        <w:t>Saint-Eustache,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F639D5" w:rsidRDefault="00053520" w:rsidP="0049733F">
      <w:pPr>
        <w:pStyle w:val="Ttulo1"/>
        <w:shd w:val="clear" w:color="auto" w:fill="FFFFFF"/>
        <w:rPr>
          <w:rFonts w:ascii="LiberationSans" w:hAnsi="LiberationSans" w:cs="LiberationSans"/>
          <w:b w:val="0"/>
          <w:bCs w:val="0"/>
          <w:caps w:val="0"/>
          <w:color w:val="000000"/>
          <w:kern w:val="0"/>
          <w:sz w:val="22"/>
          <w:szCs w:val="22"/>
        </w:rPr>
      </w:pPr>
      <w:r w:rsidRPr="00F639D5">
        <w:rPr>
          <w:rFonts w:ascii="LiberationSans" w:hAnsi="LiberationSans" w:cs="LiberationSans"/>
          <w:bCs w:val="0"/>
          <w:caps w:val="0"/>
          <w:color w:val="000000"/>
          <w:kern w:val="0"/>
          <w:sz w:val="22"/>
          <w:szCs w:val="22"/>
        </w:rPr>
        <w:t xml:space="preserve">Objet </w:t>
      </w:r>
      <w:r w:rsidR="002870D9" w:rsidRPr="00F639D5">
        <w:rPr>
          <w:rFonts w:ascii="LiberationSans" w:hAnsi="LiberationSans" w:cs="LiberationSans"/>
          <w:b w:val="0"/>
          <w:bCs w:val="0"/>
          <w:caps w:val="0"/>
          <w:color w:val="000000"/>
          <w:kern w:val="0"/>
          <w:sz w:val="22"/>
          <w:szCs w:val="22"/>
        </w:rPr>
        <w:t>: Candidature</w:t>
      </w:r>
      <w:r w:rsidR="0049733F" w:rsidRPr="00F639D5">
        <w:rPr>
          <w:rFonts w:ascii="LiberationSans" w:hAnsi="LiberationSans" w:cs="LiberationSans"/>
          <w:b w:val="0"/>
          <w:bCs w:val="0"/>
          <w:caps w:val="0"/>
          <w:color w:val="000000"/>
          <w:kern w:val="0"/>
          <w:sz w:val="22"/>
          <w:szCs w:val="22"/>
        </w:rPr>
        <w:t xml:space="preserve"> </w:t>
      </w:r>
      <w:r w:rsidR="00F639D5" w:rsidRPr="00F639D5">
        <w:rPr>
          <w:rFonts w:ascii="LiberationSans" w:hAnsi="LiberationSans" w:cs="LiberationSans"/>
          <w:b w:val="0"/>
          <w:bCs w:val="0"/>
          <w:caps w:val="0"/>
          <w:color w:val="000000"/>
          <w:kern w:val="0"/>
          <w:sz w:val="22"/>
          <w:szCs w:val="22"/>
        </w:rPr>
        <w:t>Stagiaire en systèmes de contrôle embarqués</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r w:rsidR="00B934CA">
        <w:rPr>
          <w:rFonts w:ascii="LiberationSans" w:hAnsi="LiberationSans" w:cs="LiberationSans"/>
          <w:color w:val="000000"/>
          <w:sz w:val="22"/>
          <w:szCs w:val="22"/>
        </w:rPr>
        <w:t xml:space="preserve"> </w:t>
      </w:r>
      <w:r w:rsidR="00B934CA" w:rsidRPr="00B934CA">
        <w:rPr>
          <w:rFonts w:ascii="LiberationSans" w:hAnsi="LiberationSans" w:cs="LiberationSans"/>
          <w:color w:val="000000"/>
          <w:sz w:val="22"/>
          <w:szCs w:val="22"/>
        </w:rPr>
        <w:t>Je</w:t>
      </w:r>
      <w:r w:rsidR="00B934CA">
        <w:rPr>
          <w:rFonts w:ascii="LiberationSans" w:hAnsi="LiberationSans" w:cs="LiberationSans"/>
          <w:color w:val="000000"/>
          <w:sz w:val="22"/>
          <w:szCs w:val="22"/>
        </w:rPr>
        <w:t xml:space="preserve"> suis en train de </w:t>
      </w:r>
      <w:r w:rsidR="00B934CA" w:rsidRPr="00B934CA">
        <w:rPr>
          <w:rFonts w:ascii="LiberationSans" w:hAnsi="LiberationSans" w:cs="LiberationSans"/>
          <w:color w:val="000000"/>
          <w:sz w:val="22"/>
          <w:szCs w:val="22"/>
        </w:rPr>
        <w:t>termine</w:t>
      </w:r>
      <w:r w:rsidR="00B934CA">
        <w:rPr>
          <w:rFonts w:ascii="LiberationSans" w:hAnsi="LiberationSans" w:cs="LiberationSans"/>
          <w:color w:val="000000"/>
          <w:sz w:val="22"/>
          <w:szCs w:val="22"/>
        </w:rPr>
        <w:t>r</w:t>
      </w:r>
      <w:r w:rsidR="00B934CA" w:rsidRPr="00B934CA">
        <w:rPr>
          <w:rFonts w:ascii="LiberationSans" w:hAnsi="LiberationSans" w:cs="LiberationSans"/>
          <w:color w:val="000000"/>
          <w:sz w:val="22"/>
          <w:szCs w:val="22"/>
        </w:rPr>
        <w:t xml:space="preserve"> actuellement mes études en AutomationTesting et l'assurance qualité des logiciels au Collège Montréal.</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E970A3">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E970A3">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xml:space="preserve">.  Word, </w:t>
      </w:r>
      <w:r w:rsidR="00E970A3">
        <w:rPr>
          <w:rFonts w:ascii="LiberationSans" w:hAnsi="LiberationSans" w:cs="LiberationSans"/>
          <w:color w:val="000000"/>
          <w:sz w:val="22"/>
          <w:szCs w:val="22"/>
          <w:lang w:val="fr-CA" w:eastAsia="fr-CA"/>
        </w:rPr>
        <w:t xml:space="preserve">Visual Basic pour </w:t>
      </w:r>
      <w:r w:rsidRPr="00BE4512">
        <w:rPr>
          <w:rFonts w:ascii="LiberationSans" w:hAnsi="LiberationSans" w:cs="LiberationSans"/>
          <w:color w:val="000000"/>
          <w:sz w:val="22"/>
          <w:szCs w:val="22"/>
          <w:lang w:val="fr-CA" w:eastAsia="fr-CA"/>
        </w:rPr>
        <w:t>Excel,</w:t>
      </w:r>
      <w:r w:rsidR="00E970A3">
        <w:rPr>
          <w:rFonts w:ascii="LiberationSans" w:hAnsi="LiberationSans" w:cs="LiberationSans"/>
          <w:color w:val="000000"/>
          <w:sz w:val="22"/>
          <w:szCs w:val="22"/>
          <w:lang w:val="fr-CA" w:eastAsia="fr-CA"/>
        </w:rPr>
        <w:t xml:space="preserve"> Matlab, C, </w:t>
      </w:r>
      <w:r w:rsidR="00A6684F" w:rsidRPr="00E970A3">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E970A3"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E970A3">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E970A3">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E970A3" w:rsidRDefault="00053520" w:rsidP="00053520">
      <w:pPr>
        <w:autoSpaceDE w:val="0"/>
        <w:autoSpaceDN w:val="0"/>
        <w:adjustRightInd w:val="0"/>
        <w:jc w:val="both"/>
        <w:rPr>
          <w:rFonts w:ascii="LiberationSans" w:hAnsi="LiberationSans" w:cs="LiberationSans"/>
          <w:color w:val="000000"/>
          <w:sz w:val="18"/>
          <w:szCs w:val="18"/>
        </w:rPr>
      </w:pPr>
      <w:r w:rsidRPr="00E970A3">
        <w:rPr>
          <w:rFonts w:ascii="LiberationSans" w:hAnsi="LiberationSans" w:cs="LiberationSans"/>
          <w:color w:val="000000"/>
          <w:sz w:val="18"/>
          <w:szCs w:val="18"/>
        </w:rPr>
        <w:t>(450) 656 3314</w:t>
      </w:r>
    </w:p>
    <w:p w:rsidR="00AA125F" w:rsidRPr="00E970A3" w:rsidRDefault="00A42CE1"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E970A3">
          <w:rPr>
            <w:rFonts w:ascii="LiberationSans" w:hAnsi="LiberationSans" w:cs="LiberationSans"/>
            <w:color w:val="000000"/>
            <w:sz w:val="18"/>
            <w:szCs w:val="18"/>
          </w:rPr>
          <w:t>mricardov@hotmail.com</w:t>
        </w:r>
      </w:hyperlink>
      <w:r w:rsidR="00AA125F" w:rsidRPr="00E970A3">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3A4828" w:rsidRDefault="00BA4589" w:rsidP="00CD2F37">
      <w:pPr>
        <w:pStyle w:val="Prrafodelista"/>
        <w:numPr>
          <w:ilvl w:val="0"/>
          <w:numId w:val="20"/>
        </w:numPr>
        <w:ind w:right="-6"/>
        <w:jc w:val="both"/>
        <w:rPr>
          <w:rFonts w:ascii="Calibri" w:hAnsi="Calibri" w:cs="Calibri"/>
          <w:sz w:val="20"/>
          <w:szCs w:val="20"/>
          <w:lang w:val="fr-CA"/>
        </w:rPr>
      </w:pPr>
      <w:r w:rsidRPr="00BA4589">
        <w:rPr>
          <w:rFonts w:ascii="Calibri" w:hAnsi="Calibri" w:cs="Calibri"/>
          <w:sz w:val="20"/>
          <w:szCs w:val="20"/>
          <w:lang w:val="fr-CA"/>
        </w:rPr>
        <w:t>Programmation de microcontrôleur Arduino</w:t>
      </w:r>
      <w:r w:rsidRPr="003A4828">
        <w:rPr>
          <w:rFonts w:ascii="Calibri" w:hAnsi="Calibri" w:cs="Calibri"/>
          <w:sz w:val="20"/>
          <w:szCs w:val="20"/>
          <w:lang w:val="fr-CA"/>
        </w:rPr>
        <w:t xml:space="preserve">. </w:t>
      </w:r>
      <w:r w:rsidR="003A4828" w:rsidRPr="003A4828">
        <w:rPr>
          <w:rFonts w:ascii="Calibri" w:hAnsi="Calibri" w:cs="Calibri"/>
          <w:sz w:val="20"/>
          <w:szCs w:val="20"/>
          <w:lang w:val="fr-CA"/>
        </w:rPr>
        <w:t>C, Java, Visual Basic, mySQL</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E970A3">
        <w:rPr>
          <w:rFonts w:ascii="Calibri" w:hAnsi="Calibri" w:cs="Calibri"/>
          <w:sz w:val="20"/>
          <w:szCs w:val="20"/>
          <w:lang w:val="en-CA"/>
        </w:rPr>
        <w:t>Etudes</w:t>
      </w:r>
      <w:r w:rsidR="00CD2F37" w:rsidRPr="00E970A3">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E970A3">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E970A3">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E970A3">
        <w:rPr>
          <w:rFonts w:ascii="Calibri" w:hAnsi="Calibri" w:cs="Calibri"/>
          <w:sz w:val="20"/>
          <w:szCs w:val="20"/>
          <w:lang w:val="en-CA"/>
        </w:rPr>
        <w:t>Software:</w:t>
      </w:r>
      <w:r w:rsidRPr="00E970A3">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E970A3">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E970A3" w:rsidRDefault="002870D9" w:rsidP="008D7AB9">
      <w:pPr>
        <w:pStyle w:val="Prrafodelista"/>
        <w:numPr>
          <w:ilvl w:val="0"/>
          <w:numId w:val="30"/>
        </w:numPr>
        <w:ind w:right="75"/>
        <w:jc w:val="both"/>
        <w:rPr>
          <w:rFonts w:ascii="Calibri" w:hAnsi="Calibri" w:cs="Calibri"/>
          <w:sz w:val="20"/>
          <w:szCs w:val="20"/>
          <w:lang w:val="en-CA"/>
        </w:rPr>
      </w:pPr>
      <w:r w:rsidRPr="00E970A3">
        <w:rPr>
          <w:rFonts w:ascii="Calibri" w:hAnsi="Calibri" w:cs="Calibri"/>
          <w:sz w:val="20"/>
          <w:szCs w:val="20"/>
          <w:lang w:val="en-CA"/>
        </w:rPr>
        <w:t xml:space="preserve">Ladder, </w:t>
      </w:r>
      <w:r w:rsidR="008D7AB9" w:rsidRPr="00E970A3">
        <w:rPr>
          <w:rFonts w:ascii="Calibri" w:hAnsi="Calibri" w:cs="Calibri"/>
          <w:sz w:val="20"/>
          <w:szCs w:val="20"/>
          <w:lang w:val="en-CA"/>
        </w:rPr>
        <w:t>RS Logix 500 for Automates Allen Bradley.</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E970A3" w:rsidRDefault="000E49EB" w:rsidP="000E49EB">
      <w:pPr>
        <w:spacing w:before="22"/>
        <w:ind w:left="720"/>
        <w:jc w:val="right"/>
        <w:rPr>
          <w:rFonts w:ascii="Verdana" w:hAnsi="Verdana" w:cs="Verdana"/>
          <w:sz w:val="23"/>
          <w:szCs w:val="23"/>
        </w:rPr>
      </w:pPr>
      <w:r w:rsidRPr="00E970A3">
        <w:rPr>
          <w:rFonts w:ascii="Verdana" w:hAnsi="Verdana" w:cs="Verdana"/>
          <w:b/>
          <w:color w:val="538DD4"/>
          <w:sz w:val="23"/>
          <w:szCs w:val="23"/>
        </w:rPr>
        <w:lastRenderedPageBreak/>
        <w:t>R</w:t>
      </w:r>
      <w:r w:rsidRPr="00E970A3">
        <w:rPr>
          <w:rFonts w:ascii="Verdana" w:hAnsi="Verdana" w:cs="Verdana"/>
          <w:b/>
          <w:color w:val="538DD4"/>
          <w:spacing w:val="-3"/>
          <w:sz w:val="23"/>
          <w:szCs w:val="23"/>
        </w:rPr>
        <w:t>I</w:t>
      </w:r>
      <w:r w:rsidRPr="00E970A3">
        <w:rPr>
          <w:rFonts w:ascii="Verdana" w:hAnsi="Verdana" w:cs="Verdana"/>
          <w:b/>
          <w:color w:val="538DD4"/>
          <w:spacing w:val="2"/>
          <w:sz w:val="23"/>
          <w:szCs w:val="23"/>
        </w:rPr>
        <w:t>C</w:t>
      </w:r>
      <w:r w:rsidRPr="00E970A3">
        <w:rPr>
          <w:rFonts w:ascii="Verdana" w:hAnsi="Verdana" w:cs="Verdana"/>
          <w:b/>
          <w:color w:val="538DD4"/>
          <w:spacing w:val="-1"/>
          <w:sz w:val="23"/>
          <w:szCs w:val="23"/>
        </w:rPr>
        <w:t>A</w:t>
      </w:r>
      <w:r w:rsidRPr="00E970A3">
        <w:rPr>
          <w:rFonts w:ascii="Verdana" w:hAnsi="Verdana" w:cs="Verdana"/>
          <w:b/>
          <w:color w:val="538DD4"/>
          <w:sz w:val="23"/>
          <w:szCs w:val="23"/>
        </w:rPr>
        <w:t>R</w:t>
      </w:r>
      <w:r w:rsidRPr="00E970A3">
        <w:rPr>
          <w:rFonts w:ascii="Verdana" w:hAnsi="Verdana" w:cs="Verdana"/>
          <w:b/>
          <w:color w:val="538DD4"/>
          <w:spacing w:val="3"/>
          <w:sz w:val="23"/>
          <w:szCs w:val="23"/>
        </w:rPr>
        <w:t>D</w:t>
      </w:r>
      <w:r w:rsidRPr="00E970A3">
        <w:rPr>
          <w:rFonts w:ascii="Verdana" w:hAnsi="Verdana" w:cs="Verdana"/>
          <w:b/>
          <w:color w:val="538DD4"/>
          <w:sz w:val="23"/>
          <w:szCs w:val="23"/>
        </w:rPr>
        <w:t>O</w:t>
      </w:r>
      <w:r w:rsidRPr="00E970A3">
        <w:rPr>
          <w:rFonts w:ascii="Verdana" w:hAnsi="Verdana" w:cs="Verdana"/>
          <w:b/>
          <w:color w:val="538DD4"/>
          <w:spacing w:val="-1"/>
          <w:sz w:val="23"/>
          <w:szCs w:val="23"/>
        </w:rPr>
        <w:t>V</w:t>
      </w:r>
      <w:r w:rsidRPr="00E970A3">
        <w:rPr>
          <w:rFonts w:ascii="Verdana" w:hAnsi="Verdana" w:cs="Verdana"/>
          <w:b/>
          <w:color w:val="538DD4"/>
          <w:spacing w:val="-4"/>
          <w:sz w:val="23"/>
          <w:szCs w:val="23"/>
        </w:rPr>
        <w:t>A</w:t>
      </w:r>
      <w:r w:rsidRPr="00E970A3">
        <w:rPr>
          <w:rFonts w:ascii="Verdana" w:hAnsi="Verdana" w:cs="Verdana"/>
          <w:b/>
          <w:color w:val="538DD4"/>
          <w:spacing w:val="2"/>
          <w:sz w:val="23"/>
          <w:szCs w:val="23"/>
        </w:rPr>
        <w:t>L</w:t>
      </w:r>
      <w:r w:rsidRPr="00E970A3">
        <w:rPr>
          <w:rFonts w:ascii="Verdana" w:hAnsi="Verdana" w:cs="Verdana"/>
          <w:b/>
          <w:color w:val="538DD4"/>
          <w:sz w:val="23"/>
          <w:szCs w:val="23"/>
        </w:rPr>
        <w:t>L</w:t>
      </w:r>
      <w:r w:rsidRPr="00E970A3">
        <w:rPr>
          <w:rFonts w:ascii="Verdana" w:hAnsi="Verdana" w:cs="Verdana"/>
          <w:b/>
          <w:color w:val="538DD4"/>
          <w:spacing w:val="1"/>
          <w:sz w:val="23"/>
          <w:szCs w:val="23"/>
        </w:rPr>
        <w:t>E</w:t>
      </w:r>
      <w:r w:rsidRPr="00E970A3">
        <w:rPr>
          <w:rFonts w:ascii="Verdana" w:hAnsi="Verdana" w:cs="Verdana"/>
          <w:b/>
          <w:color w:val="538DD4"/>
          <w:spacing w:val="2"/>
          <w:sz w:val="23"/>
          <w:szCs w:val="23"/>
        </w:rPr>
        <w:t>J</w:t>
      </w:r>
      <w:r w:rsidRPr="00E970A3">
        <w:rPr>
          <w:rFonts w:ascii="Verdana" w:hAnsi="Verdana" w:cs="Verdana"/>
          <w:b/>
          <w:color w:val="538DD4"/>
          <w:sz w:val="23"/>
          <w:szCs w:val="23"/>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E970A3"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652A00" w:rsidRPr="00E970A3" w:rsidRDefault="00652A00" w:rsidP="008D7AB9">
      <w:pPr>
        <w:spacing w:line="220" w:lineRule="exact"/>
        <w:rPr>
          <w:rFonts w:ascii="Calibri" w:hAnsi="Calibri" w:cs="Calibri"/>
          <w:b/>
          <w:color w:val="006FC0"/>
          <w:spacing w:val="-3"/>
        </w:rPr>
      </w:pPr>
    </w:p>
    <w:p w:rsidR="008D7AB9" w:rsidRPr="00E970A3" w:rsidRDefault="008D7AB9" w:rsidP="008D7AB9">
      <w:pPr>
        <w:spacing w:line="220" w:lineRule="exact"/>
        <w:rPr>
          <w:rFonts w:ascii="Calibri" w:hAnsi="Calibri" w:cs="Calibri"/>
          <w:sz w:val="20"/>
          <w:szCs w:val="20"/>
        </w:rPr>
      </w:pPr>
      <w:r w:rsidRPr="00E970A3">
        <w:rPr>
          <w:rFonts w:ascii="Calibri" w:hAnsi="Calibri" w:cs="Calibri"/>
          <w:b/>
          <w:color w:val="006FC0"/>
          <w:spacing w:val="-3"/>
        </w:rPr>
        <w:t>M&amp;C Ltda. - Ecopetrol S.A</w:t>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b/>
          <w:color w:val="006FC0"/>
          <w:spacing w:val="-1"/>
          <w:sz w:val="20"/>
          <w:szCs w:val="20"/>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E970A3">
        <w:rPr>
          <w:rFonts w:ascii="Calibri" w:hAnsi="Calibri" w:cs="Calibri"/>
          <w:spacing w:val="1"/>
          <w:w w:val="102"/>
          <w:sz w:val="20"/>
          <w:szCs w:val="20"/>
          <w:lang w:val="fr-CA"/>
        </w:rPr>
        <w:t>A</w:t>
      </w:r>
      <w:r w:rsidR="00A6684F" w:rsidRPr="00E970A3">
        <w:rPr>
          <w:rFonts w:ascii="Calibri" w:hAnsi="Calibri" w:cs="Calibri"/>
          <w:spacing w:val="-1"/>
          <w:w w:val="102"/>
          <w:sz w:val="20"/>
          <w:szCs w:val="20"/>
          <w:lang w:val="fr-CA"/>
        </w:rPr>
        <w:t>u</w:t>
      </w:r>
      <w:r w:rsidR="00A6684F" w:rsidRPr="00E970A3">
        <w:rPr>
          <w:rFonts w:ascii="Calibri" w:hAnsi="Calibri" w:cs="Calibri"/>
          <w:spacing w:val="2"/>
          <w:w w:val="102"/>
          <w:sz w:val="20"/>
          <w:szCs w:val="20"/>
          <w:lang w:val="fr-CA"/>
        </w:rPr>
        <w:t>t</w:t>
      </w:r>
      <w:r w:rsidR="00A6684F" w:rsidRPr="00E970A3">
        <w:rPr>
          <w:rFonts w:ascii="Calibri" w:hAnsi="Calibri" w:cs="Calibri"/>
          <w:spacing w:val="-1"/>
          <w:w w:val="102"/>
          <w:sz w:val="20"/>
          <w:szCs w:val="20"/>
          <w:lang w:val="fr-CA"/>
        </w:rPr>
        <w:t>o</w:t>
      </w:r>
      <w:r w:rsidR="00A6684F" w:rsidRPr="00E970A3">
        <w:rPr>
          <w:rFonts w:ascii="Calibri" w:hAnsi="Calibri" w:cs="Calibri"/>
          <w:w w:val="102"/>
          <w:sz w:val="20"/>
          <w:szCs w:val="20"/>
          <w:lang w:val="fr-CA"/>
        </w:rPr>
        <w:t>C</w:t>
      </w:r>
      <w:r w:rsidR="00A6684F" w:rsidRPr="00E970A3">
        <w:rPr>
          <w:rFonts w:ascii="Calibri" w:hAnsi="Calibri" w:cs="Calibri"/>
          <w:spacing w:val="1"/>
          <w:w w:val="101"/>
          <w:sz w:val="20"/>
          <w:szCs w:val="20"/>
          <w:lang w:val="fr-CA"/>
        </w:rPr>
        <w:t>A</w:t>
      </w:r>
      <w:r w:rsidR="00A6684F" w:rsidRPr="00E970A3">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E970A3">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E970A3">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E970A3"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E970A3">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E970A3">
        <w:rPr>
          <w:rFonts w:ascii="Calibri" w:hAnsi="Calibri" w:cs="Calibri"/>
          <w:sz w:val="20"/>
          <w:szCs w:val="20"/>
          <w:lang w:val="en-CA" w:eastAsia="fr-CA"/>
        </w:rPr>
        <w:t>LabVIEW</w:t>
      </w:r>
      <w:r w:rsidRPr="00E970A3">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E970A3">
        <w:rPr>
          <w:rFonts w:ascii="Calibri" w:hAnsi="Calibri" w:cs="Calibri"/>
          <w:sz w:val="20"/>
          <w:szCs w:val="20"/>
          <w:lang w:val="en-CA" w:eastAsia="fr-CA"/>
        </w:rPr>
        <w:t xml:space="preserve"> IMAQ Vision.</w:t>
      </w:r>
    </w:p>
    <w:p w:rsidR="008D7AB9" w:rsidRPr="00E970A3" w:rsidRDefault="008D7AB9" w:rsidP="008D7AB9">
      <w:pPr>
        <w:spacing w:line="220" w:lineRule="exact"/>
        <w:rPr>
          <w:rFonts w:ascii="Calibri" w:hAnsi="Calibri" w:cs="Calibri"/>
          <w:b/>
          <w:color w:val="006FC0"/>
          <w:spacing w:val="-3"/>
          <w:lang w:val="en-CA"/>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E970A3"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E970A3">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E970A3">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E970A3">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E970A3">
        <w:rPr>
          <w:rFonts w:asciiTheme="minorHAnsi" w:hAnsiTheme="minorHAnsi" w:cs="Symbol"/>
          <w:color w:val="1F497D"/>
          <w:sz w:val="20"/>
          <w:szCs w:val="20"/>
          <w:lang w:val="en-CA" w:eastAsia="es-ES_tradnl"/>
        </w:rPr>
        <w:t xml:space="preserve"> Assurance.</w:t>
      </w:r>
      <w:r w:rsidRPr="00E970A3">
        <w:rPr>
          <w:rFonts w:asciiTheme="minorHAnsi" w:hAnsiTheme="minorHAnsi" w:cs="Symbol"/>
          <w:color w:val="1F497D"/>
          <w:sz w:val="20"/>
          <w:szCs w:val="20"/>
          <w:lang w:val="en-CA" w:eastAsia="es-ES_tradnl"/>
        </w:rPr>
        <w:tab/>
      </w:r>
      <w:r w:rsidR="00D73A1A"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584" w:rsidRDefault="00075584" w:rsidP="004E676E">
      <w:r>
        <w:separator/>
      </w:r>
    </w:p>
  </w:endnote>
  <w:endnote w:type="continuationSeparator" w:id="1">
    <w:p w:rsidR="00075584" w:rsidRDefault="00075584"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584" w:rsidRDefault="00075584" w:rsidP="004E676E">
      <w:r>
        <w:separator/>
      </w:r>
    </w:p>
  </w:footnote>
  <w:footnote w:type="continuationSeparator" w:id="1">
    <w:p w:rsidR="00075584" w:rsidRDefault="00075584"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5584"/>
    <w:rsid w:val="00076FA1"/>
    <w:rsid w:val="000779BB"/>
    <w:rsid w:val="00082829"/>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4828"/>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0143"/>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2CE1"/>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934CA"/>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970A3"/>
    <w:rsid w:val="00EA67A0"/>
    <w:rsid w:val="00EB27BB"/>
    <w:rsid w:val="00EB6316"/>
    <w:rsid w:val="00EC12B4"/>
    <w:rsid w:val="00EC3948"/>
    <w:rsid w:val="00EF3674"/>
    <w:rsid w:val="00EF6350"/>
    <w:rsid w:val="00F26B41"/>
    <w:rsid w:val="00F51852"/>
    <w:rsid w:val="00F54B01"/>
    <w:rsid w:val="00F54FF7"/>
    <w:rsid w:val="00F608E7"/>
    <w:rsid w:val="00F639D5"/>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60744126">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1384</Words>
  <Characters>7895</Characters>
  <Application>Microsoft Office Word</Application>
  <DocSecurity>0</DocSecurity>
  <Lines>65</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2015-09-29T15:36:00Z</dcterms:created>
  <dcterms:modified xsi:type="dcterms:W3CDTF">2015-09-29T15:54:00Z</dcterms:modified>
</cp:coreProperties>
</file>