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ED10" w14:textId="178907F6" w:rsidR="00EA6D64" w:rsidRDefault="00EA6D64" w:rsidP="00133355">
      <w:pPr>
        <w:spacing w:after="0" w:line="240" w:lineRule="auto"/>
        <w:ind w:right="-291"/>
        <w:jc w:val="right"/>
        <w:rPr>
          <w:rFonts w:ascii="Arial" w:hAnsi="Arial" w:cs="Arial"/>
          <w:b/>
          <w:noProof/>
        </w:rPr>
      </w:pPr>
      <w:r w:rsidRPr="007670CA">
        <w:rPr>
          <w:rFonts w:ascii="Arial" w:hAnsi="Arial" w:cs="Arial"/>
          <w:b/>
          <w:noProof/>
        </w:rPr>
        <w:drawing>
          <wp:anchor distT="0" distB="0" distL="114300" distR="114300" simplePos="0" relativeHeight="251660800" behindDoc="1" locked="0" layoutInCell="1" allowOverlap="1" wp14:anchorId="5E018EDC" wp14:editId="7B0D956E">
            <wp:simplePos x="0" y="0"/>
            <wp:positionH relativeFrom="column">
              <wp:posOffset>-375285</wp:posOffset>
            </wp:positionH>
            <wp:positionV relativeFrom="paragraph">
              <wp:posOffset>-523093</wp:posOffset>
            </wp:positionV>
            <wp:extent cx="2983835" cy="718833"/>
            <wp:effectExtent l="0" t="0" r="762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a:extLst>
                        <a:ext uri="{28A0092B-C50C-407E-A947-70E740481C1C}">
                          <a14:useLocalDpi xmlns:a14="http://schemas.microsoft.com/office/drawing/2010/main" val="0"/>
                        </a:ext>
                      </a:extLst>
                    </a:blip>
                    <a:stretch>
                      <a:fillRect/>
                    </a:stretch>
                  </pic:blipFill>
                  <pic:spPr>
                    <a:xfrm>
                      <a:off x="0" y="0"/>
                      <a:ext cx="2983835" cy="718833"/>
                    </a:xfrm>
                    <a:prstGeom prst="rect">
                      <a:avLst/>
                    </a:prstGeom>
                  </pic:spPr>
                </pic:pic>
              </a:graphicData>
            </a:graphic>
            <wp14:sizeRelH relativeFrom="margin">
              <wp14:pctWidth>0</wp14:pctWidth>
            </wp14:sizeRelH>
            <wp14:sizeRelV relativeFrom="margin">
              <wp14:pctHeight>0</wp14:pctHeight>
            </wp14:sizeRelV>
          </wp:anchor>
        </w:drawing>
      </w:r>
    </w:p>
    <w:p w14:paraId="4696DBC7" w14:textId="77777777" w:rsidR="00EA6D64" w:rsidRDefault="00EA6D64" w:rsidP="00133355">
      <w:pPr>
        <w:spacing w:after="0" w:line="240" w:lineRule="auto"/>
        <w:ind w:right="-291"/>
        <w:jc w:val="right"/>
        <w:rPr>
          <w:rFonts w:ascii="Arial" w:hAnsi="Arial" w:cs="Arial"/>
          <w:b/>
          <w:noProof/>
        </w:rPr>
      </w:pPr>
    </w:p>
    <w:p w14:paraId="429F6A78" w14:textId="25EC2436" w:rsidR="00986880" w:rsidRDefault="000E4666" w:rsidP="00133355">
      <w:pPr>
        <w:spacing w:after="0" w:line="240" w:lineRule="auto"/>
        <w:ind w:right="-291"/>
        <w:jc w:val="right"/>
        <w:rPr>
          <w:rFonts w:ascii="Arial" w:hAnsi="Arial" w:cs="Arial"/>
        </w:rPr>
      </w:pPr>
      <w:r>
        <w:rPr>
          <w:rFonts w:ascii="Arial" w:hAnsi="Arial" w:cs="Arial"/>
          <w:b/>
          <w:noProof/>
        </w:rPr>
        <w:t xml:space="preserve"> Interaction professionnelle en IA </w:t>
      </w:r>
      <w:r w:rsidR="00F61E8C">
        <w:rPr>
          <w:rFonts w:ascii="Arial" w:hAnsi="Arial" w:cs="Arial"/>
          <w:b/>
          <w:bCs/>
        </w:rPr>
        <w:t xml:space="preserve">– </w:t>
      </w:r>
      <w:r w:rsidR="003733E4">
        <w:rPr>
          <w:rFonts w:ascii="Arial" w:hAnsi="Arial" w:cs="Arial"/>
          <w:b/>
          <w:bCs/>
        </w:rPr>
        <w:t>3</w:t>
      </w:r>
      <w:r>
        <w:rPr>
          <w:rFonts w:ascii="Arial" w:hAnsi="Arial" w:cs="Arial"/>
          <w:b/>
          <w:bCs/>
        </w:rPr>
        <w:t>60</w:t>
      </w:r>
      <w:r w:rsidR="003733E4">
        <w:rPr>
          <w:rFonts w:ascii="Arial" w:hAnsi="Arial" w:cs="Arial"/>
          <w:b/>
          <w:bCs/>
        </w:rPr>
        <w:t>-</w:t>
      </w:r>
      <w:r>
        <w:rPr>
          <w:rFonts w:ascii="Arial" w:hAnsi="Arial" w:cs="Arial"/>
          <w:b/>
          <w:bCs/>
        </w:rPr>
        <w:t>A54</w:t>
      </w:r>
      <w:r w:rsidR="003733E4">
        <w:rPr>
          <w:rFonts w:ascii="Arial" w:hAnsi="Arial" w:cs="Arial"/>
          <w:b/>
          <w:bCs/>
        </w:rPr>
        <w:t>-BB</w:t>
      </w:r>
    </w:p>
    <w:p w14:paraId="4E84D130" w14:textId="274D7DEA" w:rsidR="007278D8" w:rsidRPr="00EA6D64" w:rsidRDefault="00986880" w:rsidP="00EA6D64">
      <w:pPr>
        <w:tabs>
          <w:tab w:val="left" w:pos="5970"/>
        </w:tabs>
        <w:spacing w:after="0" w:line="240" w:lineRule="auto"/>
        <w:ind w:right="-285"/>
        <w:jc w:val="right"/>
        <w:rPr>
          <w:rFonts w:ascii="Arial" w:hAnsi="Arial" w:cs="Arial"/>
        </w:rPr>
      </w:pPr>
      <w:r>
        <w:rPr>
          <w:rFonts w:ascii="Arial" w:hAnsi="Arial" w:cs="Arial"/>
        </w:rPr>
        <w:tab/>
      </w:r>
      <w:r w:rsidR="00700A1A">
        <w:rPr>
          <w:rFonts w:ascii="Arial" w:hAnsi="Arial" w:cs="Arial"/>
        </w:rPr>
        <w:t>Automne</w:t>
      </w:r>
      <w:r w:rsidR="00EA6D64">
        <w:rPr>
          <w:rFonts w:ascii="Arial" w:hAnsi="Arial" w:cs="Arial"/>
        </w:rPr>
        <w:t xml:space="preserve"> 2021</w:t>
      </w:r>
    </w:p>
    <w:p w14:paraId="0DC796C8" w14:textId="77777777" w:rsidR="007278D8" w:rsidRDefault="007278D8" w:rsidP="007278D8">
      <w:pPr>
        <w:rPr>
          <w:rFonts w:ascii="Arial" w:hAnsi="Arial" w:cs="Arial"/>
          <w:sz w:val="24"/>
          <w:szCs w:val="24"/>
        </w:rPr>
      </w:pPr>
    </w:p>
    <w:p w14:paraId="416098BF" w14:textId="0DC13A9B" w:rsidR="007278D8" w:rsidRPr="000A3C75" w:rsidRDefault="007278D8" w:rsidP="007278D8">
      <w:pPr>
        <w:rPr>
          <w:rFonts w:ascii="Arial" w:hAnsi="Arial" w:cs="Arial"/>
          <w:sz w:val="24"/>
          <w:szCs w:val="24"/>
          <w:lang w:val="es-ES"/>
        </w:rPr>
      </w:pPr>
      <w:proofErr w:type="spellStart"/>
      <w:r w:rsidRPr="000A3C75">
        <w:rPr>
          <w:rFonts w:ascii="Arial" w:hAnsi="Arial" w:cs="Arial"/>
          <w:sz w:val="24"/>
          <w:szCs w:val="24"/>
          <w:lang w:val="es-ES"/>
        </w:rPr>
        <w:t>Nom</w:t>
      </w:r>
      <w:proofErr w:type="spellEnd"/>
      <w:r w:rsidRPr="000A3C75">
        <w:rPr>
          <w:rFonts w:ascii="Arial" w:hAnsi="Arial" w:cs="Arial"/>
          <w:sz w:val="24"/>
          <w:szCs w:val="24"/>
          <w:lang w:val="es-ES"/>
        </w:rPr>
        <w:t xml:space="preserve"> de </w:t>
      </w:r>
      <w:proofErr w:type="spellStart"/>
      <w:r w:rsidRPr="000A3C75">
        <w:rPr>
          <w:rFonts w:ascii="Arial" w:hAnsi="Arial" w:cs="Arial"/>
          <w:sz w:val="24"/>
          <w:szCs w:val="24"/>
          <w:lang w:val="es-ES"/>
        </w:rPr>
        <w:t>l’étudiant</w:t>
      </w:r>
      <w:proofErr w:type="spellEnd"/>
      <w:r w:rsidR="00F61E8C" w:rsidRPr="000A3C75">
        <w:rPr>
          <w:rFonts w:ascii="Arial" w:hAnsi="Arial" w:cs="Arial"/>
          <w:sz w:val="24"/>
          <w:szCs w:val="24"/>
          <w:lang w:val="es-ES"/>
        </w:rPr>
        <w:t>(e</w:t>
      </w:r>
      <w:proofErr w:type="gramStart"/>
      <w:r w:rsidR="00F61E8C" w:rsidRPr="000A3C75">
        <w:rPr>
          <w:rFonts w:ascii="Arial" w:hAnsi="Arial" w:cs="Arial"/>
          <w:sz w:val="24"/>
          <w:szCs w:val="24"/>
          <w:lang w:val="es-ES"/>
        </w:rPr>
        <w:t>)</w:t>
      </w:r>
      <w:r w:rsidRPr="000A3C75">
        <w:rPr>
          <w:rFonts w:ascii="Arial" w:hAnsi="Arial" w:cs="Arial"/>
          <w:sz w:val="24"/>
          <w:szCs w:val="24"/>
          <w:lang w:val="es-ES"/>
        </w:rPr>
        <w:t> :</w:t>
      </w:r>
      <w:proofErr w:type="gramEnd"/>
      <w:r w:rsidRPr="000A3C75">
        <w:rPr>
          <w:rFonts w:ascii="Arial" w:hAnsi="Arial" w:cs="Arial"/>
          <w:sz w:val="24"/>
          <w:szCs w:val="24"/>
          <w:lang w:val="es-ES"/>
        </w:rPr>
        <w:t xml:space="preserve"> </w:t>
      </w:r>
      <w:r w:rsidR="000A3C75" w:rsidRPr="000A3C75">
        <w:rPr>
          <w:rFonts w:ascii="Arial" w:hAnsi="Arial" w:cs="Arial"/>
          <w:sz w:val="24"/>
          <w:szCs w:val="24"/>
          <w:highlight w:val="yellow"/>
          <w:lang w:val="es-ES"/>
        </w:rPr>
        <w:t>RICARDO VALLEJO</w:t>
      </w:r>
    </w:p>
    <w:p w14:paraId="7E99DE17" w14:textId="77777777" w:rsidR="001F7F09" w:rsidRPr="000A3C75" w:rsidRDefault="001F7F09" w:rsidP="007278D8">
      <w:pPr>
        <w:rPr>
          <w:rFonts w:ascii="Arial" w:hAnsi="Arial" w:cs="Arial"/>
          <w:sz w:val="24"/>
          <w:szCs w:val="24"/>
          <w:lang w:val="es-ES"/>
        </w:rPr>
      </w:pPr>
    </w:p>
    <w:p w14:paraId="3946DD16" w14:textId="5E016C54" w:rsidR="00F61E8C" w:rsidRPr="00924460" w:rsidRDefault="00D221B8" w:rsidP="00924460">
      <w:pPr>
        <w:jc w:val="center"/>
        <w:rPr>
          <w:rFonts w:ascii="Arial" w:hAnsi="Arial" w:cs="Arial"/>
          <w:b/>
          <w:sz w:val="24"/>
          <w:szCs w:val="24"/>
          <w:u w:val="single"/>
        </w:rPr>
      </w:pPr>
      <w:r w:rsidRPr="006D0D1E">
        <w:rPr>
          <w:rFonts w:ascii="Arial" w:hAnsi="Arial" w:cs="Arial"/>
          <w:b/>
          <w:noProof/>
          <w:sz w:val="24"/>
          <w:szCs w:val="24"/>
          <w:u w:val="single"/>
          <w:lang w:eastAsia="fr-CA"/>
        </w:rPr>
        <mc:AlternateContent>
          <mc:Choice Requires="wps">
            <w:drawing>
              <wp:anchor distT="45720" distB="45720" distL="114300" distR="114300" simplePos="0" relativeHeight="251659264" behindDoc="0" locked="0" layoutInCell="1" allowOverlap="1" wp14:anchorId="2CC1A00A" wp14:editId="6ABCCD33">
                <wp:simplePos x="0" y="0"/>
                <wp:positionH relativeFrom="margin">
                  <wp:align>right</wp:align>
                </wp:positionH>
                <wp:positionV relativeFrom="paragraph">
                  <wp:posOffset>488315</wp:posOffset>
                </wp:positionV>
                <wp:extent cx="5467350" cy="59531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5953125"/>
                        </a:xfrm>
                        <a:prstGeom prst="rect">
                          <a:avLst/>
                        </a:prstGeom>
                        <a:solidFill>
                          <a:srgbClr val="FFFFFF"/>
                        </a:solidFill>
                        <a:ln w="9525">
                          <a:solidFill>
                            <a:sysClr val="windowText" lastClr="000000"/>
                          </a:solidFill>
                          <a:miter lim="800000"/>
                          <a:headEnd/>
                          <a:tailEnd/>
                        </a:ln>
                      </wps:spPr>
                      <wps:txbx>
                        <w:txbxContent>
                          <w:p w14:paraId="463E5902"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Nombre de questions</w:t>
                            </w:r>
                          </w:p>
                          <w:p w14:paraId="60E98528" w14:textId="42238CF8" w:rsidR="0085455F" w:rsidRPr="00164D76" w:rsidRDefault="0085455F" w:rsidP="0085455F">
                            <w:pPr>
                              <w:pStyle w:val="Prrafodelista"/>
                              <w:numPr>
                                <w:ilvl w:val="0"/>
                                <w:numId w:val="7"/>
                              </w:numPr>
                              <w:rPr>
                                <w:rFonts w:ascii="Arial" w:hAnsi="Arial" w:cs="Arial"/>
                                <w:iCs/>
                                <w:sz w:val="24"/>
                                <w:szCs w:val="24"/>
                              </w:rPr>
                            </w:pPr>
                            <w:r w:rsidRPr="00164D76">
                              <w:rPr>
                                <w:rFonts w:ascii="Arial" w:hAnsi="Arial" w:cs="Arial"/>
                                <w:iCs/>
                                <w:sz w:val="24"/>
                                <w:szCs w:val="24"/>
                              </w:rPr>
                              <w:t xml:space="preserve">La présente évaluation comporte </w:t>
                            </w:r>
                            <w:r w:rsidR="00397C26">
                              <w:rPr>
                                <w:rFonts w:ascii="Arial" w:hAnsi="Arial" w:cs="Arial"/>
                                <w:b/>
                                <w:bCs/>
                                <w:iCs/>
                                <w:sz w:val="24"/>
                                <w:szCs w:val="24"/>
                              </w:rPr>
                              <w:t>neuf</w:t>
                            </w:r>
                            <w:r>
                              <w:rPr>
                                <w:rFonts w:ascii="Arial" w:hAnsi="Arial" w:cs="Arial"/>
                                <w:b/>
                                <w:bCs/>
                                <w:iCs/>
                                <w:sz w:val="24"/>
                                <w:szCs w:val="24"/>
                              </w:rPr>
                              <w:t xml:space="preserve"> </w:t>
                            </w:r>
                            <w:r w:rsidRPr="00267D2D">
                              <w:rPr>
                                <w:rFonts w:ascii="Arial" w:hAnsi="Arial" w:cs="Arial"/>
                                <w:b/>
                                <w:bCs/>
                                <w:iCs/>
                                <w:sz w:val="24"/>
                                <w:szCs w:val="24"/>
                              </w:rPr>
                              <w:t>(</w:t>
                            </w:r>
                            <w:r w:rsidR="00397C26">
                              <w:rPr>
                                <w:rFonts w:ascii="Arial" w:hAnsi="Arial" w:cs="Arial"/>
                                <w:b/>
                                <w:bCs/>
                                <w:iCs/>
                                <w:sz w:val="24"/>
                                <w:szCs w:val="24"/>
                              </w:rPr>
                              <w:t>9</w:t>
                            </w:r>
                            <w:r w:rsidRPr="00267D2D">
                              <w:rPr>
                                <w:rFonts w:ascii="Arial" w:hAnsi="Arial" w:cs="Arial"/>
                                <w:b/>
                                <w:bCs/>
                                <w:iCs/>
                                <w:sz w:val="24"/>
                                <w:szCs w:val="24"/>
                              </w:rPr>
                              <w:t xml:space="preserve">) questions sur </w:t>
                            </w:r>
                            <w:r w:rsidR="009A2675">
                              <w:rPr>
                                <w:rFonts w:ascii="Arial" w:hAnsi="Arial" w:cs="Arial"/>
                                <w:b/>
                                <w:bCs/>
                                <w:iCs/>
                                <w:sz w:val="24"/>
                                <w:szCs w:val="24"/>
                              </w:rPr>
                              <w:t>quatre (4)</w:t>
                            </w:r>
                            <w:r w:rsidRPr="00267D2D">
                              <w:rPr>
                                <w:rFonts w:ascii="Arial" w:hAnsi="Arial" w:cs="Arial"/>
                                <w:b/>
                                <w:bCs/>
                                <w:iCs/>
                                <w:sz w:val="24"/>
                                <w:szCs w:val="24"/>
                              </w:rPr>
                              <w:t xml:space="preserve"> pages</w:t>
                            </w:r>
                            <w:r w:rsidRPr="00267D2D">
                              <w:rPr>
                                <w:rFonts w:ascii="Arial" w:hAnsi="Arial" w:cs="Arial"/>
                                <w:iCs/>
                                <w:sz w:val="24"/>
                                <w:szCs w:val="24"/>
                              </w:rPr>
                              <w:t>.</w:t>
                            </w:r>
                          </w:p>
                          <w:p w14:paraId="79A62ACA" w14:textId="77777777" w:rsidR="0085455F" w:rsidRPr="00164D76" w:rsidRDefault="0085455F" w:rsidP="0085455F">
                            <w:pPr>
                              <w:pStyle w:val="Prrafodelista"/>
                              <w:numPr>
                                <w:ilvl w:val="0"/>
                                <w:numId w:val="7"/>
                              </w:numPr>
                              <w:rPr>
                                <w:rFonts w:ascii="Arial" w:hAnsi="Arial" w:cs="Arial"/>
                                <w:iCs/>
                                <w:sz w:val="24"/>
                                <w:szCs w:val="24"/>
                              </w:rPr>
                            </w:pPr>
                            <w:r w:rsidRPr="00164D76">
                              <w:rPr>
                                <w:rFonts w:ascii="Arial" w:hAnsi="Arial" w:cs="Arial"/>
                                <w:iCs/>
                                <w:sz w:val="24"/>
                                <w:szCs w:val="24"/>
                              </w:rPr>
                              <w:t>Chaque question représente 1 point</w:t>
                            </w:r>
                            <w:r>
                              <w:rPr>
                                <w:rFonts w:ascii="Arial" w:hAnsi="Arial" w:cs="Arial"/>
                                <w:iCs/>
                                <w:sz w:val="24"/>
                                <w:szCs w:val="24"/>
                              </w:rPr>
                              <w:t>.</w:t>
                            </w:r>
                          </w:p>
                          <w:p w14:paraId="76C490B9" w14:textId="77777777" w:rsidR="0085455F" w:rsidRDefault="0085455F" w:rsidP="0085455F">
                            <w:pPr>
                              <w:rPr>
                                <w:rFonts w:ascii="Arial" w:hAnsi="Arial" w:cs="Arial"/>
                                <w:b/>
                                <w:sz w:val="24"/>
                                <w:szCs w:val="24"/>
                                <w:u w:val="single"/>
                              </w:rPr>
                            </w:pPr>
                            <w:r>
                              <w:rPr>
                                <w:rFonts w:ascii="Arial" w:hAnsi="Arial" w:cs="Arial"/>
                                <w:b/>
                                <w:sz w:val="24"/>
                                <w:szCs w:val="24"/>
                                <w:u w:val="single"/>
                              </w:rPr>
                              <w:t>Consignes</w:t>
                            </w:r>
                          </w:p>
                          <w:p w14:paraId="6DF10775" w14:textId="77777777" w:rsidR="0085455F" w:rsidRPr="001F7F09" w:rsidRDefault="0085455F" w:rsidP="0085455F">
                            <w:pPr>
                              <w:pStyle w:val="Prrafodelista"/>
                              <w:numPr>
                                <w:ilvl w:val="0"/>
                                <w:numId w:val="7"/>
                              </w:numPr>
                              <w:rPr>
                                <w:rFonts w:ascii="Arial" w:hAnsi="Arial" w:cs="Arial"/>
                                <w:b/>
                                <w:sz w:val="24"/>
                                <w:szCs w:val="24"/>
                                <w:u w:val="single"/>
                              </w:rPr>
                            </w:pPr>
                            <w:r>
                              <w:rPr>
                                <w:rFonts w:ascii="Arial" w:hAnsi="Arial" w:cs="Arial"/>
                                <w:bCs/>
                                <w:sz w:val="24"/>
                                <w:szCs w:val="24"/>
                              </w:rPr>
                              <w:t>L’étudiant doit répondre aux questions dans les espaces prévus à cet effet uniquement. La mise en page doit être respectée.</w:t>
                            </w:r>
                          </w:p>
                          <w:p w14:paraId="52B81641" w14:textId="77777777" w:rsidR="0085455F" w:rsidRPr="00645924" w:rsidRDefault="0085455F" w:rsidP="0085455F">
                            <w:pPr>
                              <w:pStyle w:val="Prrafodelista"/>
                              <w:rPr>
                                <w:rFonts w:ascii="Arial" w:hAnsi="Arial" w:cs="Arial"/>
                                <w:b/>
                                <w:sz w:val="24"/>
                                <w:szCs w:val="24"/>
                                <w:u w:val="single"/>
                              </w:rPr>
                            </w:pPr>
                          </w:p>
                          <w:p w14:paraId="7B3A941A" w14:textId="77777777" w:rsidR="0085455F" w:rsidRPr="00645924" w:rsidRDefault="0085455F" w:rsidP="0085455F">
                            <w:pPr>
                              <w:pStyle w:val="Prrafodelista"/>
                              <w:numPr>
                                <w:ilvl w:val="0"/>
                                <w:numId w:val="7"/>
                              </w:numPr>
                              <w:rPr>
                                <w:rFonts w:ascii="Arial" w:hAnsi="Arial" w:cs="Arial"/>
                                <w:b/>
                                <w:sz w:val="24"/>
                                <w:szCs w:val="24"/>
                                <w:u w:val="single"/>
                              </w:rPr>
                            </w:pPr>
                            <w:r>
                              <w:rPr>
                                <w:rFonts w:ascii="Arial" w:hAnsi="Arial" w:cs="Arial"/>
                                <w:bCs/>
                                <w:sz w:val="24"/>
                                <w:szCs w:val="24"/>
                              </w:rPr>
                              <w:t>L’étudiant doit utiliser la police Arial, taille 11, interligne simple.</w:t>
                            </w:r>
                          </w:p>
                          <w:p w14:paraId="11509725" w14:textId="77777777" w:rsidR="0085455F" w:rsidRDefault="0085455F" w:rsidP="0085455F">
                            <w:pPr>
                              <w:rPr>
                                <w:rFonts w:ascii="Arial" w:hAnsi="Arial" w:cs="Arial"/>
                                <w:b/>
                                <w:sz w:val="24"/>
                                <w:szCs w:val="24"/>
                                <w:u w:val="single"/>
                              </w:rPr>
                            </w:pPr>
                            <w:r>
                              <w:rPr>
                                <w:rFonts w:ascii="Arial" w:hAnsi="Arial" w:cs="Arial"/>
                                <w:b/>
                                <w:sz w:val="24"/>
                                <w:szCs w:val="24"/>
                                <w:u w:val="single"/>
                              </w:rPr>
                              <w:t>Date de remise</w:t>
                            </w:r>
                          </w:p>
                          <w:p w14:paraId="5BC316EB" w14:textId="77777777" w:rsidR="0085455F" w:rsidRPr="003733E4" w:rsidRDefault="0085455F" w:rsidP="0085455F">
                            <w:pPr>
                              <w:pStyle w:val="Prrafodelista"/>
                              <w:numPr>
                                <w:ilvl w:val="0"/>
                                <w:numId w:val="7"/>
                              </w:numPr>
                              <w:rPr>
                                <w:rFonts w:ascii="Arial" w:hAnsi="Arial" w:cs="Arial"/>
                                <w:b/>
                                <w:sz w:val="24"/>
                                <w:szCs w:val="24"/>
                                <w:u w:val="single"/>
                              </w:rPr>
                            </w:pPr>
                            <w:r>
                              <w:rPr>
                                <w:rFonts w:ascii="Arial" w:hAnsi="Arial" w:cs="Arial"/>
                                <w:bCs/>
                                <w:sz w:val="24"/>
                                <w:szCs w:val="24"/>
                              </w:rPr>
                              <w:t>L’étudiant doit remettre la présente évaluation finale via LÉA onglets « Travaux », à l’heure indiquée sur LÉA.</w:t>
                            </w:r>
                          </w:p>
                          <w:p w14:paraId="66532337" w14:textId="77777777" w:rsidR="0085455F" w:rsidRDefault="0085455F" w:rsidP="0085455F">
                            <w:pPr>
                              <w:rPr>
                                <w:rFonts w:ascii="Arial" w:hAnsi="Arial" w:cs="Arial"/>
                                <w:b/>
                                <w:sz w:val="24"/>
                                <w:szCs w:val="24"/>
                                <w:u w:val="single"/>
                              </w:rPr>
                            </w:pPr>
                            <w:r>
                              <w:rPr>
                                <w:rFonts w:ascii="Arial" w:hAnsi="Arial" w:cs="Arial"/>
                                <w:b/>
                                <w:sz w:val="24"/>
                                <w:szCs w:val="24"/>
                                <w:u w:val="single"/>
                              </w:rPr>
                              <w:t>Pondération</w:t>
                            </w:r>
                          </w:p>
                          <w:p w14:paraId="1E7AD9C3" w14:textId="77777777" w:rsidR="0085455F" w:rsidRPr="003733E4" w:rsidRDefault="0085455F" w:rsidP="0085455F">
                            <w:pPr>
                              <w:pStyle w:val="Prrafodelista"/>
                              <w:numPr>
                                <w:ilvl w:val="0"/>
                                <w:numId w:val="7"/>
                              </w:numPr>
                              <w:rPr>
                                <w:rFonts w:ascii="Arial" w:hAnsi="Arial" w:cs="Arial"/>
                                <w:bCs/>
                                <w:sz w:val="24"/>
                                <w:szCs w:val="24"/>
                              </w:rPr>
                            </w:pPr>
                            <w:r w:rsidRPr="003733E4">
                              <w:rPr>
                                <w:rFonts w:ascii="Arial" w:hAnsi="Arial" w:cs="Arial"/>
                                <w:bCs/>
                                <w:sz w:val="24"/>
                                <w:szCs w:val="24"/>
                              </w:rPr>
                              <w:t xml:space="preserve">La présente évaluation à une pondération totale de </w:t>
                            </w:r>
                            <w:r>
                              <w:rPr>
                                <w:rFonts w:ascii="Arial" w:hAnsi="Arial" w:cs="Arial"/>
                                <w:bCs/>
                                <w:sz w:val="24"/>
                                <w:szCs w:val="24"/>
                              </w:rPr>
                              <w:t>4</w:t>
                            </w:r>
                            <w:r w:rsidRPr="003733E4">
                              <w:rPr>
                                <w:rFonts w:ascii="Arial" w:hAnsi="Arial" w:cs="Arial"/>
                                <w:bCs/>
                                <w:sz w:val="24"/>
                                <w:szCs w:val="24"/>
                              </w:rPr>
                              <w:t>,</w:t>
                            </w:r>
                            <w:r>
                              <w:rPr>
                                <w:rFonts w:ascii="Arial" w:hAnsi="Arial" w:cs="Arial"/>
                                <w:bCs/>
                                <w:sz w:val="24"/>
                                <w:szCs w:val="24"/>
                              </w:rPr>
                              <w:t>17</w:t>
                            </w:r>
                            <w:r w:rsidRPr="003733E4">
                              <w:rPr>
                                <w:rFonts w:ascii="Arial" w:hAnsi="Arial" w:cs="Arial"/>
                                <w:bCs/>
                                <w:sz w:val="24"/>
                                <w:szCs w:val="24"/>
                              </w:rPr>
                              <w:t xml:space="preserve"> %</w:t>
                            </w:r>
                            <w:r>
                              <w:rPr>
                                <w:rFonts w:ascii="Arial" w:hAnsi="Arial" w:cs="Arial"/>
                                <w:bCs/>
                                <w:sz w:val="24"/>
                                <w:szCs w:val="24"/>
                              </w:rPr>
                              <w:t>.</w:t>
                            </w:r>
                          </w:p>
                          <w:p w14:paraId="6A00CD14"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Matériel autorisé </w:t>
                            </w:r>
                          </w:p>
                          <w:p w14:paraId="3BC85DCB" w14:textId="77777777" w:rsidR="0085455F" w:rsidRDefault="0085455F" w:rsidP="0085455F">
                            <w:pPr>
                              <w:pStyle w:val="Prrafodelista"/>
                              <w:numPr>
                                <w:ilvl w:val="0"/>
                                <w:numId w:val="1"/>
                              </w:numPr>
                              <w:rPr>
                                <w:rFonts w:ascii="Arial" w:hAnsi="Arial" w:cs="Arial"/>
                                <w:iCs/>
                                <w:sz w:val="24"/>
                                <w:szCs w:val="24"/>
                              </w:rPr>
                            </w:pPr>
                            <w:r w:rsidRPr="00D221B8">
                              <w:rPr>
                                <w:rFonts w:ascii="Arial" w:hAnsi="Arial" w:cs="Arial"/>
                                <w:iCs/>
                                <w:sz w:val="24"/>
                                <w:szCs w:val="24"/>
                              </w:rPr>
                              <w:t>L’ensemble de votre matériel est autorisé.</w:t>
                            </w:r>
                          </w:p>
                          <w:p w14:paraId="10C3134F" w14:textId="77777777" w:rsidR="0085455F" w:rsidRDefault="0085455F" w:rsidP="0085455F">
                            <w:pPr>
                              <w:pStyle w:val="Prrafodelista"/>
                              <w:numPr>
                                <w:ilvl w:val="0"/>
                                <w:numId w:val="1"/>
                              </w:numPr>
                              <w:rPr>
                                <w:rFonts w:ascii="Arial" w:hAnsi="Arial" w:cs="Arial"/>
                                <w:iCs/>
                                <w:sz w:val="24"/>
                                <w:szCs w:val="24"/>
                              </w:rPr>
                            </w:pPr>
                            <w:r w:rsidRPr="00133355">
                              <w:rPr>
                                <w:rFonts w:ascii="Arial" w:hAnsi="Arial" w:cs="Arial"/>
                                <w:iCs/>
                                <w:sz w:val="24"/>
                                <w:szCs w:val="24"/>
                              </w:rPr>
                              <w:t xml:space="preserve">L’ensemble des éléments de réponse se retrouvent dans </w:t>
                            </w:r>
                            <w:r>
                              <w:rPr>
                                <w:rFonts w:ascii="Arial" w:hAnsi="Arial" w:cs="Arial"/>
                                <w:iCs/>
                                <w:sz w:val="24"/>
                                <w:szCs w:val="24"/>
                              </w:rPr>
                              <w:t>le texte à lire.</w:t>
                            </w:r>
                          </w:p>
                          <w:p w14:paraId="26C87A05" w14:textId="77777777" w:rsidR="0085455F" w:rsidRPr="00133355" w:rsidRDefault="0085455F" w:rsidP="0085455F">
                            <w:pPr>
                              <w:rPr>
                                <w:rFonts w:ascii="Arial" w:hAnsi="Arial" w:cs="Arial"/>
                                <w:iCs/>
                                <w:sz w:val="24"/>
                                <w:szCs w:val="24"/>
                              </w:rPr>
                            </w:pPr>
                          </w:p>
                          <w:p w14:paraId="73FDCDC2" w14:textId="77777777" w:rsidR="0085455F" w:rsidRPr="00645924" w:rsidRDefault="0085455F" w:rsidP="0085455F">
                            <w:pPr>
                              <w:pStyle w:val="Prrafodelista"/>
                              <w:jc w:val="center"/>
                              <w:rPr>
                                <w:rFonts w:ascii="Arial" w:hAnsi="Arial" w:cs="Arial"/>
                                <w:b/>
                                <w:bCs/>
                              </w:rPr>
                            </w:pPr>
                            <w:r w:rsidRPr="00645924">
                              <w:rPr>
                                <w:rFonts w:ascii="Arial" w:hAnsi="Arial" w:cs="Arial"/>
                                <w:b/>
                                <w:bCs/>
                              </w:rPr>
                              <w:t>*** ATTENTION ***</w:t>
                            </w:r>
                          </w:p>
                          <w:p w14:paraId="6ACB714D" w14:textId="77777777" w:rsidR="0085455F" w:rsidRPr="00645924" w:rsidRDefault="0085455F" w:rsidP="0085455F">
                            <w:pPr>
                              <w:pStyle w:val="Prrafodelista"/>
                              <w:jc w:val="both"/>
                              <w:rPr>
                                <w:rFonts w:ascii="Arial" w:hAnsi="Arial" w:cs="Arial"/>
                                <w:b/>
                                <w:bCs/>
                              </w:rPr>
                            </w:pPr>
                          </w:p>
                          <w:p w14:paraId="19C6917C" w14:textId="77777777" w:rsidR="0085455F" w:rsidRPr="00645924" w:rsidRDefault="0085455F" w:rsidP="0085455F">
                            <w:pPr>
                              <w:pStyle w:val="Prrafodelista"/>
                              <w:jc w:val="center"/>
                              <w:rPr>
                                <w:rFonts w:ascii="Arial" w:hAnsi="Arial" w:cs="Arial"/>
                                <w:b/>
                                <w:bCs/>
                              </w:rPr>
                            </w:pPr>
                            <w:r w:rsidRPr="00645924">
                              <w:rPr>
                                <w:rFonts w:ascii="Arial" w:hAnsi="Arial" w:cs="Arial"/>
                                <w:b/>
                                <w:bCs/>
                              </w:rPr>
                              <w:t>La présente évaluation se tenant à distance, dans des circonstances exceptionnelles, soyez avisé que l’enseignant accordera une attention toute particulière au plagiat.</w:t>
                            </w:r>
                          </w:p>
                          <w:p w14:paraId="60A933BF" w14:textId="77777777" w:rsidR="00645924" w:rsidRPr="00645924" w:rsidRDefault="00645924" w:rsidP="00645924">
                            <w:pPr>
                              <w:rPr>
                                <w:rFonts w:ascii="Arial" w:hAnsi="Arial" w:cs="Arial"/>
                                <w:i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C1A00A" id="_x0000_t202" coordsize="21600,21600" o:spt="202" path="m,l,21600r21600,l21600,xe">
                <v:stroke joinstyle="miter"/>
                <v:path gradientshapeok="t" o:connecttype="rect"/>
              </v:shapetype>
              <v:shape id="Zone de texte 2" o:spid="_x0000_s1026" type="#_x0000_t202" style="position:absolute;left:0;text-align:left;margin-left:379.3pt;margin-top:38.45pt;width:430.5pt;height:46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" strokecolor="windowText">
                <v:textbox>
                  <w:txbxContent>
                    <w:p w14:paraId="463E5902"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Nombre de questions</w:t>
                      </w:r>
                    </w:p>
                    <w:p w14:paraId="60E98528" w14:textId="42238CF8" w:rsidR="0085455F" w:rsidRPr="00164D76" w:rsidRDefault="0085455F" w:rsidP="0085455F">
                      <w:pPr>
                        <w:pStyle w:val="Paragraphedeliste"/>
                        <w:numPr>
                          <w:ilvl w:val="0"/>
                          <w:numId w:val="7"/>
                        </w:numPr>
                        <w:rPr>
                          <w:rFonts w:ascii="Arial" w:hAnsi="Arial" w:cs="Arial"/>
                          <w:iCs/>
                          <w:sz w:val="24"/>
                          <w:szCs w:val="24"/>
                        </w:rPr>
                      </w:pPr>
                      <w:r w:rsidRPr="00164D76">
                        <w:rPr>
                          <w:rFonts w:ascii="Arial" w:hAnsi="Arial" w:cs="Arial"/>
                          <w:iCs/>
                          <w:sz w:val="24"/>
                          <w:szCs w:val="24"/>
                        </w:rPr>
                        <w:t xml:space="preserve">La présente évaluation comporte </w:t>
                      </w:r>
                      <w:r w:rsidR="00397C26">
                        <w:rPr>
                          <w:rFonts w:ascii="Arial" w:hAnsi="Arial" w:cs="Arial"/>
                          <w:b/>
                          <w:bCs/>
                          <w:iCs/>
                          <w:sz w:val="24"/>
                          <w:szCs w:val="24"/>
                        </w:rPr>
                        <w:t>neuf</w:t>
                      </w:r>
                      <w:r>
                        <w:rPr>
                          <w:rFonts w:ascii="Arial" w:hAnsi="Arial" w:cs="Arial"/>
                          <w:b/>
                          <w:bCs/>
                          <w:iCs/>
                          <w:sz w:val="24"/>
                          <w:szCs w:val="24"/>
                        </w:rPr>
                        <w:t xml:space="preserve"> </w:t>
                      </w:r>
                      <w:r w:rsidRPr="00267D2D">
                        <w:rPr>
                          <w:rFonts w:ascii="Arial" w:hAnsi="Arial" w:cs="Arial"/>
                          <w:b/>
                          <w:bCs/>
                          <w:iCs/>
                          <w:sz w:val="24"/>
                          <w:szCs w:val="24"/>
                        </w:rPr>
                        <w:t>(</w:t>
                      </w:r>
                      <w:r w:rsidR="00397C26">
                        <w:rPr>
                          <w:rFonts w:ascii="Arial" w:hAnsi="Arial" w:cs="Arial"/>
                          <w:b/>
                          <w:bCs/>
                          <w:iCs/>
                          <w:sz w:val="24"/>
                          <w:szCs w:val="24"/>
                        </w:rPr>
                        <w:t>9</w:t>
                      </w:r>
                      <w:r w:rsidRPr="00267D2D">
                        <w:rPr>
                          <w:rFonts w:ascii="Arial" w:hAnsi="Arial" w:cs="Arial"/>
                          <w:b/>
                          <w:bCs/>
                          <w:iCs/>
                          <w:sz w:val="24"/>
                          <w:szCs w:val="24"/>
                        </w:rPr>
                        <w:t xml:space="preserve">) questions sur </w:t>
                      </w:r>
                      <w:r w:rsidR="009A2675">
                        <w:rPr>
                          <w:rFonts w:ascii="Arial" w:hAnsi="Arial" w:cs="Arial"/>
                          <w:b/>
                          <w:bCs/>
                          <w:iCs/>
                          <w:sz w:val="24"/>
                          <w:szCs w:val="24"/>
                        </w:rPr>
                        <w:t>quatre (4)</w:t>
                      </w:r>
                      <w:r w:rsidRPr="00267D2D">
                        <w:rPr>
                          <w:rFonts w:ascii="Arial" w:hAnsi="Arial" w:cs="Arial"/>
                          <w:b/>
                          <w:bCs/>
                          <w:iCs/>
                          <w:sz w:val="24"/>
                          <w:szCs w:val="24"/>
                        </w:rPr>
                        <w:t xml:space="preserve"> pages</w:t>
                      </w:r>
                      <w:r w:rsidRPr="00267D2D">
                        <w:rPr>
                          <w:rFonts w:ascii="Arial" w:hAnsi="Arial" w:cs="Arial"/>
                          <w:iCs/>
                          <w:sz w:val="24"/>
                          <w:szCs w:val="24"/>
                        </w:rPr>
                        <w:t>.</w:t>
                      </w:r>
                    </w:p>
                    <w:p w14:paraId="79A62ACA" w14:textId="77777777" w:rsidR="0085455F" w:rsidRPr="00164D76" w:rsidRDefault="0085455F" w:rsidP="0085455F">
                      <w:pPr>
                        <w:pStyle w:val="Paragraphedeliste"/>
                        <w:numPr>
                          <w:ilvl w:val="0"/>
                          <w:numId w:val="7"/>
                        </w:numPr>
                        <w:rPr>
                          <w:rFonts w:ascii="Arial" w:hAnsi="Arial" w:cs="Arial"/>
                          <w:iCs/>
                          <w:sz w:val="24"/>
                          <w:szCs w:val="24"/>
                        </w:rPr>
                      </w:pPr>
                      <w:r w:rsidRPr="00164D76">
                        <w:rPr>
                          <w:rFonts w:ascii="Arial" w:hAnsi="Arial" w:cs="Arial"/>
                          <w:iCs/>
                          <w:sz w:val="24"/>
                          <w:szCs w:val="24"/>
                        </w:rPr>
                        <w:t>Chaque question représente 1 point</w:t>
                      </w:r>
                      <w:r>
                        <w:rPr>
                          <w:rFonts w:ascii="Arial" w:hAnsi="Arial" w:cs="Arial"/>
                          <w:iCs/>
                          <w:sz w:val="24"/>
                          <w:szCs w:val="24"/>
                        </w:rPr>
                        <w:t>.</w:t>
                      </w:r>
                    </w:p>
                    <w:p w14:paraId="76C490B9" w14:textId="77777777" w:rsidR="0085455F" w:rsidRDefault="0085455F" w:rsidP="0085455F">
                      <w:pPr>
                        <w:rPr>
                          <w:rFonts w:ascii="Arial" w:hAnsi="Arial" w:cs="Arial"/>
                          <w:b/>
                          <w:sz w:val="24"/>
                          <w:szCs w:val="24"/>
                          <w:u w:val="single"/>
                        </w:rPr>
                      </w:pPr>
                      <w:r>
                        <w:rPr>
                          <w:rFonts w:ascii="Arial" w:hAnsi="Arial" w:cs="Arial"/>
                          <w:b/>
                          <w:sz w:val="24"/>
                          <w:szCs w:val="24"/>
                          <w:u w:val="single"/>
                        </w:rPr>
                        <w:t>Consignes</w:t>
                      </w:r>
                    </w:p>
                    <w:p w14:paraId="6DF10775" w14:textId="77777777" w:rsidR="0085455F" w:rsidRPr="001F7F09" w:rsidRDefault="0085455F" w:rsidP="0085455F">
                      <w:pPr>
                        <w:pStyle w:val="Paragraphedeliste"/>
                        <w:numPr>
                          <w:ilvl w:val="0"/>
                          <w:numId w:val="7"/>
                        </w:numPr>
                        <w:rPr>
                          <w:rFonts w:ascii="Arial" w:hAnsi="Arial" w:cs="Arial"/>
                          <w:b/>
                          <w:sz w:val="24"/>
                          <w:szCs w:val="24"/>
                          <w:u w:val="single"/>
                        </w:rPr>
                      </w:pPr>
                      <w:r>
                        <w:rPr>
                          <w:rFonts w:ascii="Arial" w:hAnsi="Arial" w:cs="Arial"/>
                          <w:bCs/>
                          <w:sz w:val="24"/>
                          <w:szCs w:val="24"/>
                        </w:rPr>
                        <w:t>L’étudiant doit répondre aux questions dans les espaces prévus à cet effet uniquement. La mise en page doit être respectée.</w:t>
                      </w:r>
                    </w:p>
                    <w:p w14:paraId="52B81641" w14:textId="77777777" w:rsidR="0085455F" w:rsidRPr="00645924" w:rsidRDefault="0085455F" w:rsidP="0085455F">
                      <w:pPr>
                        <w:pStyle w:val="Paragraphedeliste"/>
                        <w:rPr>
                          <w:rFonts w:ascii="Arial" w:hAnsi="Arial" w:cs="Arial"/>
                          <w:b/>
                          <w:sz w:val="24"/>
                          <w:szCs w:val="24"/>
                          <w:u w:val="single"/>
                        </w:rPr>
                      </w:pPr>
                    </w:p>
                    <w:p w14:paraId="7B3A941A" w14:textId="77777777" w:rsidR="0085455F" w:rsidRPr="00645924" w:rsidRDefault="0085455F" w:rsidP="0085455F">
                      <w:pPr>
                        <w:pStyle w:val="Paragraphedeliste"/>
                        <w:numPr>
                          <w:ilvl w:val="0"/>
                          <w:numId w:val="7"/>
                        </w:numPr>
                        <w:rPr>
                          <w:rFonts w:ascii="Arial" w:hAnsi="Arial" w:cs="Arial"/>
                          <w:b/>
                          <w:sz w:val="24"/>
                          <w:szCs w:val="24"/>
                          <w:u w:val="single"/>
                        </w:rPr>
                      </w:pPr>
                      <w:r>
                        <w:rPr>
                          <w:rFonts w:ascii="Arial" w:hAnsi="Arial" w:cs="Arial"/>
                          <w:bCs/>
                          <w:sz w:val="24"/>
                          <w:szCs w:val="24"/>
                        </w:rPr>
                        <w:t>L’étudiant doit utiliser la police Arial, taille 11, interligne simple.</w:t>
                      </w:r>
                    </w:p>
                    <w:p w14:paraId="11509725" w14:textId="77777777" w:rsidR="0085455F" w:rsidRDefault="0085455F" w:rsidP="0085455F">
                      <w:pPr>
                        <w:rPr>
                          <w:rFonts w:ascii="Arial" w:hAnsi="Arial" w:cs="Arial"/>
                          <w:b/>
                          <w:sz w:val="24"/>
                          <w:szCs w:val="24"/>
                          <w:u w:val="single"/>
                        </w:rPr>
                      </w:pPr>
                      <w:r>
                        <w:rPr>
                          <w:rFonts w:ascii="Arial" w:hAnsi="Arial" w:cs="Arial"/>
                          <w:b/>
                          <w:sz w:val="24"/>
                          <w:szCs w:val="24"/>
                          <w:u w:val="single"/>
                        </w:rPr>
                        <w:t>Date de remise</w:t>
                      </w:r>
                    </w:p>
                    <w:p w14:paraId="5BC316EB" w14:textId="77777777" w:rsidR="0085455F" w:rsidRPr="003733E4" w:rsidRDefault="0085455F" w:rsidP="0085455F">
                      <w:pPr>
                        <w:pStyle w:val="Paragraphedeliste"/>
                        <w:numPr>
                          <w:ilvl w:val="0"/>
                          <w:numId w:val="7"/>
                        </w:numPr>
                        <w:rPr>
                          <w:rFonts w:ascii="Arial" w:hAnsi="Arial" w:cs="Arial"/>
                          <w:b/>
                          <w:sz w:val="24"/>
                          <w:szCs w:val="24"/>
                          <w:u w:val="single"/>
                        </w:rPr>
                      </w:pPr>
                      <w:r>
                        <w:rPr>
                          <w:rFonts w:ascii="Arial" w:hAnsi="Arial" w:cs="Arial"/>
                          <w:bCs/>
                          <w:sz w:val="24"/>
                          <w:szCs w:val="24"/>
                        </w:rPr>
                        <w:t>L’étudiant doit remettre la présente évaluation finale via LÉA onglets « Travaux », à l’heure indiquée sur LÉA.</w:t>
                      </w:r>
                    </w:p>
                    <w:p w14:paraId="66532337" w14:textId="77777777" w:rsidR="0085455F" w:rsidRDefault="0085455F" w:rsidP="0085455F">
                      <w:pPr>
                        <w:rPr>
                          <w:rFonts w:ascii="Arial" w:hAnsi="Arial" w:cs="Arial"/>
                          <w:b/>
                          <w:sz w:val="24"/>
                          <w:szCs w:val="24"/>
                          <w:u w:val="single"/>
                        </w:rPr>
                      </w:pPr>
                      <w:r>
                        <w:rPr>
                          <w:rFonts w:ascii="Arial" w:hAnsi="Arial" w:cs="Arial"/>
                          <w:b/>
                          <w:sz w:val="24"/>
                          <w:szCs w:val="24"/>
                          <w:u w:val="single"/>
                        </w:rPr>
                        <w:t>Pondération</w:t>
                      </w:r>
                    </w:p>
                    <w:p w14:paraId="1E7AD9C3" w14:textId="77777777" w:rsidR="0085455F" w:rsidRPr="003733E4" w:rsidRDefault="0085455F" w:rsidP="0085455F">
                      <w:pPr>
                        <w:pStyle w:val="Paragraphedeliste"/>
                        <w:numPr>
                          <w:ilvl w:val="0"/>
                          <w:numId w:val="7"/>
                        </w:numPr>
                        <w:rPr>
                          <w:rFonts w:ascii="Arial" w:hAnsi="Arial" w:cs="Arial"/>
                          <w:bCs/>
                          <w:sz w:val="24"/>
                          <w:szCs w:val="24"/>
                        </w:rPr>
                      </w:pPr>
                      <w:r w:rsidRPr="003733E4">
                        <w:rPr>
                          <w:rFonts w:ascii="Arial" w:hAnsi="Arial" w:cs="Arial"/>
                          <w:bCs/>
                          <w:sz w:val="24"/>
                          <w:szCs w:val="24"/>
                        </w:rPr>
                        <w:t xml:space="preserve">La présente évaluation à une pondération totale de </w:t>
                      </w:r>
                      <w:r>
                        <w:rPr>
                          <w:rFonts w:ascii="Arial" w:hAnsi="Arial" w:cs="Arial"/>
                          <w:bCs/>
                          <w:sz w:val="24"/>
                          <w:szCs w:val="24"/>
                        </w:rPr>
                        <w:t>4</w:t>
                      </w:r>
                      <w:r w:rsidRPr="003733E4">
                        <w:rPr>
                          <w:rFonts w:ascii="Arial" w:hAnsi="Arial" w:cs="Arial"/>
                          <w:bCs/>
                          <w:sz w:val="24"/>
                          <w:szCs w:val="24"/>
                        </w:rPr>
                        <w:t>,</w:t>
                      </w:r>
                      <w:r>
                        <w:rPr>
                          <w:rFonts w:ascii="Arial" w:hAnsi="Arial" w:cs="Arial"/>
                          <w:bCs/>
                          <w:sz w:val="24"/>
                          <w:szCs w:val="24"/>
                        </w:rPr>
                        <w:t>17</w:t>
                      </w:r>
                      <w:r w:rsidRPr="003733E4">
                        <w:rPr>
                          <w:rFonts w:ascii="Arial" w:hAnsi="Arial" w:cs="Arial"/>
                          <w:bCs/>
                          <w:sz w:val="24"/>
                          <w:szCs w:val="24"/>
                        </w:rPr>
                        <w:t xml:space="preserve"> %</w:t>
                      </w:r>
                      <w:r>
                        <w:rPr>
                          <w:rFonts w:ascii="Arial" w:hAnsi="Arial" w:cs="Arial"/>
                          <w:bCs/>
                          <w:sz w:val="24"/>
                          <w:szCs w:val="24"/>
                        </w:rPr>
                        <w:t>.</w:t>
                      </w:r>
                    </w:p>
                    <w:p w14:paraId="6A00CD14" w14:textId="77777777" w:rsidR="0085455F" w:rsidRPr="00D221B8" w:rsidRDefault="0085455F" w:rsidP="0085455F">
                      <w:pPr>
                        <w:rPr>
                          <w:rFonts w:ascii="Arial" w:hAnsi="Arial" w:cs="Arial"/>
                          <w:b/>
                          <w:bCs/>
                          <w:iCs/>
                          <w:sz w:val="24"/>
                          <w:szCs w:val="24"/>
                          <w:u w:val="single"/>
                        </w:rPr>
                      </w:pPr>
                      <w:r w:rsidRPr="00D221B8">
                        <w:rPr>
                          <w:rFonts w:ascii="Arial" w:hAnsi="Arial" w:cs="Arial"/>
                          <w:b/>
                          <w:bCs/>
                          <w:iCs/>
                          <w:sz w:val="24"/>
                          <w:szCs w:val="24"/>
                          <w:u w:val="single"/>
                        </w:rPr>
                        <w:t>Matériel autorisé </w:t>
                      </w:r>
                    </w:p>
                    <w:p w14:paraId="3BC85DCB" w14:textId="77777777" w:rsidR="0085455F" w:rsidRDefault="0085455F" w:rsidP="0085455F">
                      <w:pPr>
                        <w:pStyle w:val="Paragraphedeliste"/>
                        <w:numPr>
                          <w:ilvl w:val="0"/>
                          <w:numId w:val="1"/>
                        </w:numPr>
                        <w:rPr>
                          <w:rFonts w:ascii="Arial" w:hAnsi="Arial" w:cs="Arial"/>
                          <w:iCs/>
                          <w:sz w:val="24"/>
                          <w:szCs w:val="24"/>
                        </w:rPr>
                      </w:pPr>
                      <w:r w:rsidRPr="00D221B8">
                        <w:rPr>
                          <w:rFonts w:ascii="Arial" w:hAnsi="Arial" w:cs="Arial"/>
                          <w:iCs/>
                          <w:sz w:val="24"/>
                          <w:szCs w:val="24"/>
                        </w:rPr>
                        <w:t>L’ensemble de votre matériel est autorisé.</w:t>
                      </w:r>
                    </w:p>
                    <w:p w14:paraId="10C3134F" w14:textId="77777777" w:rsidR="0085455F" w:rsidRDefault="0085455F" w:rsidP="0085455F">
                      <w:pPr>
                        <w:pStyle w:val="Paragraphedeliste"/>
                        <w:numPr>
                          <w:ilvl w:val="0"/>
                          <w:numId w:val="1"/>
                        </w:numPr>
                        <w:rPr>
                          <w:rFonts w:ascii="Arial" w:hAnsi="Arial" w:cs="Arial"/>
                          <w:iCs/>
                          <w:sz w:val="24"/>
                          <w:szCs w:val="24"/>
                        </w:rPr>
                      </w:pPr>
                      <w:r w:rsidRPr="00133355">
                        <w:rPr>
                          <w:rFonts w:ascii="Arial" w:hAnsi="Arial" w:cs="Arial"/>
                          <w:iCs/>
                          <w:sz w:val="24"/>
                          <w:szCs w:val="24"/>
                        </w:rPr>
                        <w:t xml:space="preserve">L’ensemble des éléments de réponse se retrouvent dans </w:t>
                      </w:r>
                      <w:r>
                        <w:rPr>
                          <w:rFonts w:ascii="Arial" w:hAnsi="Arial" w:cs="Arial"/>
                          <w:iCs/>
                          <w:sz w:val="24"/>
                          <w:szCs w:val="24"/>
                        </w:rPr>
                        <w:t>le texte à lire.</w:t>
                      </w:r>
                    </w:p>
                    <w:p w14:paraId="26C87A05" w14:textId="77777777" w:rsidR="0085455F" w:rsidRPr="00133355" w:rsidRDefault="0085455F" w:rsidP="0085455F">
                      <w:pPr>
                        <w:rPr>
                          <w:rFonts w:ascii="Arial" w:hAnsi="Arial" w:cs="Arial"/>
                          <w:iCs/>
                          <w:sz w:val="24"/>
                          <w:szCs w:val="24"/>
                        </w:rPr>
                      </w:pPr>
                    </w:p>
                    <w:p w14:paraId="73FDCDC2" w14:textId="77777777" w:rsidR="0085455F" w:rsidRPr="00645924" w:rsidRDefault="0085455F" w:rsidP="0085455F">
                      <w:pPr>
                        <w:pStyle w:val="Paragraphedeliste"/>
                        <w:jc w:val="center"/>
                        <w:rPr>
                          <w:rFonts w:ascii="Arial" w:hAnsi="Arial" w:cs="Arial"/>
                          <w:b/>
                          <w:bCs/>
                        </w:rPr>
                      </w:pPr>
                      <w:r w:rsidRPr="00645924">
                        <w:rPr>
                          <w:rFonts w:ascii="Arial" w:hAnsi="Arial" w:cs="Arial"/>
                          <w:b/>
                          <w:bCs/>
                        </w:rPr>
                        <w:t>*** ATTENTION ***</w:t>
                      </w:r>
                    </w:p>
                    <w:p w14:paraId="6ACB714D" w14:textId="77777777" w:rsidR="0085455F" w:rsidRPr="00645924" w:rsidRDefault="0085455F" w:rsidP="0085455F">
                      <w:pPr>
                        <w:pStyle w:val="Paragraphedeliste"/>
                        <w:jc w:val="both"/>
                        <w:rPr>
                          <w:rFonts w:ascii="Arial" w:hAnsi="Arial" w:cs="Arial"/>
                          <w:b/>
                          <w:bCs/>
                        </w:rPr>
                      </w:pPr>
                    </w:p>
                    <w:p w14:paraId="19C6917C" w14:textId="77777777" w:rsidR="0085455F" w:rsidRPr="00645924" w:rsidRDefault="0085455F" w:rsidP="0085455F">
                      <w:pPr>
                        <w:pStyle w:val="Paragraphedeliste"/>
                        <w:jc w:val="center"/>
                        <w:rPr>
                          <w:rFonts w:ascii="Arial" w:hAnsi="Arial" w:cs="Arial"/>
                          <w:b/>
                          <w:bCs/>
                        </w:rPr>
                      </w:pPr>
                      <w:r w:rsidRPr="00645924">
                        <w:rPr>
                          <w:rFonts w:ascii="Arial" w:hAnsi="Arial" w:cs="Arial"/>
                          <w:b/>
                          <w:bCs/>
                        </w:rPr>
                        <w:t>La présente évaluation se tenant à distance, dans des circonstances exceptionnelles, soyez avisé que l’enseignant accordera une attention toute particulière au plagiat.</w:t>
                      </w:r>
                    </w:p>
                    <w:p w14:paraId="60A933BF" w14:textId="77777777" w:rsidR="00645924" w:rsidRPr="00645924" w:rsidRDefault="00645924" w:rsidP="00645924">
                      <w:pPr>
                        <w:rPr>
                          <w:rFonts w:ascii="Arial" w:hAnsi="Arial" w:cs="Arial"/>
                          <w:iCs/>
                          <w:sz w:val="24"/>
                          <w:szCs w:val="24"/>
                        </w:rPr>
                      </w:pPr>
                    </w:p>
                  </w:txbxContent>
                </v:textbox>
                <w10:wrap type="square" anchorx="margin"/>
              </v:shape>
            </w:pict>
          </mc:Fallback>
        </mc:AlternateContent>
      </w:r>
      <w:bookmarkStart w:id="0" w:name="_Hlk516309875"/>
      <w:r w:rsidR="00133355">
        <w:rPr>
          <w:rFonts w:ascii="Arial" w:hAnsi="Arial" w:cs="Arial"/>
          <w:b/>
          <w:sz w:val="24"/>
          <w:szCs w:val="24"/>
          <w:u w:val="single"/>
        </w:rPr>
        <w:t xml:space="preserve">TEST DE LECTURE </w:t>
      </w:r>
      <w:r w:rsidR="00B8714C">
        <w:rPr>
          <w:rFonts w:ascii="Arial" w:hAnsi="Arial" w:cs="Arial"/>
          <w:b/>
          <w:sz w:val="24"/>
          <w:szCs w:val="24"/>
          <w:u w:val="single"/>
        </w:rPr>
        <w:t>3</w:t>
      </w:r>
    </w:p>
    <w:p w14:paraId="6AC0CE4D" w14:textId="7BC034FD" w:rsidR="00EA6D64" w:rsidRPr="00EA6D64" w:rsidRDefault="00393FE8" w:rsidP="00133355">
      <w:pPr>
        <w:pStyle w:val="Prrafodelista"/>
        <w:numPr>
          <w:ilvl w:val="0"/>
          <w:numId w:val="22"/>
        </w:numPr>
        <w:jc w:val="both"/>
        <w:rPr>
          <w:rFonts w:ascii="Arial" w:hAnsi="Arial" w:cs="Arial"/>
          <w:b/>
          <w:iCs/>
          <w:sz w:val="24"/>
          <w:szCs w:val="24"/>
        </w:rPr>
      </w:pPr>
      <w:r w:rsidRPr="00133355">
        <w:rPr>
          <w:rFonts w:ascii="Arial" w:hAnsi="Arial" w:cs="Arial"/>
          <w:b/>
          <w:sz w:val="24"/>
          <w:szCs w:val="24"/>
        </w:rPr>
        <w:lastRenderedPageBreak/>
        <w:t>Répondez</w:t>
      </w:r>
      <w:r w:rsidR="001F7F09" w:rsidRPr="00133355">
        <w:rPr>
          <w:rFonts w:ascii="Arial" w:hAnsi="Arial" w:cs="Arial"/>
          <w:b/>
          <w:sz w:val="24"/>
          <w:szCs w:val="24"/>
        </w:rPr>
        <w:t xml:space="preserve"> à chacun des énoncés suivants</w:t>
      </w:r>
      <w:r w:rsidR="00133355" w:rsidRPr="00133355">
        <w:rPr>
          <w:rFonts w:ascii="Arial" w:hAnsi="Arial" w:cs="Arial"/>
          <w:b/>
          <w:sz w:val="24"/>
          <w:szCs w:val="24"/>
        </w:rPr>
        <w:t xml:space="preserve"> en lien avec le</w:t>
      </w:r>
      <w:r w:rsidR="00B8714C">
        <w:rPr>
          <w:rFonts w:ascii="Arial" w:hAnsi="Arial" w:cs="Arial"/>
          <w:b/>
          <w:sz w:val="24"/>
          <w:szCs w:val="24"/>
        </w:rPr>
        <w:t xml:space="preserve"> texte intitulé</w:t>
      </w:r>
      <w:r w:rsidR="00133355" w:rsidRPr="00133355">
        <w:rPr>
          <w:rFonts w:ascii="Arial" w:hAnsi="Arial" w:cs="Arial"/>
          <w:b/>
          <w:sz w:val="24"/>
          <w:szCs w:val="24"/>
        </w:rPr>
        <w:t>: « </w:t>
      </w:r>
      <w:r w:rsidR="00B8714C">
        <w:rPr>
          <w:rFonts w:ascii="Arial" w:hAnsi="Arial" w:cs="Arial"/>
          <w:b/>
          <w:sz w:val="24"/>
          <w:szCs w:val="24"/>
        </w:rPr>
        <w:t>Projet de loi n</w:t>
      </w:r>
      <w:r w:rsidR="00B8714C" w:rsidRPr="00B8714C">
        <w:rPr>
          <w:rFonts w:ascii="Arial" w:hAnsi="Arial" w:cs="Arial"/>
          <w:b/>
          <w:sz w:val="24"/>
          <w:szCs w:val="24"/>
          <w:vertAlign w:val="superscript"/>
        </w:rPr>
        <w:t>o</w:t>
      </w:r>
      <w:r w:rsidR="00B8714C">
        <w:rPr>
          <w:rFonts w:ascii="Arial" w:hAnsi="Arial" w:cs="Arial"/>
          <w:b/>
          <w:sz w:val="24"/>
          <w:szCs w:val="24"/>
        </w:rPr>
        <w:t xml:space="preserve"> 64 : Nouvelles règles encadrant la prise individuelle automatisée</w:t>
      </w:r>
      <w:r w:rsidR="00133355" w:rsidRPr="00133355">
        <w:rPr>
          <w:rFonts w:ascii="Arial" w:hAnsi="Arial" w:cs="Arial"/>
          <w:b/>
          <w:sz w:val="24"/>
          <w:szCs w:val="24"/>
        </w:rPr>
        <w:t> ».</w:t>
      </w:r>
      <w:r w:rsidR="00983CAC">
        <w:rPr>
          <w:rFonts w:ascii="Arial" w:hAnsi="Arial" w:cs="Arial"/>
          <w:b/>
          <w:sz w:val="24"/>
          <w:szCs w:val="24"/>
        </w:rPr>
        <w:t xml:space="preserve"> </w:t>
      </w:r>
    </w:p>
    <w:p w14:paraId="6EDDFEF6" w14:textId="77777777" w:rsidR="00EA6D64" w:rsidRDefault="00EA6D64" w:rsidP="00EA6D64">
      <w:pPr>
        <w:pStyle w:val="Prrafodelista"/>
        <w:jc w:val="both"/>
        <w:rPr>
          <w:rFonts w:ascii="Arial" w:hAnsi="Arial" w:cs="Arial"/>
          <w:b/>
          <w:sz w:val="24"/>
          <w:szCs w:val="24"/>
        </w:rPr>
      </w:pPr>
    </w:p>
    <w:p w14:paraId="1DC0948D" w14:textId="01B744FB" w:rsidR="00133355" w:rsidRPr="00133355" w:rsidRDefault="00983CAC" w:rsidP="00EA6D64">
      <w:pPr>
        <w:pStyle w:val="Prrafodelista"/>
        <w:jc w:val="both"/>
        <w:rPr>
          <w:rFonts w:ascii="Arial" w:hAnsi="Arial" w:cs="Arial"/>
          <w:b/>
          <w:iCs/>
          <w:sz w:val="24"/>
          <w:szCs w:val="24"/>
        </w:rPr>
      </w:pPr>
      <w:r w:rsidRPr="00EA6D64">
        <w:rPr>
          <w:rFonts w:ascii="Arial" w:hAnsi="Arial" w:cs="Arial"/>
          <w:b/>
          <w:sz w:val="24"/>
          <w:szCs w:val="24"/>
          <w:u w:val="single"/>
        </w:rPr>
        <w:t>Justifiez brièvement votre réponse.</w:t>
      </w:r>
    </w:p>
    <w:p w14:paraId="16DFD767" w14:textId="398F6140" w:rsidR="00133355" w:rsidRPr="00983CAC" w:rsidRDefault="00133355" w:rsidP="00983CAC">
      <w:pPr>
        <w:pStyle w:val="Prrafodelista"/>
        <w:jc w:val="both"/>
        <w:rPr>
          <w:rFonts w:ascii="Arial" w:hAnsi="Arial" w:cs="Arial"/>
          <w:b/>
          <w:iCs/>
          <w:sz w:val="24"/>
          <w:szCs w:val="24"/>
        </w:rPr>
      </w:pPr>
      <w:r w:rsidRPr="00133355">
        <w:rPr>
          <w:rFonts w:ascii="Arial" w:hAnsi="Arial" w:cs="Arial"/>
          <w:b/>
          <w:sz w:val="24"/>
          <w:szCs w:val="24"/>
        </w:rPr>
        <w:t xml:space="preserve"> </w:t>
      </w:r>
    </w:p>
    <w:p w14:paraId="295D5B68" w14:textId="0EC797EC" w:rsidR="005A26D9" w:rsidRDefault="005A26D9" w:rsidP="005A26D9">
      <w:pPr>
        <w:pStyle w:val="Prrafodelista"/>
        <w:numPr>
          <w:ilvl w:val="0"/>
          <w:numId w:val="9"/>
        </w:numPr>
        <w:tabs>
          <w:tab w:val="left" w:pos="709"/>
        </w:tabs>
        <w:spacing w:after="0" w:line="240" w:lineRule="auto"/>
        <w:ind w:right="-1"/>
        <w:jc w:val="both"/>
        <w:rPr>
          <w:rFonts w:ascii="Arial" w:hAnsi="Arial" w:cs="Arial"/>
          <w:bCs/>
          <w:iCs/>
          <w:sz w:val="24"/>
          <w:szCs w:val="24"/>
        </w:rPr>
      </w:pPr>
      <w:r w:rsidRPr="00D221B8">
        <w:rPr>
          <w:noProof/>
        </w:rPr>
        <mc:AlternateContent>
          <mc:Choice Requires="wps">
            <w:drawing>
              <wp:anchor distT="45720" distB="45720" distL="114300" distR="114300" simplePos="0" relativeHeight="251661312" behindDoc="1" locked="0" layoutInCell="1" allowOverlap="1" wp14:anchorId="6F7FE73A" wp14:editId="2CB8F835">
                <wp:simplePos x="0" y="0"/>
                <wp:positionH relativeFrom="margin">
                  <wp:align>right</wp:align>
                </wp:positionH>
                <wp:positionV relativeFrom="paragraph">
                  <wp:posOffset>504825</wp:posOffset>
                </wp:positionV>
                <wp:extent cx="5467350" cy="847725"/>
                <wp:effectExtent l="0" t="0" r="19050" b="28575"/>
                <wp:wrapThrough wrapText="bothSides">
                  <wp:wrapPolygon edited="0">
                    <wp:start x="0" y="0"/>
                    <wp:lineTo x="0" y="21843"/>
                    <wp:lineTo x="21600" y="21843"/>
                    <wp:lineTo x="21600" y="0"/>
                    <wp:lineTo x="0" y="0"/>
                  </wp:wrapPolygon>
                </wp:wrapThrough>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5398A1BC" w14:textId="2810DC17" w:rsidR="00D221B8" w:rsidRPr="000934BA" w:rsidRDefault="000934BA" w:rsidP="00C54187">
                            <w:pPr>
                              <w:rPr>
                                <w:rFonts w:ascii="Arial" w:hAnsi="Arial" w:cs="Arial"/>
                              </w:rPr>
                            </w:pPr>
                            <w:r w:rsidRPr="000934BA">
                              <w:rPr>
                                <w:rFonts w:ascii="Arial" w:hAnsi="Arial" w:cs="Arial"/>
                              </w:rPr>
                              <w:t xml:space="preserve">FAUX, l’intelligence artificielle c’est </w:t>
                            </w:r>
                            <w:r w:rsidR="00A40339" w:rsidRPr="000934BA">
                              <w:rPr>
                                <w:rFonts w:ascii="Arial" w:hAnsi="Arial" w:cs="Arial"/>
                              </w:rPr>
                              <w:t>u</w:t>
                            </w:r>
                            <w:r w:rsidR="00A40339">
                              <w:rPr>
                                <w:rFonts w:ascii="Arial" w:hAnsi="Arial" w:cs="Arial"/>
                              </w:rPr>
                              <w:t>n outil</w:t>
                            </w:r>
                            <w:r>
                              <w:rPr>
                                <w:rFonts w:ascii="Arial" w:hAnsi="Arial" w:cs="Arial"/>
                              </w:rPr>
                              <w:t xml:space="preserve"> utilise ou pas pour les systèmes des </w:t>
                            </w:r>
                            <w:r w:rsidR="00516894">
                              <w:rPr>
                                <w:rFonts w:ascii="Arial" w:hAnsi="Arial" w:cs="Arial"/>
                              </w:rPr>
                              <w:t>décision</w:t>
                            </w:r>
                            <w:r>
                              <w:rPr>
                                <w:rFonts w:ascii="Arial" w:hAnsi="Arial" w:cs="Arial"/>
                              </w:rPr>
                              <w:t xml:space="preserve"> automatis</w:t>
                            </w:r>
                            <w:r w:rsidR="00516894">
                              <w:rPr>
                                <w:rFonts w:ascii="Arial" w:hAnsi="Arial" w:cs="Arial"/>
                              </w:rPr>
                              <w:t>es;</w:t>
                            </w:r>
                            <w:r>
                              <w:rPr>
                                <w:rFonts w:ascii="Arial" w:hAnsi="Arial" w:cs="Arial"/>
                              </w:rPr>
                              <w:t xml:space="preserve"> pas tous les règles de la </w:t>
                            </w:r>
                            <w:r w:rsidR="00516894">
                              <w:rPr>
                                <w:rFonts w:ascii="Arial" w:hAnsi="Arial" w:cs="Arial"/>
                              </w:rPr>
                              <w:t>décision</w:t>
                            </w:r>
                            <w:r>
                              <w:rPr>
                                <w:rFonts w:ascii="Arial" w:hAnsi="Arial" w:cs="Arial"/>
                              </w:rPr>
                              <w:t xml:space="preserve"> automatise sont basse sur de intelligence artificielle non plus.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7FE73A" id="_x0000_t202" coordsize="21600,21600" o:spt="202" path="m,l,21600r21600,l21600,xe">
                <v:stroke joinstyle="miter"/>
                <v:path gradientshapeok="t" o:connecttype="rect"/>
              </v:shapetype>
              <v:shape id="_x0000_s1027" type="#_x0000_t202" style="position:absolute;left:0;text-align:left;margin-left:379.3pt;margin-top:39.75pt;width:430.5pt;height:66.7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">
                <v:textbox>
                  <w:txbxContent>
                    <w:p w14:paraId="5398A1BC" w14:textId="2810DC17" w:rsidR="00D221B8" w:rsidRPr="000934BA" w:rsidRDefault="000934BA" w:rsidP="00C54187">
                      <w:pPr>
                        <w:rPr>
                          <w:rFonts w:ascii="Arial" w:hAnsi="Arial" w:cs="Arial"/>
                        </w:rPr>
                      </w:pPr>
                      <w:r w:rsidRPr="000934BA">
                        <w:rPr>
                          <w:rFonts w:ascii="Arial" w:hAnsi="Arial" w:cs="Arial"/>
                        </w:rPr>
                        <w:t xml:space="preserve">FAUX, l’intelligence artificielle c’est </w:t>
                      </w:r>
                      <w:r w:rsidR="00A40339" w:rsidRPr="000934BA">
                        <w:rPr>
                          <w:rFonts w:ascii="Arial" w:hAnsi="Arial" w:cs="Arial"/>
                        </w:rPr>
                        <w:t>u</w:t>
                      </w:r>
                      <w:r w:rsidR="00A40339">
                        <w:rPr>
                          <w:rFonts w:ascii="Arial" w:hAnsi="Arial" w:cs="Arial"/>
                        </w:rPr>
                        <w:t>n outil</w:t>
                      </w:r>
                      <w:r>
                        <w:rPr>
                          <w:rFonts w:ascii="Arial" w:hAnsi="Arial" w:cs="Arial"/>
                        </w:rPr>
                        <w:t xml:space="preserve"> utilise ou pas pour les systèmes des </w:t>
                      </w:r>
                      <w:r w:rsidR="00516894">
                        <w:rPr>
                          <w:rFonts w:ascii="Arial" w:hAnsi="Arial" w:cs="Arial"/>
                        </w:rPr>
                        <w:t>décision</w:t>
                      </w:r>
                      <w:r>
                        <w:rPr>
                          <w:rFonts w:ascii="Arial" w:hAnsi="Arial" w:cs="Arial"/>
                        </w:rPr>
                        <w:t xml:space="preserve"> automatis</w:t>
                      </w:r>
                      <w:r w:rsidR="00516894">
                        <w:rPr>
                          <w:rFonts w:ascii="Arial" w:hAnsi="Arial" w:cs="Arial"/>
                        </w:rPr>
                        <w:t>es;</w:t>
                      </w:r>
                      <w:r>
                        <w:rPr>
                          <w:rFonts w:ascii="Arial" w:hAnsi="Arial" w:cs="Arial"/>
                        </w:rPr>
                        <w:t xml:space="preserve"> pas tous les règles de la </w:t>
                      </w:r>
                      <w:r w:rsidR="00516894">
                        <w:rPr>
                          <w:rFonts w:ascii="Arial" w:hAnsi="Arial" w:cs="Arial"/>
                        </w:rPr>
                        <w:t>décision</w:t>
                      </w:r>
                      <w:r>
                        <w:rPr>
                          <w:rFonts w:ascii="Arial" w:hAnsi="Arial" w:cs="Arial"/>
                        </w:rPr>
                        <w:t xml:space="preserve"> automatise sont basse sur de intelligence artificielle non plus.</w:t>
                      </w:r>
                    </w:p>
                  </w:txbxContent>
                </v:textbox>
                <w10:wrap type="through" anchorx="margin"/>
              </v:shape>
            </w:pict>
          </mc:Fallback>
        </mc:AlternateContent>
      </w:r>
      <w:r w:rsidR="003719AA" w:rsidRPr="003719AA">
        <w:rPr>
          <w:rFonts w:ascii="Arial" w:hAnsi="Arial" w:cs="Arial"/>
          <w:bCs/>
          <w:iCs/>
          <w:sz w:val="24"/>
          <w:szCs w:val="24"/>
        </w:rPr>
        <w:t xml:space="preserve"> </w:t>
      </w:r>
      <w:r w:rsidR="007537B0" w:rsidRPr="00BF63CA">
        <w:rPr>
          <w:rFonts w:ascii="Arial" w:hAnsi="Arial" w:cs="Arial"/>
          <w:b/>
          <w:iCs/>
          <w:sz w:val="24"/>
          <w:szCs w:val="24"/>
        </w:rPr>
        <w:t>VRAI</w:t>
      </w:r>
      <w:r w:rsidR="007537B0">
        <w:rPr>
          <w:rFonts w:ascii="Arial" w:hAnsi="Arial" w:cs="Arial"/>
          <w:bCs/>
          <w:iCs/>
          <w:sz w:val="24"/>
          <w:szCs w:val="24"/>
        </w:rPr>
        <w:t xml:space="preserve"> ou </w:t>
      </w:r>
      <w:r w:rsidR="007537B0" w:rsidRPr="00BF63CA">
        <w:rPr>
          <w:rFonts w:ascii="Arial" w:hAnsi="Arial" w:cs="Arial"/>
          <w:b/>
          <w:iCs/>
          <w:sz w:val="24"/>
          <w:szCs w:val="24"/>
        </w:rPr>
        <w:t>FAUX</w:t>
      </w:r>
      <w:r w:rsidR="007537B0">
        <w:rPr>
          <w:rFonts w:ascii="Arial" w:hAnsi="Arial" w:cs="Arial"/>
          <w:bCs/>
          <w:iCs/>
          <w:sz w:val="24"/>
          <w:szCs w:val="24"/>
        </w:rPr>
        <w:t xml:space="preserve"> : </w:t>
      </w:r>
      <w:r w:rsidR="00BF63CA">
        <w:rPr>
          <w:rFonts w:ascii="Arial" w:hAnsi="Arial" w:cs="Arial"/>
          <w:bCs/>
          <w:iCs/>
          <w:sz w:val="24"/>
          <w:szCs w:val="24"/>
        </w:rPr>
        <w:t>Prise de décision automatisée et intelligence artificielle sont synonymes.</w:t>
      </w:r>
    </w:p>
    <w:p w14:paraId="1381801E" w14:textId="15969998" w:rsidR="003719AA" w:rsidRPr="003719AA" w:rsidRDefault="003719AA" w:rsidP="00E31A63">
      <w:pPr>
        <w:tabs>
          <w:tab w:val="left" w:pos="709"/>
        </w:tabs>
        <w:spacing w:after="0" w:line="240" w:lineRule="auto"/>
        <w:ind w:right="-1"/>
        <w:jc w:val="both"/>
        <w:rPr>
          <w:rFonts w:ascii="Arial" w:hAnsi="Arial" w:cs="Arial"/>
          <w:bCs/>
          <w:iCs/>
          <w:sz w:val="24"/>
          <w:szCs w:val="24"/>
        </w:rPr>
      </w:pPr>
    </w:p>
    <w:p w14:paraId="67A9F35B" w14:textId="5E8FE5C6" w:rsidR="00151604" w:rsidRDefault="00BF63CA" w:rsidP="00143212">
      <w:pPr>
        <w:pStyle w:val="Prrafodelista"/>
        <w:numPr>
          <w:ilvl w:val="0"/>
          <w:numId w:val="9"/>
        </w:numPr>
        <w:jc w:val="both"/>
        <w:rPr>
          <w:rFonts w:ascii="Arial" w:hAnsi="Arial" w:cs="Arial"/>
          <w:bCs/>
          <w:iCs/>
          <w:sz w:val="24"/>
          <w:szCs w:val="24"/>
        </w:rPr>
      </w:pPr>
      <w:r w:rsidRPr="003D7191">
        <w:rPr>
          <w:rFonts w:ascii="Arial" w:hAnsi="Arial" w:cs="Arial"/>
          <w:bCs/>
          <w:noProof/>
          <w:sz w:val="24"/>
          <w:szCs w:val="24"/>
        </w:rPr>
        <mc:AlternateContent>
          <mc:Choice Requires="wps">
            <w:drawing>
              <wp:anchor distT="45720" distB="45720" distL="114300" distR="114300" simplePos="0" relativeHeight="251708416" behindDoc="1" locked="0" layoutInCell="1" allowOverlap="1" wp14:anchorId="4D766D29" wp14:editId="0C643086">
                <wp:simplePos x="0" y="0"/>
                <wp:positionH relativeFrom="margin">
                  <wp:posOffset>159517</wp:posOffset>
                </wp:positionH>
                <wp:positionV relativeFrom="paragraph">
                  <wp:posOffset>701881</wp:posOffset>
                </wp:positionV>
                <wp:extent cx="5467350" cy="1052195"/>
                <wp:effectExtent l="0" t="0" r="19050" b="14605"/>
                <wp:wrapTight wrapText="bothSides">
                  <wp:wrapPolygon edited="0">
                    <wp:start x="0" y="0"/>
                    <wp:lineTo x="0" y="21509"/>
                    <wp:lineTo x="21600" y="21509"/>
                    <wp:lineTo x="21600" y="0"/>
                    <wp:lineTo x="0" y="0"/>
                  </wp:wrapPolygon>
                </wp:wrapTight>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52195"/>
                        </a:xfrm>
                        <a:prstGeom prst="rect">
                          <a:avLst/>
                        </a:prstGeom>
                        <a:solidFill>
                          <a:srgbClr val="FFFFFF"/>
                        </a:solidFill>
                        <a:ln w="9525">
                          <a:solidFill>
                            <a:srgbClr val="000000"/>
                          </a:solidFill>
                          <a:miter lim="800000"/>
                          <a:headEnd/>
                          <a:tailEnd/>
                        </a:ln>
                      </wps:spPr>
                      <wps:txbx>
                        <w:txbxContent>
                          <w:p w14:paraId="4A1CF3B4" w14:textId="533E634F" w:rsidR="009F1D93" w:rsidRPr="00516894" w:rsidRDefault="00516894" w:rsidP="00015801">
                            <w:pPr>
                              <w:rPr>
                                <w:rFonts w:ascii="Arial" w:hAnsi="Arial" w:cs="Arial"/>
                              </w:rPr>
                            </w:pPr>
                            <w:r w:rsidRPr="00516894">
                              <w:rPr>
                                <w:rFonts w:ascii="Arial" w:hAnsi="Arial" w:cs="Arial"/>
                              </w:rPr>
                              <w:t>Présentement non, si le projet s</w:t>
                            </w:r>
                            <w:r>
                              <w:rPr>
                                <w:rFonts w:ascii="Arial" w:hAnsi="Arial" w:cs="Arial"/>
                              </w:rPr>
                              <w:t>’</w:t>
                            </w:r>
                            <w:r w:rsidRPr="00516894">
                              <w:rPr>
                                <w:rFonts w:ascii="Arial" w:hAnsi="Arial" w:cs="Arial"/>
                              </w:rPr>
                              <w:t>adop</w:t>
                            </w:r>
                            <w:r>
                              <w:rPr>
                                <w:rFonts w:ascii="Arial" w:hAnsi="Arial" w:cs="Arial"/>
                              </w:rPr>
                              <w:t>t</w:t>
                            </w:r>
                            <w:r w:rsidRPr="00516894">
                              <w:rPr>
                                <w:rFonts w:ascii="Arial" w:hAnsi="Arial" w:cs="Arial"/>
                              </w:rPr>
                              <w:t>e da</w:t>
                            </w:r>
                            <w:r>
                              <w:rPr>
                                <w:rFonts w:ascii="Arial" w:hAnsi="Arial" w:cs="Arial"/>
                              </w:rPr>
                              <w:t>ns sa forme actuelle ou</w:t>
                            </w:r>
                            <w:r w:rsidR="00665C84">
                              <w:rPr>
                                <w:rFonts w:ascii="Arial" w:hAnsi="Arial" w:cs="Arial"/>
                              </w:rPr>
                              <w:t>i. S</w:t>
                            </w:r>
                            <w:r w:rsidRPr="00516894">
                              <w:rPr>
                                <w:rFonts w:ascii="Arial" w:hAnsi="Arial" w:cs="Arial"/>
                              </w:rPr>
                              <w:t>elon le projet de loi</w:t>
                            </w:r>
                            <w:r>
                              <w:rPr>
                                <w:rFonts w:ascii="Arial" w:hAnsi="Arial" w:cs="Arial"/>
                              </w:rPr>
                              <w:t xml:space="preserve"> No. 64 les personnes dont les donnes de </w:t>
                            </w:r>
                            <w:r w:rsidR="00665C84">
                              <w:rPr>
                                <w:rFonts w:ascii="Arial" w:hAnsi="Arial" w:cs="Arial"/>
                              </w:rPr>
                              <w:t>caractère</w:t>
                            </w:r>
                            <w:r>
                              <w:rPr>
                                <w:rFonts w:ascii="Arial" w:hAnsi="Arial" w:cs="Arial"/>
                              </w:rPr>
                              <w:t xml:space="preserve"> </w:t>
                            </w:r>
                            <w:r w:rsidR="00665C84">
                              <w:rPr>
                                <w:rFonts w:ascii="Arial" w:hAnsi="Arial" w:cs="Arial"/>
                              </w:rPr>
                              <w:t>personnel</w:t>
                            </w:r>
                            <w:r>
                              <w:rPr>
                                <w:rFonts w:ascii="Arial" w:hAnsi="Arial" w:cs="Arial"/>
                              </w:rPr>
                              <w:t xml:space="preserve"> sont traites</w:t>
                            </w:r>
                            <w:r w:rsidR="00665C84">
                              <w:rPr>
                                <w:rFonts w:ascii="Arial" w:hAnsi="Arial" w:cs="Arial"/>
                              </w:rPr>
                              <w:t xml:space="preserve"> par RPGD ont le droit </w:t>
                            </w:r>
                            <w:r w:rsidR="000A2DCE">
                              <w:rPr>
                                <w:rFonts w:ascii="Arial" w:hAnsi="Arial" w:cs="Arial"/>
                              </w:rPr>
                              <w:t>à</w:t>
                            </w:r>
                            <w:r w:rsidR="00665C84">
                              <w:rPr>
                                <w:rFonts w:ascii="Arial" w:hAnsi="Arial" w:cs="Arial"/>
                              </w:rPr>
                              <w:t xml:space="preserve"> savoir quelles donnes sont utilisés, que sont utilises pour prises de décisions automatises et la logique subjacente de la décision.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66D29" id="_x0000_s1028" type="#_x0000_t202" style="position:absolute;left:0;text-align:left;margin-left:12.55pt;margin-top:55.25pt;width:430.5pt;height:82.85pt;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">
                <v:textbox>
                  <w:txbxContent>
                    <w:p w14:paraId="4A1CF3B4" w14:textId="533E634F" w:rsidR="009F1D93" w:rsidRPr="00516894" w:rsidRDefault="00516894" w:rsidP="00015801">
                      <w:pPr>
                        <w:rPr>
                          <w:rFonts w:ascii="Arial" w:hAnsi="Arial" w:cs="Arial"/>
                        </w:rPr>
                      </w:pPr>
                      <w:r w:rsidRPr="00516894">
                        <w:rPr>
                          <w:rFonts w:ascii="Arial" w:hAnsi="Arial" w:cs="Arial"/>
                        </w:rPr>
                        <w:t>Présentement non, si le projet s</w:t>
                      </w:r>
                      <w:r>
                        <w:rPr>
                          <w:rFonts w:ascii="Arial" w:hAnsi="Arial" w:cs="Arial"/>
                        </w:rPr>
                        <w:t>’</w:t>
                      </w:r>
                      <w:r w:rsidRPr="00516894">
                        <w:rPr>
                          <w:rFonts w:ascii="Arial" w:hAnsi="Arial" w:cs="Arial"/>
                        </w:rPr>
                        <w:t>adop</w:t>
                      </w:r>
                      <w:r>
                        <w:rPr>
                          <w:rFonts w:ascii="Arial" w:hAnsi="Arial" w:cs="Arial"/>
                        </w:rPr>
                        <w:t>t</w:t>
                      </w:r>
                      <w:r w:rsidRPr="00516894">
                        <w:rPr>
                          <w:rFonts w:ascii="Arial" w:hAnsi="Arial" w:cs="Arial"/>
                        </w:rPr>
                        <w:t>e da</w:t>
                      </w:r>
                      <w:r>
                        <w:rPr>
                          <w:rFonts w:ascii="Arial" w:hAnsi="Arial" w:cs="Arial"/>
                        </w:rPr>
                        <w:t>ns sa forme actuelle ou</w:t>
                      </w:r>
                      <w:r w:rsidR="00665C84">
                        <w:rPr>
                          <w:rFonts w:ascii="Arial" w:hAnsi="Arial" w:cs="Arial"/>
                        </w:rPr>
                        <w:t>i. S</w:t>
                      </w:r>
                      <w:r w:rsidRPr="00516894">
                        <w:rPr>
                          <w:rFonts w:ascii="Arial" w:hAnsi="Arial" w:cs="Arial"/>
                        </w:rPr>
                        <w:t>elon le projet de loi</w:t>
                      </w:r>
                      <w:r>
                        <w:rPr>
                          <w:rFonts w:ascii="Arial" w:hAnsi="Arial" w:cs="Arial"/>
                        </w:rPr>
                        <w:t xml:space="preserve"> No. 64 les personnes dont les donnes de </w:t>
                      </w:r>
                      <w:r w:rsidR="00665C84">
                        <w:rPr>
                          <w:rFonts w:ascii="Arial" w:hAnsi="Arial" w:cs="Arial"/>
                        </w:rPr>
                        <w:t>caractère</w:t>
                      </w:r>
                      <w:r>
                        <w:rPr>
                          <w:rFonts w:ascii="Arial" w:hAnsi="Arial" w:cs="Arial"/>
                        </w:rPr>
                        <w:t xml:space="preserve"> </w:t>
                      </w:r>
                      <w:r w:rsidR="00665C84">
                        <w:rPr>
                          <w:rFonts w:ascii="Arial" w:hAnsi="Arial" w:cs="Arial"/>
                        </w:rPr>
                        <w:t>personnel</w:t>
                      </w:r>
                      <w:r>
                        <w:rPr>
                          <w:rFonts w:ascii="Arial" w:hAnsi="Arial" w:cs="Arial"/>
                        </w:rPr>
                        <w:t xml:space="preserve"> sont traites</w:t>
                      </w:r>
                      <w:r w:rsidR="00665C84">
                        <w:rPr>
                          <w:rFonts w:ascii="Arial" w:hAnsi="Arial" w:cs="Arial"/>
                        </w:rPr>
                        <w:t xml:space="preserve"> par RPGD ont le droit </w:t>
                      </w:r>
                      <w:r w:rsidR="000A2DCE">
                        <w:rPr>
                          <w:rFonts w:ascii="Arial" w:hAnsi="Arial" w:cs="Arial"/>
                        </w:rPr>
                        <w:t>à</w:t>
                      </w:r>
                      <w:r w:rsidR="00665C84">
                        <w:rPr>
                          <w:rFonts w:ascii="Arial" w:hAnsi="Arial" w:cs="Arial"/>
                        </w:rPr>
                        <w:t xml:space="preserve"> savoir quelles donnes sont utilisés, que sont utilises pour prises de décisions automatises et la logique subjacente de la décision. </w:t>
                      </w:r>
                    </w:p>
                  </w:txbxContent>
                </v:textbox>
                <w10:wrap type="tight" anchorx="margin"/>
              </v:shape>
            </w:pict>
          </mc:Fallback>
        </mc:AlternateContent>
      </w:r>
      <w:r w:rsidR="000E32C2">
        <w:rPr>
          <w:rFonts w:ascii="Arial" w:hAnsi="Arial" w:cs="Arial"/>
          <w:bCs/>
          <w:noProof/>
          <w:sz w:val="24"/>
          <w:szCs w:val="24"/>
        </w:rPr>
        <w:t>Une</w:t>
      </w:r>
      <w:r w:rsidR="003D7191">
        <w:rPr>
          <w:rFonts w:ascii="Arial" w:hAnsi="Arial" w:cs="Arial"/>
          <w:bCs/>
          <w:noProof/>
          <w:sz w:val="24"/>
          <w:szCs w:val="24"/>
        </w:rPr>
        <w:t xml:space="preserve"> entreprise doit</w:t>
      </w:r>
      <w:r w:rsidR="00C43787">
        <w:rPr>
          <w:rFonts w:ascii="Arial" w:hAnsi="Arial" w:cs="Arial"/>
          <w:bCs/>
          <w:noProof/>
          <w:sz w:val="24"/>
          <w:szCs w:val="24"/>
        </w:rPr>
        <w:t>-</w:t>
      </w:r>
      <w:r w:rsidR="003D7191">
        <w:rPr>
          <w:rFonts w:ascii="Arial" w:hAnsi="Arial" w:cs="Arial"/>
          <w:bCs/>
          <w:noProof/>
          <w:sz w:val="24"/>
          <w:szCs w:val="24"/>
        </w:rPr>
        <w:t xml:space="preserve">elle aviser une </w:t>
      </w:r>
      <w:r w:rsidR="000E32C2">
        <w:rPr>
          <w:rFonts w:ascii="Arial" w:hAnsi="Arial" w:cs="Arial"/>
          <w:bCs/>
          <w:noProof/>
          <w:sz w:val="24"/>
          <w:szCs w:val="24"/>
        </w:rPr>
        <w:t>personne concernée de l’utilisation de renseignements personnels</w:t>
      </w:r>
      <w:r w:rsidR="00143212">
        <w:rPr>
          <w:rFonts w:ascii="Arial" w:hAnsi="Arial" w:cs="Arial"/>
          <w:bCs/>
          <w:noProof/>
          <w:sz w:val="24"/>
          <w:szCs w:val="24"/>
        </w:rPr>
        <w:t xml:space="preserve"> avant de prendre une décision fondée exclusivement sur un traitement automatisé</w:t>
      </w:r>
      <w:r w:rsidR="000E32C2">
        <w:rPr>
          <w:rFonts w:ascii="Arial" w:hAnsi="Arial" w:cs="Arial"/>
          <w:bCs/>
          <w:noProof/>
          <w:sz w:val="24"/>
          <w:szCs w:val="24"/>
        </w:rPr>
        <w:t xml:space="preserve">  </w:t>
      </w:r>
      <w:r w:rsidR="00151604">
        <w:rPr>
          <w:rFonts w:ascii="Arial" w:hAnsi="Arial" w:cs="Arial"/>
          <w:bCs/>
          <w:iCs/>
          <w:sz w:val="24"/>
          <w:szCs w:val="24"/>
        </w:rPr>
        <w:t xml:space="preserve"> ?</w:t>
      </w:r>
    </w:p>
    <w:p w14:paraId="1D75BC7F" w14:textId="64AE1556" w:rsidR="006165DC" w:rsidRPr="006165DC" w:rsidRDefault="006165DC" w:rsidP="006165DC">
      <w:pPr>
        <w:pStyle w:val="Prrafodelista"/>
        <w:rPr>
          <w:rFonts w:ascii="Arial" w:hAnsi="Arial" w:cs="Arial"/>
          <w:bCs/>
          <w:iCs/>
          <w:sz w:val="24"/>
          <w:szCs w:val="24"/>
        </w:rPr>
      </w:pPr>
    </w:p>
    <w:p w14:paraId="1D90B458" w14:textId="57085FB1" w:rsidR="00D221B8" w:rsidRDefault="00BF63CA" w:rsidP="00ED1893">
      <w:pPr>
        <w:pStyle w:val="Prrafodelista"/>
        <w:numPr>
          <w:ilvl w:val="0"/>
          <w:numId w:val="9"/>
        </w:numPr>
        <w:jc w:val="both"/>
        <w:rPr>
          <w:rFonts w:ascii="Arial" w:hAnsi="Arial" w:cs="Arial"/>
          <w:bCs/>
          <w:iCs/>
          <w:sz w:val="24"/>
          <w:szCs w:val="24"/>
        </w:rPr>
      </w:pPr>
      <w:r w:rsidRPr="00D221B8">
        <w:rPr>
          <w:noProof/>
        </w:rPr>
        <mc:AlternateContent>
          <mc:Choice Requires="wps">
            <w:drawing>
              <wp:anchor distT="45720" distB="45720" distL="114300" distR="114300" simplePos="0" relativeHeight="251665408" behindDoc="1" locked="0" layoutInCell="1" allowOverlap="1" wp14:anchorId="20FE1813" wp14:editId="363B654D">
                <wp:simplePos x="0" y="0"/>
                <wp:positionH relativeFrom="margin">
                  <wp:posOffset>87630</wp:posOffset>
                </wp:positionH>
                <wp:positionV relativeFrom="paragraph">
                  <wp:posOffset>730885</wp:posOffset>
                </wp:positionV>
                <wp:extent cx="5467350" cy="1200150"/>
                <wp:effectExtent l="0" t="0" r="19050" b="19050"/>
                <wp:wrapTight wrapText="bothSides">
                  <wp:wrapPolygon edited="0">
                    <wp:start x="0" y="0"/>
                    <wp:lineTo x="0" y="21600"/>
                    <wp:lineTo x="21600" y="21600"/>
                    <wp:lineTo x="21600" y="0"/>
                    <wp:lineTo x="0" y="0"/>
                  </wp:wrapPolygon>
                </wp:wrapTight>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200150"/>
                        </a:xfrm>
                        <a:prstGeom prst="rect">
                          <a:avLst/>
                        </a:prstGeom>
                        <a:solidFill>
                          <a:srgbClr val="FFFFFF"/>
                        </a:solidFill>
                        <a:ln w="9525">
                          <a:solidFill>
                            <a:srgbClr val="000000"/>
                          </a:solidFill>
                          <a:miter lim="800000"/>
                          <a:headEnd/>
                          <a:tailEnd/>
                        </a:ln>
                      </wps:spPr>
                      <wps:txbx>
                        <w:txbxContent>
                          <w:p w14:paraId="3AD444F8" w14:textId="22252FE3" w:rsidR="00983CAC" w:rsidRPr="00925A6F" w:rsidRDefault="00665C84" w:rsidP="009616D8">
                            <w:pPr>
                              <w:rPr>
                                <w:rFonts w:ascii="Arial" w:hAnsi="Arial" w:cs="Arial"/>
                              </w:rPr>
                            </w:pPr>
                            <w:r w:rsidRPr="00925A6F">
                              <w:rPr>
                                <w:rFonts w:ascii="Arial" w:hAnsi="Arial" w:cs="Arial"/>
                              </w:rPr>
                              <w:t xml:space="preserve">FAUX, </w:t>
                            </w:r>
                            <w:r w:rsidR="00925A6F" w:rsidRPr="00925A6F">
                              <w:rPr>
                                <w:rFonts w:ascii="Arial" w:hAnsi="Arial" w:cs="Arial"/>
                              </w:rPr>
                              <w:t xml:space="preserve">une </w:t>
                            </w:r>
                            <w:r w:rsidR="00544C12" w:rsidRPr="00925A6F">
                              <w:rPr>
                                <w:rFonts w:ascii="Arial" w:hAnsi="Arial" w:cs="Arial"/>
                              </w:rPr>
                              <w:t>réglementation</w:t>
                            </w:r>
                            <w:r w:rsidR="00925A6F" w:rsidRPr="00925A6F">
                              <w:rPr>
                                <w:rFonts w:ascii="Arial" w:hAnsi="Arial" w:cs="Arial"/>
                              </w:rPr>
                              <w:t xml:space="preserve"> claire sur la </w:t>
                            </w:r>
                            <w:r w:rsidR="00544C12" w:rsidRPr="00925A6F">
                              <w:rPr>
                                <w:rFonts w:ascii="Arial" w:hAnsi="Arial" w:cs="Arial"/>
                              </w:rPr>
                              <w:t>conformité</w:t>
                            </w:r>
                            <w:r w:rsidR="00925A6F" w:rsidRPr="00925A6F">
                              <w:rPr>
                                <w:rFonts w:ascii="Arial" w:hAnsi="Arial" w:cs="Arial"/>
                              </w:rPr>
                              <w:t xml:space="preserve"> des communicat</w:t>
                            </w:r>
                            <w:r w:rsidR="00925A6F">
                              <w:rPr>
                                <w:rFonts w:ascii="Arial" w:hAnsi="Arial" w:cs="Arial"/>
                              </w:rPr>
                              <w:t xml:space="preserve">ions pour la </w:t>
                            </w:r>
                            <w:r w:rsidR="000A3C75">
                              <w:rPr>
                                <w:rFonts w:ascii="Arial" w:hAnsi="Arial" w:cs="Arial"/>
                              </w:rPr>
                              <w:t>compréhension</w:t>
                            </w:r>
                            <w:r w:rsidR="00925A6F">
                              <w:rPr>
                                <w:rFonts w:ascii="Arial" w:hAnsi="Arial" w:cs="Arial"/>
                              </w:rPr>
                              <w:t xml:space="preserve"> aux </w:t>
                            </w:r>
                            <w:r w:rsidR="00544C12">
                              <w:rPr>
                                <w:rFonts w:ascii="Arial" w:hAnsi="Arial" w:cs="Arial"/>
                              </w:rPr>
                              <w:t>concernes et</w:t>
                            </w:r>
                            <w:r w:rsidR="00925A6F">
                              <w:rPr>
                                <w:rFonts w:ascii="Arial" w:hAnsi="Arial" w:cs="Arial"/>
                              </w:rPr>
                              <w:t xml:space="preserve"> la </w:t>
                            </w:r>
                            <w:r w:rsidR="00544C12">
                              <w:rPr>
                                <w:rFonts w:ascii="Arial" w:hAnsi="Arial" w:cs="Arial"/>
                              </w:rPr>
                              <w:t>difficulté</w:t>
                            </w:r>
                            <w:r w:rsidR="00925A6F">
                              <w:rPr>
                                <w:rFonts w:ascii="Arial" w:hAnsi="Arial" w:cs="Arial"/>
                              </w:rPr>
                              <w:t xml:space="preserve"> </w:t>
                            </w:r>
                            <w:r w:rsidR="000A2DCE">
                              <w:rPr>
                                <w:rFonts w:ascii="Arial" w:hAnsi="Arial" w:cs="Arial"/>
                              </w:rPr>
                              <w:t>d’exprimer</w:t>
                            </w:r>
                            <w:r w:rsidR="00925A6F">
                              <w:rPr>
                                <w:rFonts w:ascii="Arial" w:hAnsi="Arial" w:cs="Arial"/>
                              </w:rPr>
                              <w:t xml:space="preserve"> </w:t>
                            </w:r>
                            <w:proofErr w:type="gramStart"/>
                            <w:r w:rsidR="00925A6F">
                              <w:rPr>
                                <w:rFonts w:ascii="Arial" w:hAnsi="Arial" w:cs="Arial"/>
                              </w:rPr>
                              <w:t>a</w:t>
                            </w:r>
                            <w:proofErr w:type="gramEnd"/>
                            <w:r w:rsidR="00925A6F">
                              <w:rPr>
                                <w:rFonts w:ascii="Arial" w:hAnsi="Arial" w:cs="Arial"/>
                              </w:rPr>
                              <w:t xml:space="preserve"> une audience non technique une approches </w:t>
                            </w:r>
                            <w:r w:rsidR="00544C12">
                              <w:rPr>
                                <w:rFonts w:ascii="Arial" w:hAnsi="Arial" w:cs="Arial"/>
                              </w:rPr>
                              <w:t>statistique</w:t>
                            </w:r>
                            <w:r w:rsidR="00925A6F">
                              <w:rPr>
                                <w:rFonts w:ascii="Arial" w:hAnsi="Arial" w:cs="Arial"/>
                              </w:rPr>
                              <w:t xml:space="preserve"> ou de </w:t>
                            </w:r>
                            <w:proofErr w:type="spellStart"/>
                            <w:r w:rsidR="00925A6F">
                              <w:rPr>
                                <w:rFonts w:ascii="Arial" w:hAnsi="Arial" w:cs="Arial"/>
                              </w:rPr>
                              <w:t>deep</w:t>
                            </w:r>
                            <w:proofErr w:type="spellEnd"/>
                            <w:r w:rsidR="00925A6F">
                              <w:rPr>
                                <w:rFonts w:ascii="Arial" w:hAnsi="Arial" w:cs="Arial"/>
                              </w:rPr>
                              <w:t xml:space="preserve"> </w:t>
                            </w:r>
                            <w:proofErr w:type="spellStart"/>
                            <w:r w:rsidR="00925A6F">
                              <w:rPr>
                                <w:rFonts w:ascii="Arial" w:hAnsi="Arial" w:cs="Arial"/>
                              </w:rPr>
                              <w:t>learning</w:t>
                            </w:r>
                            <w:proofErr w:type="spellEnd"/>
                            <w:r w:rsidR="00544C12">
                              <w:rPr>
                                <w:rFonts w:ascii="Arial" w:hAnsi="Arial" w:cs="Arial"/>
                              </w:rPr>
                              <w:t>, c’est n’est pas encore claire.  Mais dans le fond de la norme, c’est donner aux personnes moyennes de réfuter et comprendre une prise de décision automatise et de respecter la privacité et utilisation de donnes de personnelles.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E1813" id="_x0000_s1029" type="#_x0000_t202" style="position:absolute;left:0;text-align:left;margin-left:6.9pt;margin-top:57.55pt;width:430.5pt;height:94.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">
                <v:textbox>
                  <w:txbxContent>
                    <w:p w14:paraId="3AD444F8" w14:textId="22252FE3" w:rsidR="00983CAC" w:rsidRPr="00925A6F" w:rsidRDefault="00665C84" w:rsidP="009616D8">
                      <w:pPr>
                        <w:rPr>
                          <w:rFonts w:ascii="Arial" w:hAnsi="Arial" w:cs="Arial"/>
                        </w:rPr>
                      </w:pPr>
                      <w:r w:rsidRPr="00925A6F">
                        <w:rPr>
                          <w:rFonts w:ascii="Arial" w:hAnsi="Arial" w:cs="Arial"/>
                        </w:rPr>
                        <w:t xml:space="preserve">FAUX, </w:t>
                      </w:r>
                      <w:r w:rsidR="00925A6F" w:rsidRPr="00925A6F">
                        <w:rPr>
                          <w:rFonts w:ascii="Arial" w:hAnsi="Arial" w:cs="Arial"/>
                        </w:rPr>
                        <w:t xml:space="preserve">une </w:t>
                      </w:r>
                      <w:r w:rsidR="00544C12" w:rsidRPr="00925A6F">
                        <w:rPr>
                          <w:rFonts w:ascii="Arial" w:hAnsi="Arial" w:cs="Arial"/>
                        </w:rPr>
                        <w:t>réglementation</w:t>
                      </w:r>
                      <w:r w:rsidR="00925A6F" w:rsidRPr="00925A6F">
                        <w:rPr>
                          <w:rFonts w:ascii="Arial" w:hAnsi="Arial" w:cs="Arial"/>
                        </w:rPr>
                        <w:t xml:space="preserve"> claire sur la </w:t>
                      </w:r>
                      <w:r w:rsidR="00544C12" w:rsidRPr="00925A6F">
                        <w:rPr>
                          <w:rFonts w:ascii="Arial" w:hAnsi="Arial" w:cs="Arial"/>
                        </w:rPr>
                        <w:t>conformité</w:t>
                      </w:r>
                      <w:r w:rsidR="00925A6F" w:rsidRPr="00925A6F">
                        <w:rPr>
                          <w:rFonts w:ascii="Arial" w:hAnsi="Arial" w:cs="Arial"/>
                        </w:rPr>
                        <w:t xml:space="preserve"> des communicat</w:t>
                      </w:r>
                      <w:r w:rsidR="00925A6F">
                        <w:rPr>
                          <w:rFonts w:ascii="Arial" w:hAnsi="Arial" w:cs="Arial"/>
                        </w:rPr>
                        <w:t xml:space="preserve">ions pour la </w:t>
                      </w:r>
                      <w:r w:rsidR="000A3C75">
                        <w:rPr>
                          <w:rFonts w:ascii="Arial" w:hAnsi="Arial" w:cs="Arial"/>
                        </w:rPr>
                        <w:t>compréhension</w:t>
                      </w:r>
                      <w:r w:rsidR="00925A6F">
                        <w:rPr>
                          <w:rFonts w:ascii="Arial" w:hAnsi="Arial" w:cs="Arial"/>
                        </w:rPr>
                        <w:t xml:space="preserve"> aux </w:t>
                      </w:r>
                      <w:r w:rsidR="00544C12">
                        <w:rPr>
                          <w:rFonts w:ascii="Arial" w:hAnsi="Arial" w:cs="Arial"/>
                        </w:rPr>
                        <w:t>concernes et</w:t>
                      </w:r>
                      <w:r w:rsidR="00925A6F">
                        <w:rPr>
                          <w:rFonts w:ascii="Arial" w:hAnsi="Arial" w:cs="Arial"/>
                        </w:rPr>
                        <w:t xml:space="preserve"> la </w:t>
                      </w:r>
                      <w:r w:rsidR="00544C12">
                        <w:rPr>
                          <w:rFonts w:ascii="Arial" w:hAnsi="Arial" w:cs="Arial"/>
                        </w:rPr>
                        <w:t>difficulté</w:t>
                      </w:r>
                      <w:r w:rsidR="00925A6F">
                        <w:rPr>
                          <w:rFonts w:ascii="Arial" w:hAnsi="Arial" w:cs="Arial"/>
                        </w:rPr>
                        <w:t xml:space="preserve"> </w:t>
                      </w:r>
                      <w:r w:rsidR="000A2DCE">
                        <w:rPr>
                          <w:rFonts w:ascii="Arial" w:hAnsi="Arial" w:cs="Arial"/>
                        </w:rPr>
                        <w:t>d’exprimer</w:t>
                      </w:r>
                      <w:r w:rsidR="00925A6F">
                        <w:rPr>
                          <w:rFonts w:ascii="Arial" w:hAnsi="Arial" w:cs="Arial"/>
                        </w:rPr>
                        <w:t xml:space="preserve"> </w:t>
                      </w:r>
                      <w:proofErr w:type="gramStart"/>
                      <w:r w:rsidR="00925A6F">
                        <w:rPr>
                          <w:rFonts w:ascii="Arial" w:hAnsi="Arial" w:cs="Arial"/>
                        </w:rPr>
                        <w:t>a</w:t>
                      </w:r>
                      <w:proofErr w:type="gramEnd"/>
                      <w:r w:rsidR="00925A6F">
                        <w:rPr>
                          <w:rFonts w:ascii="Arial" w:hAnsi="Arial" w:cs="Arial"/>
                        </w:rPr>
                        <w:t xml:space="preserve"> une audience non technique une approches </w:t>
                      </w:r>
                      <w:r w:rsidR="00544C12">
                        <w:rPr>
                          <w:rFonts w:ascii="Arial" w:hAnsi="Arial" w:cs="Arial"/>
                        </w:rPr>
                        <w:t>statistique</w:t>
                      </w:r>
                      <w:r w:rsidR="00925A6F">
                        <w:rPr>
                          <w:rFonts w:ascii="Arial" w:hAnsi="Arial" w:cs="Arial"/>
                        </w:rPr>
                        <w:t xml:space="preserve"> ou de </w:t>
                      </w:r>
                      <w:proofErr w:type="spellStart"/>
                      <w:r w:rsidR="00925A6F">
                        <w:rPr>
                          <w:rFonts w:ascii="Arial" w:hAnsi="Arial" w:cs="Arial"/>
                        </w:rPr>
                        <w:t>deep</w:t>
                      </w:r>
                      <w:proofErr w:type="spellEnd"/>
                      <w:r w:rsidR="00925A6F">
                        <w:rPr>
                          <w:rFonts w:ascii="Arial" w:hAnsi="Arial" w:cs="Arial"/>
                        </w:rPr>
                        <w:t xml:space="preserve"> </w:t>
                      </w:r>
                      <w:proofErr w:type="spellStart"/>
                      <w:r w:rsidR="00925A6F">
                        <w:rPr>
                          <w:rFonts w:ascii="Arial" w:hAnsi="Arial" w:cs="Arial"/>
                        </w:rPr>
                        <w:t>learning</w:t>
                      </w:r>
                      <w:proofErr w:type="spellEnd"/>
                      <w:r w:rsidR="00544C12">
                        <w:rPr>
                          <w:rFonts w:ascii="Arial" w:hAnsi="Arial" w:cs="Arial"/>
                        </w:rPr>
                        <w:t>, c’est n’est pas encore claire.  Mais dans le fond de la norme, c’est donner aux personnes moyennes de réfuter et comprendre une prise de décision automatise et de respecter la privacité et utilisation de donnes de personnelles.</w:t>
                      </w:r>
                    </w:p>
                  </w:txbxContent>
                </v:textbox>
                <w10:wrap type="tight" anchorx="margin"/>
              </v:shape>
            </w:pict>
          </mc:Fallback>
        </mc:AlternateContent>
      </w:r>
      <w:r w:rsidR="00755DA8" w:rsidRPr="00E62C13">
        <w:rPr>
          <w:rFonts w:ascii="Arial" w:hAnsi="Arial" w:cs="Arial"/>
          <w:b/>
          <w:iCs/>
          <w:sz w:val="24"/>
          <w:szCs w:val="24"/>
        </w:rPr>
        <w:t xml:space="preserve">VRAI </w:t>
      </w:r>
      <w:r w:rsidR="00755DA8" w:rsidRPr="00E62C13">
        <w:rPr>
          <w:rFonts w:ascii="Arial" w:hAnsi="Arial" w:cs="Arial"/>
          <w:bCs/>
          <w:iCs/>
          <w:sz w:val="24"/>
          <w:szCs w:val="24"/>
        </w:rPr>
        <w:t xml:space="preserve">ou </w:t>
      </w:r>
      <w:r w:rsidR="00755DA8" w:rsidRPr="00E62C13">
        <w:rPr>
          <w:rFonts w:ascii="Arial" w:hAnsi="Arial" w:cs="Arial"/>
          <w:b/>
          <w:iCs/>
          <w:sz w:val="24"/>
          <w:szCs w:val="24"/>
        </w:rPr>
        <w:t>FAUX</w:t>
      </w:r>
      <w:r w:rsidR="00755DA8" w:rsidRPr="00E47FBC">
        <w:rPr>
          <w:rFonts w:ascii="Arial" w:hAnsi="Arial" w:cs="Arial"/>
          <w:bCs/>
          <w:iCs/>
          <w:sz w:val="24"/>
          <w:szCs w:val="24"/>
        </w:rPr>
        <w:t xml:space="preserve"> : </w:t>
      </w:r>
      <w:r w:rsidR="006651DD">
        <w:rPr>
          <w:rFonts w:ascii="Arial" w:hAnsi="Arial" w:cs="Arial"/>
          <w:bCs/>
          <w:iCs/>
          <w:sz w:val="24"/>
          <w:szCs w:val="24"/>
        </w:rPr>
        <w:t xml:space="preserve">Le projet de loi 64 précise </w:t>
      </w:r>
      <w:r w:rsidR="000B2A80">
        <w:rPr>
          <w:rFonts w:ascii="Arial" w:hAnsi="Arial" w:cs="Arial"/>
          <w:bCs/>
          <w:iCs/>
          <w:sz w:val="24"/>
          <w:szCs w:val="24"/>
        </w:rPr>
        <w:t xml:space="preserve">clairement de quelle manière une entreprise doit respecter sont obligation d’information </w:t>
      </w:r>
      <w:r w:rsidR="00ED1893">
        <w:rPr>
          <w:rFonts w:ascii="Arial" w:hAnsi="Arial" w:cs="Arial"/>
          <w:bCs/>
          <w:iCs/>
          <w:sz w:val="24"/>
          <w:szCs w:val="24"/>
        </w:rPr>
        <w:t>en matière de décision fondée exclusivement sur un traitement automatisé.</w:t>
      </w:r>
    </w:p>
    <w:p w14:paraId="7EAB3DB1" w14:textId="3905C200" w:rsidR="00F85690" w:rsidRDefault="00F85690" w:rsidP="00F85690">
      <w:pPr>
        <w:pStyle w:val="Prrafodelista"/>
        <w:rPr>
          <w:rFonts w:ascii="Arial" w:hAnsi="Arial" w:cs="Arial"/>
          <w:bCs/>
          <w:iCs/>
          <w:sz w:val="24"/>
          <w:szCs w:val="24"/>
        </w:rPr>
      </w:pPr>
    </w:p>
    <w:p w14:paraId="261A37AE" w14:textId="77777777" w:rsidR="00EA02B4" w:rsidRDefault="00EA02B4" w:rsidP="00F85690">
      <w:pPr>
        <w:pStyle w:val="Prrafodelista"/>
        <w:rPr>
          <w:rFonts w:ascii="Arial" w:hAnsi="Arial" w:cs="Arial"/>
          <w:bCs/>
          <w:iCs/>
          <w:sz w:val="24"/>
          <w:szCs w:val="24"/>
        </w:rPr>
      </w:pPr>
    </w:p>
    <w:p w14:paraId="096F3BFD" w14:textId="77777777" w:rsidR="00EA02B4" w:rsidRDefault="00EA02B4" w:rsidP="00F85690">
      <w:pPr>
        <w:pStyle w:val="Prrafodelista"/>
        <w:rPr>
          <w:rFonts w:ascii="Arial" w:hAnsi="Arial" w:cs="Arial"/>
          <w:bCs/>
          <w:iCs/>
          <w:sz w:val="24"/>
          <w:szCs w:val="24"/>
        </w:rPr>
      </w:pPr>
    </w:p>
    <w:p w14:paraId="0EADA13D" w14:textId="77777777" w:rsidR="00EA02B4" w:rsidRDefault="00EA02B4" w:rsidP="00F85690">
      <w:pPr>
        <w:pStyle w:val="Prrafodelista"/>
        <w:rPr>
          <w:rFonts w:ascii="Arial" w:hAnsi="Arial" w:cs="Arial"/>
          <w:bCs/>
          <w:iCs/>
          <w:sz w:val="24"/>
          <w:szCs w:val="24"/>
        </w:rPr>
      </w:pPr>
    </w:p>
    <w:p w14:paraId="07902779" w14:textId="77777777" w:rsidR="00EA02B4" w:rsidRDefault="00EA02B4" w:rsidP="00F85690">
      <w:pPr>
        <w:pStyle w:val="Prrafodelista"/>
        <w:rPr>
          <w:rFonts w:ascii="Arial" w:hAnsi="Arial" w:cs="Arial"/>
          <w:bCs/>
          <w:iCs/>
          <w:sz w:val="24"/>
          <w:szCs w:val="24"/>
        </w:rPr>
      </w:pPr>
    </w:p>
    <w:p w14:paraId="0024A5C6" w14:textId="77777777" w:rsidR="00EA02B4" w:rsidRDefault="00EA02B4" w:rsidP="00F85690">
      <w:pPr>
        <w:pStyle w:val="Prrafodelista"/>
        <w:rPr>
          <w:rFonts w:ascii="Arial" w:hAnsi="Arial" w:cs="Arial"/>
          <w:bCs/>
          <w:iCs/>
          <w:sz w:val="24"/>
          <w:szCs w:val="24"/>
        </w:rPr>
      </w:pPr>
    </w:p>
    <w:p w14:paraId="2688FB11" w14:textId="77777777" w:rsidR="005549CF" w:rsidRDefault="005549CF" w:rsidP="00F85690">
      <w:pPr>
        <w:pStyle w:val="Prrafodelista"/>
        <w:rPr>
          <w:rFonts w:ascii="Arial" w:hAnsi="Arial" w:cs="Arial"/>
          <w:bCs/>
          <w:iCs/>
          <w:sz w:val="24"/>
          <w:szCs w:val="24"/>
        </w:rPr>
      </w:pPr>
    </w:p>
    <w:p w14:paraId="0A2E6C14" w14:textId="77777777" w:rsidR="00EA02B4" w:rsidRPr="00F85690" w:rsidRDefault="00EA02B4" w:rsidP="00F85690">
      <w:pPr>
        <w:pStyle w:val="Prrafodelista"/>
        <w:rPr>
          <w:rFonts w:ascii="Arial" w:hAnsi="Arial" w:cs="Arial"/>
          <w:bCs/>
          <w:iCs/>
          <w:sz w:val="24"/>
          <w:szCs w:val="24"/>
        </w:rPr>
      </w:pPr>
    </w:p>
    <w:p w14:paraId="43E8B755" w14:textId="3C16A2AA" w:rsidR="00D221B8" w:rsidRDefault="005549CF" w:rsidP="004E58B1">
      <w:pPr>
        <w:pStyle w:val="Prrafodelista"/>
        <w:numPr>
          <w:ilvl w:val="0"/>
          <w:numId w:val="9"/>
        </w:numPr>
        <w:spacing w:after="0" w:line="240" w:lineRule="auto"/>
        <w:ind w:right="-1"/>
        <w:jc w:val="both"/>
        <w:rPr>
          <w:rFonts w:ascii="Arial" w:hAnsi="Arial" w:cs="Arial"/>
          <w:bCs/>
          <w:iCs/>
          <w:sz w:val="24"/>
          <w:szCs w:val="24"/>
        </w:rPr>
      </w:pPr>
      <w:r>
        <w:rPr>
          <w:rFonts w:ascii="Arial" w:hAnsi="Arial" w:cs="Arial"/>
          <w:noProof/>
          <w:sz w:val="24"/>
          <w:szCs w:val="24"/>
        </w:rPr>
        <w:t xml:space="preserve">Quelles sont les </w:t>
      </w:r>
      <w:r w:rsidR="00395CEB">
        <w:rPr>
          <w:rFonts w:ascii="Arial" w:hAnsi="Arial" w:cs="Arial"/>
          <w:noProof/>
          <w:sz w:val="24"/>
          <w:szCs w:val="24"/>
        </w:rPr>
        <w:t xml:space="preserve">principales </w:t>
      </w:r>
      <w:r>
        <w:rPr>
          <w:rFonts w:ascii="Arial" w:hAnsi="Arial" w:cs="Arial"/>
          <w:noProof/>
          <w:sz w:val="24"/>
          <w:szCs w:val="24"/>
        </w:rPr>
        <w:t xml:space="preserve">sanctions </w:t>
      </w:r>
      <w:r w:rsidR="00395CEB">
        <w:rPr>
          <w:rFonts w:ascii="Arial" w:hAnsi="Arial" w:cs="Arial"/>
          <w:noProof/>
          <w:sz w:val="24"/>
          <w:szCs w:val="24"/>
        </w:rPr>
        <w:t>administratives</w:t>
      </w:r>
      <w:r>
        <w:rPr>
          <w:rFonts w:ascii="Arial" w:hAnsi="Arial" w:cs="Arial"/>
          <w:noProof/>
          <w:sz w:val="24"/>
          <w:szCs w:val="24"/>
        </w:rPr>
        <w:t xml:space="preserve"> prévues dans le projet de loi 64</w:t>
      </w:r>
      <w:r w:rsidR="00395CEB">
        <w:rPr>
          <w:rFonts w:ascii="Arial" w:hAnsi="Arial" w:cs="Arial"/>
          <w:noProof/>
          <w:sz w:val="24"/>
          <w:szCs w:val="24"/>
        </w:rPr>
        <w:t xml:space="preserve"> ?</w:t>
      </w:r>
    </w:p>
    <w:p w14:paraId="227807D8" w14:textId="64CF7C78" w:rsidR="003E71A1" w:rsidRPr="00347B09" w:rsidRDefault="00C7610C" w:rsidP="00347B09">
      <w:pPr>
        <w:rPr>
          <w:rFonts w:ascii="Arial" w:hAnsi="Arial" w:cs="Arial"/>
          <w:bCs/>
          <w:iCs/>
          <w:sz w:val="24"/>
          <w:szCs w:val="24"/>
        </w:rPr>
      </w:pPr>
      <w:r w:rsidRPr="00D221B8">
        <w:rPr>
          <w:noProof/>
        </w:rPr>
        <mc:AlternateContent>
          <mc:Choice Requires="wps">
            <w:drawing>
              <wp:anchor distT="45720" distB="45720" distL="114300" distR="114300" simplePos="0" relativeHeight="251654656" behindDoc="1" locked="0" layoutInCell="1" allowOverlap="1" wp14:anchorId="52012343" wp14:editId="771CEA50">
                <wp:simplePos x="0" y="0"/>
                <wp:positionH relativeFrom="margin">
                  <wp:posOffset>1905</wp:posOffset>
                </wp:positionH>
                <wp:positionV relativeFrom="paragraph">
                  <wp:posOffset>239395</wp:posOffset>
                </wp:positionV>
                <wp:extent cx="5467350" cy="1057275"/>
                <wp:effectExtent l="0" t="0" r="19050" b="28575"/>
                <wp:wrapThrough wrapText="bothSides">
                  <wp:wrapPolygon edited="0">
                    <wp:start x="0" y="0"/>
                    <wp:lineTo x="0" y="21795"/>
                    <wp:lineTo x="21600" y="21795"/>
                    <wp:lineTo x="21600" y="0"/>
                    <wp:lineTo x="0" y="0"/>
                  </wp:wrapPolygon>
                </wp:wrapThrough>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57275"/>
                        </a:xfrm>
                        <a:prstGeom prst="rect">
                          <a:avLst/>
                        </a:prstGeom>
                        <a:solidFill>
                          <a:srgbClr val="FFFFFF"/>
                        </a:solidFill>
                        <a:ln w="9525">
                          <a:solidFill>
                            <a:srgbClr val="000000"/>
                          </a:solidFill>
                          <a:miter lim="800000"/>
                          <a:headEnd/>
                          <a:tailEnd/>
                        </a:ln>
                      </wps:spPr>
                      <wps:txbx>
                        <w:txbxContent>
                          <w:p w14:paraId="12748ED6" w14:textId="501D1ADD" w:rsidR="00D221B8" w:rsidRPr="000A2DCE" w:rsidRDefault="000A2DCE" w:rsidP="00347B09">
                            <w:pPr>
                              <w:tabs>
                                <w:tab w:val="left" w:pos="142"/>
                              </w:tabs>
                              <w:jc w:val="both"/>
                              <w:rPr>
                                <w:rFonts w:ascii="Arial" w:hAnsi="Arial" w:cs="Arial"/>
                              </w:rPr>
                            </w:pPr>
                            <w:r w:rsidRPr="000A2DCE">
                              <w:rPr>
                                <w:rFonts w:ascii="Arial" w:hAnsi="Arial" w:cs="Arial"/>
                              </w:rPr>
                              <w:t>Sanctions</w:t>
                            </w:r>
                            <w:r w:rsidR="00544C12" w:rsidRPr="000A2DCE">
                              <w:rPr>
                                <w:rFonts w:ascii="Arial" w:hAnsi="Arial" w:cs="Arial"/>
                              </w:rPr>
                              <w:t xml:space="preserve"> </w:t>
                            </w:r>
                            <w:r w:rsidRPr="000A2DCE">
                              <w:rPr>
                                <w:rFonts w:ascii="Arial" w:hAnsi="Arial" w:cs="Arial"/>
                              </w:rPr>
                              <w:t>pécuniaires</w:t>
                            </w:r>
                            <w:r w:rsidR="00544C12" w:rsidRPr="000A2DCE">
                              <w:rPr>
                                <w:rFonts w:ascii="Arial" w:hAnsi="Arial" w:cs="Arial"/>
                              </w:rPr>
                              <w:t xml:space="preserve"> administratives </w:t>
                            </w:r>
                            <w:r w:rsidRPr="000A2DCE">
                              <w:rPr>
                                <w:rFonts w:ascii="Arial" w:hAnsi="Arial" w:cs="Arial"/>
                              </w:rPr>
                              <w:t>que peut a</w:t>
                            </w:r>
                            <w:r>
                              <w:rPr>
                                <w:rFonts w:ascii="Arial" w:hAnsi="Arial" w:cs="Arial"/>
                              </w:rPr>
                              <w:t>ttendre 10 millions CAD ou 2% du chiffre d’affaires mondial, selon le montant plus élevé.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12343" id="_x0000_s1030" type="#_x0000_t202" style="position:absolute;margin-left:.15pt;margin-top:18.85pt;width:430.5pt;height:83.2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">
                <v:textbox>
                  <w:txbxContent>
                    <w:p w14:paraId="12748ED6" w14:textId="501D1ADD" w:rsidR="00D221B8" w:rsidRPr="000A2DCE" w:rsidRDefault="000A2DCE" w:rsidP="00347B09">
                      <w:pPr>
                        <w:tabs>
                          <w:tab w:val="left" w:pos="142"/>
                        </w:tabs>
                        <w:jc w:val="both"/>
                        <w:rPr>
                          <w:rFonts w:ascii="Arial" w:hAnsi="Arial" w:cs="Arial"/>
                        </w:rPr>
                      </w:pPr>
                      <w:r w:rsidRPr="000A2DCE">
                        <w:rPr>
                          <w:rFonts w:ascii="Arial" w:hAnsi="Arial" w:cs="Arial"/>
                        </w:rPr>
                        <w:t>Sanctions</w:t>
                      </w:r>
                      <w:r w:rsidR="00544C12" w:rsidRPr="000A2DCE">
                        <w:rPr>
                          <w:rFonts w:ascii="Arial" w:hAnsi="Arial" w:cs="Arial"/>
                        </w:rPr>
                        <w:t xml:space="preserve"> </w:t>
                      </w:r>
                      <w:r w:rsidRPr="000A2DCE">
                        <w:rPr>
                          <w:rFonts w:ascii="Arial" w:hAnsi="Arial" w:cs="Arial"/>
                        </w:rPr>
                        <w:t>pécuniaires</w:t>
                      </w:r>
                      <w:r w:rsidR="00544C12" w:rsidRPr="000A2DCE">
                        <w:rPr>
                          <w:rFonts w:ascii="Arial" w:hAnsi="Arial" w:cs="Arial"/>
                        </w:rPr>
                        <w:t xml:space="preserve"> administratives </w:t>
                      </w:r>
                      <w:r w:rsidRPr="000A2DCE">
                        <w:rPr>
                          <w:rFonts w:ascii="Arial" w:hAnsi="Arial" w:cs="Arial"/>
                        </w:rPr>
                        <w:t>que peut a</w:t>
                      </w:r>
                      <w:r>
                        <w:rPr>
                          <w:rFonts w:ascii="Arial" w:hAnsi="Arial" w:cs="Arial"/>
                        </w:rPr>
                        <w:t>ttendre 10 millions CAD ou 2% du chiffre d’affaires mondial, selon le montant plus élevé.</w:t>
                      </w:r>
                    </w:p>
                  </w:txbxContent>
                </v:textbox>
                <w10:wrap type="through" anchorx="margin"/>
              </v:shape>
            </w:pict>
          </mc:Fallback>
        </mc:AlternateContent>
      </w:r>
    </w:p>
    <w:p w14:paraId="1198A06D" w14:textId="0A6A9CD9" w:rsidR="003E71A1" w:rsidRDefault="003E71A1" w:rsidP="003E71A1">
      <w:pPr>
        <w:pStyle w:val="Prrafodelista"/>
        <w:spacing w:after="0" w:line="240" w:lineRule="auto"/>
        <w:jc w:val="both"/>
        <w:rPr>
          <w:rFonts w:ascii="Arial" w:hAnsi="Arial" w:cs="Arial"/>
          <w:bCs/>
          <w:iCs/>
          <w:sz w:val="24"/>
          <w:szCs w:val="24"/>
        </w:rPr>
      </w:pPr>
    </w:p>
    <w:p w14:paraId="370FF9E3" w14:textId="77777777" w:rsidR="00F85690" w:rsidRDefault="00F85690" w:rsidP="003E71A1">
      <w:pPr>
        <w:pStyle w:val="Prrafodelista"/>
        <w:spacing w:after="0" w:line="240" w:lineRule="auto"/>
        <w:jc w:val="both"/>
        <w:rPr>
          <w:rFonts w:ascii="Arial" w:hAnsi="Arial" w:cs="Arial"/>
          <w:bCs/>
          <w:iCs/>
          <w:sz w:val="24"/>
          <w:szCs w:val="24"/>
        </w:rPr>
      </w:pPr>
    </w:p>
    <w:p w14:paraId="058405E5" w14:textId="163B5A8C" w:rsidR="00251A02" w:rsidRPr="004E2AF2" w:rsidRDefault="00251A02" w:rsidP="00C202A9">
      <w:pPr>
        <w:pStyle w:val="Prrafodelista"/>
        <w:numPr>
          <w:ilvl w:val="0"/>
          <w:numId w:val="9"/>
        </w:numPr>
        <w:tabs>
          <w:tab w:val="left" w:pos="709"/>
        </w:tabs>
        <w:spacing w:after="0" w:line="240" w:lineRule="auto"/>
        <w:jc w:val="both"/>
        <w:rPr>
          <w:rFonts w:ascii="Arial" w:hAnsi="Arial" w:cs="Arial"/>
          <w:bCs/>
          <w:iCs/>
          <w:sz w:val="24"/>
          <w:szCs w:val="24"/>
        </w:rPr>
      </w:pPr>
      <w:r w:rsidRPr="00235D04">
        <w:rPr>
          <w:rFonts w:ascii="Arial" w:hAnsi="Arial" w:cs="Arial"/>
          <w:b/>
          <w:bCs/>
          <w:noProof/>
          <w:sz w:val="24"/>
          <w:szCs w:val="24"/>
        </w:rPr>
        <w:t>VRAI</w:t>
      </w:r>
      <w:r w:rsidRPr="005B0B7D">
        <w:rPr>
          <w:rFonts w:ascii="Arial" w:hAnsi="Arial" w:cs="Arial"/>
          <w:noProof/>
          <w:sz w:val="24"/>
          <w:szCs w:val="24"/>
        </w:rPr>
        <w:t xml:space="preserve"> ou </w:t>
      </w:r>
      <w:r w:rsidRPr="00235D04">
        <w:rPr>
          <w:rFonts w:ascii="Arial" w:hAnsi="Arial" w:cs="Arial"/>
          <w:b/>
          <w:bCs/>
          <w:noProof/>
          <w:sz w:val="24"/>
          <w:szCs w:val="24"/>
        </w:rPr>
        <w:t>FAUX</w:t>
      </w:r>
      <w:r>
        <w:rPr>
          <w:rFonts w:ascii="Arial" w:hAnsi="Arial" w:cs="Arial"/>
          <w:noProof/>
          <w:sz w:val="24"/>
          <w:szCs w:val="24"/>
        </w:rPr>
        <w:t xml:space="preserve"> : </w:t>
      </w:r>
      <w:r w:rsidR="00CB2C15">
        <w:rPr>
          <w:rFonts w:ascii="Arial" w:hAnsi="Arial" w:cs="Arial"/>
          <w:noProof/>
          <w:sz w:val="24"/>
          <w:szCs w:val="24"/>
        </w:rPr>
        <w:t>Le projet de loi 64 et le RGPD reconnaissent tou</w:t>
      </w:r>
      <w:r w:rsidR="00653CED">
        <w:rPr>
          <w:rFonts w:ascii="Arial" w:hAnsi="Arial" w:cs="Arial"/>
          <w:noProof/>
          <w:sz w:val="24"/>
          <w:szCs w:val="24"/>
        </w:rPr>
        <w:t>s</w:t>
      </w:r>
      <w:r w:rsidR="00CB2C15">
        <w:rPr>
          <w:rFonts w:ascii="Arial" w:hAnsi="Arial" w:cs="Arial"/>
          <w:noProof/>
          <w:sz w:val="24"/>
          <w:szCs w:val="24"/>
        </w:rPr>
        <w:t xml:space="preserve"> deux</w:t>
      </w:r>
      <w:r w:rsidR="00281D2F">
        <w:rPr>
          <w:rFonts w:ascii="Arial" w:hAnsi="Arial" w:cs="Arial"/>
          <w:noProof/>
          <w:sz w:val="24"/>
          <w:szCs w:val="24"/>
        </w:rPr>
        <w:t xml:space="preserve"> le droit pour une personne d’être </w:t>
      </w:r>
      <w:r w:rsidR="00D75FC7">
        <w:rPr>
          <w:rFonts w:ascii="Arial" w:hAnsi="Arial" w:cs="Arial"/>
          <w:noProof/>
          <w:sz w:val="24"/>
          <w:szCs w:val="24"/>
        </w:rPr>
        <w:t>informée des conséquences d’une décision automatisée</w:t>
      </w:r>
      <w:r>
        <w:rPr>
          <w:rFonts w:ascii="Arial" w:hAnsi="Arial" w:cs="Arial"/>
          <w:noProof/>
          <w:sz w:val="24"/>
          <w:szCs w:val="24"/>
        </w:rPr>
        <w:t>.</w:t>
      </w:r>
    </w:p>
    <w:p w14:paraId="34E2E088" w14:textId="77777777" w:rsidR="00251A02" w:rsidRPr="00E85750" w:rsidRDefault="00251A02" w:rsidP="00251A02">
      <w:pPr>
        <w:tabs>
          <w:tab w:val="left" w:pos="709"/>
        </w:tabs>
        <w:spacing w:after="0" w:line="240" w:lineRule="auto"/>
        <w:jc w:val="both"/>
        <w:rPr>
          <w:rFonts w:ascii="Arial" w:hAnsi="Arial" w:cs="Arial"/>
          <w:bCs/>
          <w:iCs/>
          <w:sz w:val="24"/>
          <w:szCs w:val="24"/>
        </w:rPr>
      </w:pPr>
      <w:r w:rsidRPr="00235D04">
        <w:rPr>
          <w:rFonts w:ascii="Arial" w:hAnsi="Arial" w:cs="Arial"/>
          <w:b/>
          <w:bCs/>
          <w:noProof/>
          <w:sz w:val="24"/>
          <w:szCs w:val="24"/>
          <w:highlight w:val="yellow"/>
        </w:rPr>
        <mc:AlternateContent>
          <mc:Choice Requires="wps">
            <w:drawing>
              <wp:anchor distT="45720" distB="45720" distL="114300" distR="114300" simplePos="0" relativeHeight="251714560" behindDoc="1" locked="0" layoutInCell="1" allowOverlap="1" wp14:anchorId="7ECCA00A" wp14:editId="0D597052">
                <wp:simplePos x="0" y="0"/>
                <wp:positionH relativeFrom="margin">
                  <wp:posOffset>68580</wp:posOffset>
                </wp:positionH>
                <wp:positionV relativeFrom="paragraph">
                  <wp:posOffset>311150</wp:posOffset>
                </wp:positionV>
                <wp:extent cx="5467350" cy="990600"/>
                <wp:effectExtent l="0" t="0" r="19050" b="19050"/>
                <wp:wrapTight wrapText="bothSides">
                  <wp:wrapPolygon edited="0">
                    <wp:start x="0" y="0"/>
                    <wp:lineTo x="0" y="21600"/>
                    <wp:lineTo x="21600" y="21600"/>
                    <wp:lineTo x="21600" y="0"/>
                    <wp:lineTo x="0" y="0"/>
                  </wp:wrapPolygon>
                </wp:wrapTight>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990600"/>
                        </a:xfrm>
                        <a:prstGeom prst="rect">
                          <a:avLst/>
                        </a:prstGeom>
                        <a:solidFill>
                          <a:srgbClr val="FFFFFF"/>
                        </a:solidFill>
                        <a:ln w="9525">
                          <a:solidFill>
                            <a:srgbClr val="000000"/>
                          </a:solidFill>
                          <a:miter lim="800000"/>
                          <a:headEnd/>
                          <a:tailEnd/>
                        </a:ln>
                      </wps:spPr>
                      <wps:txbx>
                        <w:txbxContent>
                          <w:p w14:paraId="171E6E8E" w14:textId="54BEEFC8" w:rsidR="00251A02" w:rsidRPr="000A3672" w:rsidRDefault="000A2DCE" w:rsidP="00251A02">
                            <w:pPr>
                              <w:jc w:val="both"/>
                              <w:rPr>
                                <w:rFonts w:ascii="Arial" w:hAnsi="Arial" w:cs="Arial"/>
                              </w:rPr>
                            </w:pPr>
                            <w:r w:rsidRPr="000A3672">
                              <w:rPr>
                                <w:rFonts w:ascii="Arial" w:hAnsi="Arial" w:cs="Arial"/>
                              </w:rPr>
                              <w:t xml:space="preserve">FAUX. Le projet de loi No 64 </w:t>
                            </w:r>
                            <w:r w:rsidR="000A3672" w:rsidRPr="000A3672">
                              <w:rPr>
                                <w:rFonts w:ascii="Arial" w:hAnsi="Arial" w:cs="Arial"/>
                              </w:rPr>
                              <w:t xml:space="preserve">ne reconnais le droit d’être informe des </w:t>
                            </w:r>
                            <w:r w:rsidR="000A3672">
                              <w:rPr>
                                <w:rFonts w:ascii="Arial" w:hAnsi="Arial" w:cs="Arial"/>
                              </w:rPr>
                              <w:t xml:space="preserve">conséquences des décisions automatises, mais il respect </w:t>
                            </w:r>
                            <w:r w:rsidR="000A3C75">
                              <w:rPr>
                                <w:rFonts w:ascii="Arial" w:hAnsi="Arial" w:cs="Arial"/>
                              </w:rPr>
                              <w:t>encore le</w:t>
                            </w:r>
                            <w:r w:rsidR="000A3672">
                              <w:rPr>
                                <w:rFonts w:ascii="Arial" w:hAnsi="Arial" w:cs="Arial"/>
                              </w:rPr>
                              <w:t xml:space="preserve"> droit </w:t>
                            </w:r>
                            <w:r w:rsidR="000A3C75">
                              <w:rPr>
                                <w:rFonts w:ascii="Arial" w:hAnsi="Arial" w:cs="Arial"/>
                              </w:rPr>
                              <w:t>d’obtenir l’information</w:t>
                            </w:r>
                            <w:r w:rsidR="000A3672">
                              <w:rPr>
                                <w:rFonts w:ascii="Arial" w:hAnsi="Arial" w:cs="Arial"/>
                              </w:rPr>
                              <w:t xml:space="preserve"> sou jacente a la prise de décision.</w:t>
                            </w:r>
                            <w:r w:rsidRPr="000A3672">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CA00A" id="_x0000_s1031" type="#_x0000_t202" style="position:absolute;left:0;text-align:left;margin-left:5.4pt;margin-top:24.5pt;width:430.5pt;height:78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">
                <v:textbox>
                  <w:txbxContent>
                    <w:p w14:paraId="171E6E8E" w14:textId="54BEEFC8" w:rsidR="00251A02" w:rsidRPr="000A3672" w:rsidRDefault="000A2DCE" w:rsidP="00251A02">
                      <w:pPr>
                        <w:jc w:val="both"/>
                        <w:rPr>
                          <w:rFonts w:ascii="Arial" w:hAnsi="Arial" w:cs="Arial"/>
                        </w:rPr>
                      </w:pPr>
                      <w:r w:rsidRPr="000A3672">
                        <w:rPr>
                          <w:rFonts w:ascii="Arial" w:hAnsi="Arial" w:cs="Arial"/>
                        </w:rPr>
                        <w:t xml:space="preserve">FAUX. Le projet de loi No 64 </w:t>
                      </w:r>
                      <w:r w:rsidR="000A3672" w:rsidRPr="000A3672">
                        <w:rPr>
                          <w:rFonts w:ascii="Arial" w:hAnsi="Arial" w:cs="Arial"/>
                        </w:rPr>
                        <w:t xml:space="preserve">ne reconnais le droit d’être informe des </w:t>
                      </w:r>
                      <w:r w:rsidR="000A3672">
                        <w:rPr>
                          <w:rFonts w:ascii="Arial" w:hAnsi="Arial" w:cs="Arial"/>
                        </w:rPr>
                        <w:t xml:space="preserve">conséquences des décisions automatises, mais il respect </w:t>
                      </w:r>
                      <w:r w:rsidR="000A3C75">
                        <w:rPr>
                          <w:rFonts w:ascii="Arial" w:hAnsi="Arial" w:cs="Arial"/>
                        </w:rPr>
                        <w:t>encore le</w:t>
                      </w:r>
                      <w:r w:rsidR="000A3672">
                        <w:rPr>
                          <w:rFonts w:ascii="Arial" w:hAnsi="Arial" w:cs="Arial"/>
                        </w:rPr>
                        <w:t xml:space="preserve"> droit </w:t>
                      </w:r>
                      <w:r w:rsidR="000A3C75">
                        <w:rPr>
                          <w:rFonts w:ascii="Arial" w:hAnsi="Arial" w:cs="Arial"/>
                        </w:rPr>
                        <w:t>d’obtenir l’information</w:t>
                      </w:r>
                      <w:r w:rsidR="000A3672">
                        <w:rPr>
                          <w:rFonts w:ascii="Arial" w:hAnsi="Arial" w:cs="Arial"/>
                        </w:rPr>
                        <w:t xml:space="preserve"> sou jacente a la prise de décision.</w:t>
                      </w:r>
                      <w:r w:rsidRPr="000A3672">
                        <w:rPr>
                          <w:rFonts w:ascii="Arial" w:hAnsi="Arial" w:cs="Arial"/>
                        </w:rPr>
                        <w:t xml:space="preserve"> </w:t>
                      </w:r>
                    </w:p>
                  </w:txbxContent>
                </v:textbox>
                <w10:wrap type="tight" anchorx="margin"/>
              </v:shape>
            </w:pict>
          </mc:Fallback>
        </mc:AlternateContent>
      </w:r>
    </w:p>
    <w:p w14:paraId="50BB94B0" w14:textId="77777777" w:rsidR="00251A02" w:rsidRPr="00251A02" w:rsidRDefault="00251A02" w:rsidP="00251A02">
      <w:pPr>
        <w:spacing w:after="0" w:line="240" w:lineRule="auto"/>
        <w:jc w:val="both"/>
        <w:rPr>
          <w:rFonts w:ascii="Arial" w:hAnsi="Arial" w:cs="Arial"/>
          <w:bCs/>
          <w:iCs/>
          <w:sz w:val="24"/>
          <w:szCs w:val="24"/>
        </w:rPr>
      </w:pPr>
    </w:p>
    <w:p w14:paraId="6709088C" w14:textId="61231CF5" w:rsidR="00F06878" w:rsidRPr="00E31A63" w:rsidRDefault="008C1291" w:rsidP="00C202A9">
      <w:pPr>
        <w:pStyle w:val="Prrafodelista"/>
        <w:numPr>
          <w:ilvl w:val="0"/>
          <w:numId w:val="9"/>
        </w:numPr>
        <w:spacing w:after="0" w:line="240" w:lineRule="auto"/>
        <w:jc w:val="both"/>
        <w:rPr>
          <w:rFonts w:ascii="Arial" w:hAnsi="Arial" w:cs="Arial"/>
          <w:bCs/>
          <w:iCs/>
          <w:sz w:val="24"/>
          <w:szCs w:val="24"/>
        </w:rPr>
      </w:pPr>
      <w:r>
        <w:rPr>
          <w:rFonts w:ascii="Arial" w:hAnsi="Arial" w:cs="Arial"/>
          <w:bCs/>
          <w:iCs/>
          <w:sz w:val="24"/>
          <w:szCs w:val="24"/>
        </w:rPr>
        <w:t>De quelle manière le RGPD reconnait-il le droit d’obtenir une intervention humaine</w:t>
      </w:r>
      <w:r w:rsidR="00E31A63">
        <w:rPr>
          <w:rFonts w:ascii="Arial" w:hAnsi="Arial" w:cs="Arial"/>
          <w:bCs/>
          <w:iCs/>
          <w:sz w:val="24"/>
          <w:szCs w:val="24"/>
        </w:rPr>
        <w:t xml:space="preserve"> ?</w:t>
      </w:r>
    </w:p>
    <w:p w14:paraId="513E888A" w14:textId="32D90412" w:rsidR="00F06878" w:rsidRPr="00E85750" w:rsidRDefault="005F228A" w:rsidP="00F06878">
      <w:pPr>
        <w:pStyle w:val="Prrafodelista"/>
        <w:spacing w:after="0" w:line="240" w:lineRule="auto"/>
        <w:jc w:val="both"/>
        <w:rPr>
          <w:rFonts w:ascii="Arial" w:hAnsi="Arial" w:cs="Arial"/>
          <w:bCs/>
          <w:iCs/>
          <w:sz w:val="24"/>
          <w:szCs w:val="24"/>
        </w:rPr>
      </w:pPr>
      <w:r w:rsidRPr="00D221B8">
        <w:rPr>
          <w:noProof/>
        </w:rPr>
        <mc:AlternateContent>
          <mc:Choice Requires="wps">
            <w:drawing>
              <wp:anchor distT="45720" distB="45720" distL="114300" distR="114300" simplePos="0" relativeHeight="251710464" behindDoc="1" locked="0" layoutInCell="1" allowOverlap="1" wp14:anchorId="4B7FCC02" wp14:editId="11AD17C2">
                <wp:simplePos x="0" y="0"/>
                <wp:positionH relativeFrom="margin">
                  <wp:posOffset>68580</wp:posOffset>
                </wp:positionH>
                <wp:positionV relativeFrom="paragraph">
                  <wp:posOffset>231140</wp:posOffset>
                </wp:positionV>
                <wp:extent cx="5467350" cy="923925"/>
                <wp:effectExtent l="0" t="0" r="19050" b="28575"/>
                <wp:wrapTight wrapText="bothSides">
                  <wp:wrapPolygon edited="0">
                    <wp:start x="0" y="0"/>
                    <wp:lineTo x="0" y="21823"/>
                    <wp:lineTo x="21600" y="21823"/>
                    <wp:lineTo x="21600" y="0"/>
                    <wp:lineTo x="0"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923925"/>
                        </a:xfrm>
                        <a:prstGeom prst="rect">
                          <a:avLst/>
                        </a:prstGeom>
                        <a:solidFill>
                          <a:srgbClr val="FFFFFF"/>
                        </a:solidFill>
                        <a:ln w="9525">
                          <a:solidFill>
                            <a:srgbClr val="000000"/>
                          </a:solidFill>
                          <a:miter lim="800000"/>
                          <a:headEnd/>
                          <a:tailEnd/>
                        </a:ln>
                      </wps:spPr>
                      <wps:txbx>
                        <w:txbxContent>
                          <w:p w14:paraId="75608FD6" w14:textId="1D42E886" w:rsidR="009E70AA" w:rsidRPr="00A40339" w:rsidRDefault="00A40339" w:rsidP="00C202A9">
                            <w:pPr>
                              <w:rPr>
                                <w:rFonts w:ascii="Arial" w:hAnsi="Arial" w:cs="Arial"/>
                              </w:rPr>
                            </w:pPr>
                            <w:r w:rsidRPr="00A40339">
                              <w:rPr>
                                <w:rFonts w:ascii="Arial" w:hAnsi="Arial" w:cs="Arial"/>
                              </w:rPr>
                              <w:t>Si a des affects juridiques o</w:t>
                            </w:r>
                            <w:r>
                              <w:rPr>
                                <w:rFonts w:ascii="Arial" w:hAnsi="Arial" w:cs="Arial"/>
                              </w:rPr>
                              <w:t>u affect considérablement la personne.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CC02" id="_x0000_s1032" type="#_x0000_t202" style="position:absolute;left:0;text-align:left;margin-left:5.4pt;margin-top:18.2pt;width:430.5pt;height:72.75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">
                <v:textbox>
                  <w:txbxContent>
                    <w:p w14:paraId="75608FD6" w14:textId="1D42E886" w:rsidR="009E70AA" w:rsidRPr="00A40339" w:rsidRDefault="00A40339" w:rsidP="00C202A9">
                      <w:pPr>
                        <w:rPr>
                          <w:rFonts w:ascii="Arial" w:hAnsi="Arial" w:cs="Arial"/>
                        </w:rPr>
                      </w:pPr>
                      <w:r w:rsidRPr="00A40339">
                        <w:rPr>
                          <w:rFonts w:ascii="Arial" w:hAnsi="Arial" w:cs="Arial"/>
                        </w:rPr>
                        <w:t>Si a des affects juridiques o</w:t>
                      </w:r>
                      <w:r>
                        <w:rPr>
                          <w:rFonts w:ascii="Arial" w:hAnsi="Arial" w:cs="Arial"/>
                        </w:rPr>
                        <w:t>u affect considérablement la personne.</w:t>
                      </w:r>
                    </w:p>
                  </w:txbxContent>
                </v:textbox>
                <w10:wrap type="tight" anchorx="margin"/>
              </v:shape>
            </w:pict>
          </mc:Fallback>
        </mc:AlternateContent>
      </w:r>
    </w:p>
    <w:p w14:paraId="1770709C" w14:textId="3DF52CFC" w:rsidR="00824D87" w:rsidRPr="00824D87" w:rsidRDefault="00824D87" w:rsidP="00D221B8">
      <w:pPr>
        <w:spacing w:after="0" w:line="240" w:lineRule="auto"/>
        <w:jc w:val="both"/>
        <w:rPr>
          <w:rFonts w:ascii="Arial" w:hAnsi="Arial" w:cs="Arial"/>
          <w:bCs/>
          <w:iCs/>
          <w:sz w:val="24"/>
          <w:szCs w:val="24"/>
        </w:rPr>
      </w:pPr>
    </w:p>
    <w:p w14:paraId="2B00A210" w14:textId="05845B59" w:rsidR="00012C15" w:rsidRPr="004E2AF2" w:rsidRDefault="004A62C3" w:rsidP="00C202A9">
      <w:pPr>
        <w:pStyle w:val="Prrafodelista"/>
        <w:numPr>
          <w:ilvl w:val="0"/>
          <w:numId w:val="9"/>
        </w:numPr>
        <w:spacing w:after="0" w:line="240" w:lineRule="auto"/>
        <w:jc w:val="both"/>
        <w:rPr>
          <w:rFonts w:ascii="Arial" w:hAnsi="Arial" w:cs="Arial"/>
          <w:bCs/>
          <w:i/>
          <w:iCs/>
          <w:sz w:val="24"/>
          <w:szCs w:val="24"/>
        </w:rPr>
      </w:pPr>
      <w:r>
        <w:rPr>
          <w:rFonts w:ascii="Arial" w:hAnsi="Arial" w:cs="Arial"/>
          <w:noProof/>
          <w:sz w:val="24"/>
          <w:szCs w:val="24"/>
        </w:rPr>
        <w:t>En vertu du projet de loi 64, u</w:t>
      </w:r>
      <w:r w:rsidR="00D86880">
        <w:rPr>
          <w:rFonts w:ascii="Arial" w:hAnsi="Arial" w:cs="Arial"/>
          <w:noProof/>
          <w:sz w:val="24"/>
          <w:szCs w:val="24"/>
        </w:rPr>
        <w:t xml:space="preserve">ne personne peut-elle contester une décision </w:t>
      </w:r>
      <w:r>
        <w:rPr>
          <w:rFonts w:ascii="Arial" w:hAnsi="Arial" w:cs="Arial"/>
          <w:noProof/>
          <w:sz w:val="24"/>
          <w:szCs w:val="24"/>
        </w:rPr>
        <w:t xml:space="preserve">automatisée </w:t>
      </w:r>
      <w:r w:rsidR="004E2AF2">
        <w:rPr>
          <w:rFonts w:ascii="Arial" w:hAnsi="Arial" w:cs="Arial"/>
          <w:bCs/>
          <w:iCs/>
          <w:sz w:val="24"/>
          <w:szCs w:val="24"/>
        </w:rPr>
        <w:t>?</w:t>
      </w:r>
    </w:p>
    <w:p w14:paraId="0B27CD0A" w14:textId="034C9863" w:rsidR="00983CAC" w:rsidRPr="00983CAC" w:rsidRDefault="001F7FF6" w:rsidP="00983CAC">
      <w:pPr>
        <w:spacing w:after="0" w:line="240" w:lineRule="auto"/>
        <w:jc w:val="both"/>
        <w:rPr>
          <w:rFonts w:ascii="Arial" w:hAnsi="Arial" w:cs="Arial"/>
          <w:bCs/>
          <w:sz w:val="24"/>
          <w:szCs w:val="24"/>
        </w:rPr>
      </w:pPr>
      <w:r w:rsidRPr="00D221B8">
        <w:rPr>
          <w:noProof/>
        </w:rPr>
        <mc:AlternateContent>
          <mc:Choice Requires="wps">
            <w:drawing>
              <wp:anchor distT="45720" distB="45720" distL="114300" distR="114300" simplePos="0" relativeHeight="251673600" behindDoc="1" locked="0" layoutInCell="1" allowOverlap="1" wp14:anchorId="2BB2BCC1" wp14:editId="1E0441E3">
                <wp:simplePos x="0" y="0"/>
                <wp:positionH relativeFrom="margin">
                  <wp:posOffset>68580</wp:posOffset>
                </wp:positionH>
                <wp:positionV relativeFrom="paragraph">
                  <wp:posOffset>254635</wp:posOffset>
                </wp:positionV>
                <wp:extent cx="5467350" cy="933450"/>
                <wp:effectExtent l="0" t="0" r="19050" b="19050"/>
                <wp:wrapTight wrapText="bothSides">
                  <wp:wrapPolygon edited="0">
                    <wp:start x="0" y="0"/>
                    <wp:lineTo x="0" y="21600"/>
                    <wp:lineTo x="21600" y="21600"/>
                    <wp:lineTo x="21600" y="0"/>
                    <wp:lineTo x="0" y="0"/>
                  </wp:wrapPolygon>
                </wp:wrapTight>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933450"/>
                        </a:xfrm>
                        <a:prstGeom prst="rect">
                          <a:avLst/>
                        </a:prstGeom>
                        <a:solidFill>
                          <a:srgbClr val="FFFFFF"/>
                        </a:solidFill>
                        <a:ln w="9525">
                          <a:solidFill>
                            <a:srgbClr val="000000"/>
                          </a:solidFill>
                          <a:miter lim="800000"/>
                          <a:headEnd/>
                          <a:tailEnd/>
                        </a:ln>
                      </wps:spPr>
                      <wps:txbx>
                        <w:txbxContent>
                          <w:p w14:paraId="4B67AD2C" w14:textId="43FC2733" w:rsidR="00012C15" w:rsidRPr="000A3672" w:rsidRDefault="000A3672" w:rsidP="001F7FF6">
                            <w:pPr>
                              <w:rPr>
                                <w:rFonts w:ascii="Arial" w:hAnsi="Arial" w:cs="Arial"/>
                              </w:rPr>
                            </w:pPr>
                            <w:r w:rsidRPr="000A3672">
                              <w:rPr>
                                <w:rFonts w:ascii="Arial" w:hAnsi="Arial" w:cs="Arial"/>
                              </w:rPr>
                              <w:t xml:space="preserve">Oui, </w:t>
                            </w:r>
                            <w:r w:rsidR="000A3C75" w:rsidRPr="000A3672">
                              <w:rPr>
                                <w:rFonts w:ascii="Arial" w:hAnsi="Arial" w:cs="Arial"/>
                              </w:rPr>
                              <w:t>c’est</w:t>
                            </w:r>
                            <w:r w:rsidRPr="000A3672">
                              <w:rPr>
                                <w:rFonts w:ascii="Arial" w:hAnsi="Arial" w:cs="Arial"/>
                              </w:rPr>
                              <w:t xml:space="preserve"> </w:t>
                            </w:r>
                            <w:r w:rsidR="000A3C75" w:rsidRPr="000A3672">
                              <w:rPr>
                                <w:rFonts w:ascii="Arial" w:hAnsi="Arial" w:cs="Arial"/>
                              </w:rPr>
                              <w:t>une exigence introduite</w:t>
                            </w:r>
                            <w:r w:rsidRPr="000A3672">
                              <w:rPr>
                                <w:rFonts w:ascii="Arial" w:hAnsi="Arial" w:cs="Arial"/>
                              </w:rPr>
                              <w:t>,</w:t>
                            </w:r>
                            <w:r>
                              <w:rPr>
                                <w:rFonts w:ascii="Arial" w:hAnsi="Arial" w:cs="Arial"/>
                              </w:rPr>
                              <w:t xml:space="preserve"> la personne </w:t>
                            </w:r>
                            <w:r w:rsidR="000A3C75">
                              <w:rPr>
                                <w:rFonts w:ascii="Arial" w:hAnsi="Arial" w:cs="Arial"/>
                              </w:rPr>
                              <w:t>concernée</w:t>
                            </w:r>
                            <w:r>
                              <w:rPr>
                                <w:rFonts w:ascii="Arial" w:hAnsi="Arial" w:cs="Arial"/>
                              </w:rPr>
                              <w:t xml:space="preserve"> a </w:t>
                            </w:r>
                            <w:r w:rsidR="000A3C75">
                              <w:rPr>
                                <w:rFonts w:ascii="Arial" w:hAnsi="Arial" w:cs="Arial"/>
                              </w:rPr>
                              <w:t>l’occasion</w:t>
                            </w:r>
                            <w:r>
                              <w:rPr>
                                <w:rFonts w:ascii="Arial" w:hAnsi="Arial" w:cs="Arial"/>
                              </w:rPr>
                              <w:t xml:space="preserve"> de </w:t>
                            </w:r>
                            <w:r w:rsidR="000A3C75">
                              <w:rPr>
                                <w:rFonts w:ascii="Arial" w:hAnsi="Arial" w:cs="Arial"/>
                              </w:rPr>
                              <w:t xml:space="preserve">présenter </w:t>
                            </w:r>
                            <w:r>
                              <w:rPr>
                                <w:rFonts w:ascii="Arial" w:hAnsi="Arial" w:cs="Arial"/>
                              </w:rPr>
                              <w:t>ses observation</w:t>
                            </w:r>
                            <w:r w:rsidR="000A3C75">
                              <w:rPr>
                                <w:rFonts w:ascii="Arial" w:hAnsi="Arial" w:cs="Arial"/>
                              </w:rPr>
                              <w:t xml:space="preserve">s </w:t>
                            </w:r>
                            <w:proofErr w:type="gramStart"/>
                            <w:r>
                              <w:rPr>
                                <w:rFonts w:ascii="Arial" w:hAnsi="Arial" w:cs="Arial"/>
                              </w:rPr>
                              <w:t>a</w:t>
                            </w:r>
                            <w:proofErr w:type="gramEnd"/>
                            <w:r>
                              <w:rPr>
                                <w:rFonts w:ascii="Arial" w:hAnsi="Arial" w:cs="Arial"/>
                              </w:rPr>
                              <w:t xml:space="preserve"> </w:t>
                            </w:r>
                            <w:r w:rsidR="00B60178">
                              <w:rPr>
                                <w:rFonts w:ascii="Arial" w:hAnsi="Arial" w:cs="Arial"/>
                              </w:rPr>
                              <w:t>un membre</w:t>
                            </w:r>
                            <w:r>
                              <w:rPr>
                                <w:rFonts w:ascii="Arial" w:hAnsi="Arial" w:cs="Arial"/>
                              </w:rPr>
                              <w:t xml:space="preserve"> du </w:t>
                            </w:r>
                            <w:r w:rsidR="000A3C75">
                              <w:rPr>
                                <w:rFonts w:ascii="Arial" w:hAnsi="Arial" w:cs="Arial"/>
                              </w:rPr>
                              <w:t>personnel</w:t>
                            </w:r>
                            <w:r>
                              <w:rPr>
                                <w:rFonts w:ascii="Arial" w:hAnsi="Arial" w:cs="Arial"/>
                              </w:rPr>
                              <w:t xml:space="preserve"> de </w:t>
                            </w:r>
                            <w:r w:rsidR="000A3C75">
                              <w:rPr>
                                <w:rFonts w:ascii="Arial" w:hAnsi="Arial" w:cs="Arial"/>
                              </w:rPr>
                              <w:t>l’entreprise</w:t>
                            </w:r>
                            <w:r>
                              <w:rPr>
                                <w:rFonts w:ascii="Arial" w:hAnsi="Arial" w:cs="Arial"/>
                              </w:rPr>
                              <w:t xml:space="preserve"> en mesure de </w:t>
                            </w:r>
                            <w:r w:rsidR="000A3C75">
                              <w:rPr>
                                <w:rFonts w:ascii="Arial" w:hAnsi="Arial" w:cs="Arial"/>
                              </w:rPr>
                              <w:t>réviser</w:t>
                            </w:r>
                            <w:r>
                              <w:rPr>
                                <w:rFonts w:ascii="Arial" w:hAnsi="Arial" w:cs="Arial"/>
                              </w:rPr>
                              <w:t xml:space="preserve"> </w:t>
                            </w:r>
                            <w:proofErr w:type="spellStart"/>
                            <w:r>
                              <w:rPr>
                                <w:rFonts w:ascii="Arial" w:hAnsi="Arial" w:cs="Arial"/>
                              </w:rPr>
                              <w:t>l</w:t>
                            </w:r>
                            <w:proofErr w:type="spellEnd"/>
                            <w:r>
                              <w:rPr>
                                <w:rFonts w:ascii="Arial" w:hAnsi="Arial" w:cs="Arial"/>
                              </w:rPr>
                              <w:t xml:space="preserve"> </w:t>
                            </w:r>
                            <w:r w:rsidR="000A3C75">
                              <w:rPr>
                                <w:rFonts w:ascii="Arial" w:hAnsi="Arial" w:cs="Arial"/>
                              </w:rPr>
                              <w:t>décision</w:t>
                            </w:r>
                            <w:r>
                              <w:rPr>
                                <w:rFonts w:ascii="Arial" w:hAnsi="Arial" w:cs="Arial"/>
                              </w:rPr>
                              <w:t xml:space="preserve"> </w:t>
                            </w:r>
                            <w:r w:rsidR="000A3C75">
                              <w:rPr>
                                <w:rFonts w:ascii="Arial" w:hAnsi="Arial" w:cs="Arial"/>
                              </w:rPr>
                              <w:t>automatisé, et exprimer son opinion.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2BCC1" id="_x0000_s1033" type="#_x0000_t202" style="position:absolute;left:0;text-align:left;margin-left:5.4pt;margin-top:20.05pt;width:430.5pt;height:73.5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">
                <v:textbox>
                  <w:txbxContent>
                    <w:p w14:paraId="4B67AD2C" w14:textId="43FC2733" w:rsidR="00012C15" w:rsidRPr="000A3672" w:rsidRDefault="000A3672" w:rsidP="001F7FF6">
                      <w:pPr>
                        <w:rPr>
                          <w:rFonts w:ascii="Arial" w:hAnsi="Arial" w:cs="Arial"/>
                        </w:rPr>
                      </w:pPr>
                      <w:r w:rsidRPr="000A3672">
                        <w:rPr>
                          <w:rFonts w:ascii="Arial" w:hAnsi="Arial" w:cs="Arial"/>
                        </w:rPr>
                        <w:t xml:space="preserve">Oui, </w:t>
                      </w:r>
                      <w:r w:rsidR="000A3C75" w:rsidRPr="000A3672">
                        <w:rPr>
                          <w:rFonts w:ascii="Arial" w:hAnsi="Arial" w:cs="Arial"/>
                        </w:rPr>
                        <w:t>c’est</w:t>
                      </w:r>
                      <w:r w:rsidRPr="000A3672">
                        <w:rPr>
                          <w:rFonts w:ascii="Arial" w:hAnsi="Arial" w:cs="Arial"/>
                        </w:rPr>
                        <w:t xml:space="preserve"> </w:t>
                      </w:r>
                      <w:r w:rsidR="000A3C75" w:rsidRPr="000A3672">
                        <w:rPr>
                          <w:rFonts w:ascii="Arial" w:hAnsi="Arial" w:cs="Arial"/>
                        </w:rPr>
                        <w:t>une exigence introduite</w:t>
                      </w:r>
                      <w:r w:rsidRPr="000A3672">
                        <w:rPr>
                          <w:rFonts w:ascii="Arial" w:hAnsi="Arial" w:cs="Arial"/>
                        </w:rPr>
                        <w:t>,</w:t>
                      </w:r>
                      <w:r>
                        <w:rPr>
                          <w:rFonts w:ascii="Arial" w:hAnsi="Arial" w:cs="Arial"/>
                        </w:rPr>
                        <w:t xml:space="preserve"> la personne </w:t>
                      </w:r>
                      <w:r w:rsidR="000A3C75">
                        <w:rPr>
                          <w:rFonts w:ascii="Arial" w:hAnsi="Arial" w:cs="Arial"/>
                        </w:rPr>
                        <w:t>concernée</w:t>
                      </w:r>
                      <w:r>
                        <w:rPr>
                          <w:rFonts w:ascii="Arial" w:hAnsi="Arial" w:cs="Arial"/>
                        </w:rPr>
                        <w:t xml:space="preserve"> a </w:t>
                      </w:r>
                      <w:r w:rsidR="000A3C75">
                        <w:rPr>
                          <w:rFonts w:ascii="Arial" w:hAnsi="Arial" w:cs="Arial"/>
                        </w:rPr>
                        <w:t>l’occasion</w:t>
                      </w:r>
                      <w:r>
                        <w:rPr>
                          <w:rFonts w:ascii="Arial" w:hAnsi="Arial" w:cs="Arial"/>
                        </w:rPr>
                        <w:t xml:space="preserve"> de </w:t>
                      </w:r>
                      <w:r w:rsidR="000A3C75">
                        <w:rPr>
                          <w:rFonts w:ascii="Arial" w:hAnsi="Arial" w:cs="Arial"/>
                        </w:rPr>
                        <w:t xml:space="preserve">présenter </w:t>
                      </w:r>
                      <w:r>
                        <w:rPr>
                          <w:rFonts w:ascii="Arial" w:hAnsi="Arial" w:cs="Arial"/>
                        </w:rPr>
                        <w:t>ses observation</w:t>
                      </w:r>
                      <w:r w:rsidR="000A3C75">
                        <w:rPr>
                          <w:rFonts w:ascii="Arial" w:hAnsi="Arial" w:cs="Arial"/>
                        </w:rPr>
                        <w:t xml:space="preserve">s </w:t>
                      </w:r>
                      <w:proofErr w:type="gramStart"/>
                      <w:r>
                        <w:rPr>
                          <w:rFonts w:ascii="Arial" w:hAnsi="Arial" w:cs="Arial"/>
                        </w:rPr>
                        <w:t>a</w:t>
                      </w:r>
                      <w:proofErr w:type="gramEnd"/>
                      <w:r>
                        <w:rPr>
                          <w:rFonts w:ascii="Arial" w:hAnsi="Arial" w:cs="Arial"/>
                        </w:rPr>
                        <w:t xml:space="preserve"> </w:t>
                      </w:r>
                      <w:r w:rsidR="00B60178">
                        <w:rPr>
                          <w:rFonts w:ascii="Arial" w:hAnsi="Arial" w:cs="Arial"/>
                        </w:rPr>
                        <w:t>un membre</w:t>
                      </w:r>
                      <w:r>
                        <w:rPr>
                          <w:rFonts w:ascii="Arial" w:hAnsi="Arial" w:cs="Arial"/>
                        </w:rPr>
                        <w:t xml:space="preserve"> du </w:t>
                      </w:r>
                      <w:r w:rsidR="000A3C75">
                        <w:rPr>
                          <w:rFonts w:ascii="Arial" w:hAnsi="Arial" w:cs="Arial"/>
                        </w:rPr>
                        <w:t>personnel</w:t>
                      </w:r>
                      <w:r>
                        <w:rPr>
                          <w:rFonts w:ascii="Arial" w:hAnsi="Arial" w:cs="Arial"/>
                        </w:rPr>
                        <w:t xml:space="preserve"> de </w:t>
                      </w:r>
                      <w:r w:rsidR="000A3C75">
                        <w:rPr>
                          <w:rFonts w:ascii="Arial" w:hAnsi="Arial" w:cs="Arial"/>
                        </w:rPr>
                        <w:t>l’entreprise</w:t>
                      </w:r>
                      <w:r>
                        <w:rPr>
                          <w:rFonts w:ascii="Arial" w:hAnsi="Arial" w:cs="Arial"/>
                        </w:rPr>
                        <w:t xml:space="preserve"> en mesure de </w:t>
                      </w:r>
                      <w:r w:rsidR="000A3C75">
                        <w:rPr>
                          <w:rFonts w:ascii="Arial" w:hAnsi="Arial" w:cs="Arial"/>
                        </w:rPr>
                        <w:t>réviser</w:t>
                      </w:r>
                      <w:r>
                        <w:rPr>
                          <w:rFonts w:ascii="Arial" w:hAnsi="Arial" w:cs="Arial"/>
                        </w:rPr>
                        <w:t xml:space="preserve"> </w:t>
                      </w:r>
                      <w:proofErr w:type="spellStart"/>
                      <w:r>
                        <w:rPr>
                          <w:rFonts w:ascii="Arial" w:hAnsi="Arial" w:cs="Arial"/>
                        </w:rPr>
                        <w:t>l</w:t>
                      </w:r>
                      <w:proofErr w:type="spellEnd"/>
                      <w:r>
                        <w:rPr>
                          <w:rFonts w:ascii="Arial" w:hAnsi="Arial" w:cs="Arial"/>
                        </w:rPr>
                        <w:t xml:space="preserve"> </w:t>
                      </w:r>
                      <w:r w:rsidR="000A3C75">
                        <w:rPr>
                          <w:rFonts w:ascii="Arial" w:hAnsi="Arial" w:cs="Arial"/>
                        </w:rPr>
                        <w:t>décision</w:t>
                      </w:r>
                      <w:r>
                        <w:rPr>
                          <w:rFonts w:ascii="Arial" w:hAnsi="Arial" w:cs="Arial"/>
                        </w:rPr>
                        <w:t xml:space="preserve"> </w:t>
                      </w:r>
                      <w:r w:rsidR="000A3C75">
                        <w:rPr>
                          <w:rFonts w:ascii="Arial" w:hAnsi="Arial" w:cs="Arial"/>
                        </w:rPr>
                        <w:t>automatisé, et exprimer son opinion.</w:t>
                      </w:r>
                    </w:p>
                  </w:txbxContent>
                </v:textbox>
                <w10:wrap type="tight" anchorx="margin"/>
              </v:shape>
            </w:pict>
          </mc:Fallback>
        </mc:AlternateContent>
      </w:r>
    </w:p>
    <w:p w14:paraId="7667C593" w14:textId="77777777" w:rsidR="004F3A5B" w:rsidRDefault="004F3A5B" w:rsidP="004F3A5B">
      <w:pPr>
        <w:pStyle w:val="Prrafodelista"/>
        <w:tabs>
          <w:tab w:val="left" w:pos="-284"/>
        </w:tabs>
        <w:spacing w:after="0" w:line="240" w:lineRule="auto"/>
        <w:jc w:val="both"/>
        <w:rPr>
          <w:rFonts w:ascii="Arial" w:hAnsi="Arial" w:cs="Arial"/>
          <w:bCs/>
          <w:sz w:val="24"/>
          <w:szCs w:val="24"/>
        </w:rPr>
      </w:pPr>
    </w:p>
    <w:p w14:paraId="1BF2CEAE" w14:textId="77777777" w:rsidR="00EA02B4" w:rsidRDefault="00EA02B4" w:rsidP="004F3A5B">
      <w:pPr>
        <w:pStyle w:val="Prrafodelista"/>
        <w:tabs>
          <w:tab w:val="left" w:pos="-284"/>
        </w:tabs>
        <w:spacing w:after="0" w:line="240" w:lineRule="auto"/>
        <w:jc w:val="both"/>
        <w:rPr>
          <w:rFonts w:ascii="Arial" w:hAnsi="Arial" w:cs="Arial"/>
          <w:bCs/>
          <w:sz w:val="24"/>
          <w:szCs w:val="24"/>
        </w:rPr>
      </w:pPr>
    </w:p>
    <w:p w14:paraId="208B8FE7" w14:textId="77777777" w:rsidR="00EA02B4" w:rsidRDefault="00EA02B4" w:rsidP="004F3A5B">
      <w:pPr>
        <w:pStyle w:val="Prrafodelista"/>
        <w:tabs>
          <w:tab w:val="left" w:pos="-284"/>
        </w:tabs>
        <w:spacing w:after="0" w:line="240" w:lineRule="auto"/>
        <w:jc w:val="both"/>
        <w:rPr>
          <w:rFonts w:ascii="Arial" w:hAnsi="Arial" w:cs="Arial"/>
          <w:bCs/>
          <w:sz w:val="24"/>
          <w:szCs w:val="24"/>
        </w:rPr>
      </w:pPr>
    </w:p>
    <w:p w14:paraId="4BEE0088" w14:textId="77777777" w:rsidR="00EA02B4" w:rsidRDefault="00EA02B4" w:rsidP="004F3A5B">
      <w:pPr>
        <w:pStyle w:val="Prrafodelista"/>
        <w:tabs>
          <w:tab w:val="left" w:pos="-284"/>
        </w:tabs>
        <w:spacing w:after="0" w:line="240" w:lineRule="auto"/>
        <w:jc w:val="both"/>
        <w:rPr>
          <w:rFonts w:ascii="Arial" w:hAnsi="Arial" w:cs="Arial"/>
          <w:bCs/>
          <w:sz w:val="24"/>
          <w:szCs w:val="24"/>
        </w:rPr>
      </w:pPr>
    </w:p>
    <w:p w14:paraId="3838F807" w14:textId="77777777" w:rsidR="00EA02B4" w:rsidRDefault="00EA02B4" w:rsidP="004F3A5B">
      <w:pPr>
        <w:pStyle w:val="Prrafodelista"/>
        <w:tabs>
          <w:tab w:val="left" w:pos="-284"/>
        </w:tabs>
        <w:spacing w:after="0" w:line="240" w:lineRule="auto"/>
        <w:jc w:val="both"/>
        <w:rPr>
          <w:rFonts w:ascii="Arial" w:hAnsi="Arial" w:cs="Arial"/>
          <w:bCs/>
          <w:sz w:val="24"/>
          <w:szCs w:val="24"/>
        </w:rPr>
      </w:pPr>
    </w:p>
    <w:p w14:paraId="1544687F" w14:textId="7581CF77" w:rsidR="009845D9" w:rsidRDefault="00473999" w:rsidP="00C202A9">
      <w:pPr>
        <w:pStyle w:val="Prrafodelista"/>
        <w:numPr>
          <w:ilvl w:val="0"/>
          <w:numId w:val="9"/>
        </w:numPr>
        <w:tabs>
          <w:tab w:val="left" w:pos="-284"/>
        </w:tabs>
        <w:spacing w:after="0" w:line="240" w:lineRule="auto"/>
        <w:jc w:val="both"/>
        <w:rPr>
          <w:rFonts w:ascii="Arial" w:hAnsi="Arial" w:cs="Arial"/>
          <w:bCs/>
          <w:sz w:val="24"/>
          <w:szCs w:val="24"/>
        </w:rPr>
      </w:pPr>
      <w:r>
        <w:rPr>
          <w:rFonts w:ascii="Arial" w:hAnsi="Arial" w:cs="Arial"/>
          <w:bCs/>
          <w:sz w:val="24"/>
          <w:szCs w:val="24"/>
        </w:rPr>
        <w:t>Qu’est-ce qu’une évaluation de l’incidence algorithmique (« EIA »)</w:t>
      </w:r>
      <w:r w:rsidR="00BB3905">
        <w:rPr>
          <w:rFonts w:ascii="Arial" w:hAnsi="Arial" w:cs="Arial"/>
          <w:bCs/>
          <w:sz w:val="24"/>
          <w:szCs w:val="24"/>
        </w:rPr>
        <w:t xml:space="preserve"> ?</w:t>
      </w:r>
    </w:p>
    <w:p w14:paraId="60863B3F" w14:textId="05637B05" w:rsidR="004C089F" w:rsidRDefault="003E71A1" w:rsidP="004C089F">
      <w:pPr>
        <w:tabs>
          <w:tab w:val="left" w:pos="-284"/>
        </w:tabs>
        <w:spacing w:after="0" w:line="240" w:lineRule="auto"/>
        <w:jc w:val="both"/>
        <w:rPr>
          <w:rFonts w:ascii="Arial" w:hAnsi="Arial" w:cs="Arial"/>
          <w:bCs/>
          <w:sz w:val="24"/>
          <w:szCs w:val="24"/>
        </w:rPr>
      </w:pPr>
      <w:r w:rsidRPr="001C5388">
        <w:rPr>
          <w:noProof/>
          <w:highlight w:val="yellow"/>
        </w:rPr>
        <mc:AlternateContent>
          <mc:Choice Requires="wps">
            <w:drawing>
              <wp:anchor distT="45720" distB="45720" distL="114300" distR="114300" simplePos="0" relativeHeight="251675648" behindDoc="1" locked="0" layoutInCell="1" allowOverlap="1" wp14:anchorId="0BE9ED72" wp14:editId="21EEC592">
                <wp:simplePos x="0" y="0"/>
                <wp:positionH relativeFrom="margin">
                  <wp:posOffset>68580</wp:posOffset>
                </wp:positionH>
                <wp:positionV relativeFrom="paragraph">
                  <wp:posOffset>231775</wp:posOffset>
                </wp:positionV>
                <wp:extent cx="5467350" cy="1047750"/>
                <wp:effectExtent l="0" t="0" r="19050" b="19050"/>
                <wp:wrapTight wrapText="bothSides">
                  <wp:wrapPolygon edited="0">
                    <wp:start x="0" y="0"/>
                    <wp:lineTo x="0" y="21600"/>
                    <wp:lineTo x="21600" y="21600"/>
                    <wp:lineTo x="21600" y="0"/>
                    <wp:lineTo x="0" y="0"/>
                  </wp:wrapPolygon>
                </wp:wrapTight>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47750"/>
                        </a:xfrm>
                        <a:prstGeom prst="rect">
                          <a:avLst/>
                        </a:prstGeom>
                        <a:solidFill>
                          <a:srgbClr val="FFFFFF"/>
                        </a:solidFill>
                        <a:ln w="9525">
                          <a:solidFill>
                            <a:srgbClr val="000000"/>
                          </a:solidFill>
                          <a:miter lim="800000"/>
                          <a:headEnd/>
                          <a:tailEnd/>
                        </a:ln>
                      </wps:spPr>
                      <wps:txbx>
                        <w:txbxContent>
                          <w:p w14:paraId="521FD924" w14:textId="5E1DA7F0" w:rsidR="00570902" w:rsidRPr="00D03D00" w:rsidRDefault="00D03D00" w:rsidP="004F3A5B">
                            <w:pPr>
                              <w:rPr>
                                <w:rFonts w:ascii="Arial" w:hAnsi="Arial" w:cs="Arial"/>
                              </w:rPr>
                            </w:pPr>
                            <w:proofErr w:type="spellStart"/>
                            <w:r w:rsidRPr="00D03D00">
                              <w:rPr>
                                <w:rFonts w:ascii="Arial" w:hAnsi="Arial" w:cs="Arial"/>
                              </w:rPr>
                              <w:t>Cest</w:t>
                            </w:r>
                            <w:proofErr w:type="spellEnd"/>
                            <w:r w:rsidRPr="00D03D00">
                              <w:rPr>
                                <w:rFonts w:ascii="Arial" w:hAnsi="Arial" w:cs="Arial"/>
                              </w:rPr>
                              <w:t xml:space="preserve"> </w:t>
                            </w:r>
                            <w:r w:rsidR="00A40339" w:rsidRPr="00D03D00">
                              <w:rPr>
                                <w:rFonts w:ascii="Arial" w:hAnsi="Arial" w:cs="Arial"/>
                              </w:rPr>
                              <w:t>un processus mis</w:t>
                            </w:r>
                            <w:r w:rsidRPr="00D03D00">
                              <w:rPr>
                                <w:rFonts w:ascii="Arial" w:hAnsi="Arial" w:cs="Arial"/>
                              </w:rPr>
                              <w:t xml:space="preserve"> en p</w:t>
                            </w:r>
                            <w:r>
                              <w:rPr>
                                <w:rFonts w:ascii="Arial" w:hAnsi="Arial" w:cs="Arial"/>
                              </w:rPr>
                              <w:t xml:space="preserve">lace dans les compagnies </w:t>
                            </w:r>
                            <w:r w:rsidR="00630F65">
                              <w:rPr>
                                <w:rFonts w:ascii="Arial" w:hAnsi="Arial" w:cs="Arial"/>
                              </w:rPr>
                              <w:t>q développe ou utilise de systèmes de prise de décision automatisé, que</w:t>
                            </w:r>
                            <w:r>
                              <w:rPr>
                                <w:rFonts w:ascii="Arial" w:hAnsi="Arial" w:cs="Arial"/>
                              </w:rPr>
                              <w:t xml:space="preserve"> </w:t>
                            </w:r>
                            <w:r w:rsidR="00630F65">
                              <w:rPr>
                                <w:rFonts w:ascii="Arial" w:hAnsi="Arial" w:cs="Arial"/>
                              </w:rPr>
                              <w:t>vise</w:t>
                            </w:r>
                            <w:r>
                              <w:rPr>
                                <w:rFonts w:ascii="Arial" w:hAnsi="Arial" w:cs="Arial"/>
                              </w:rPr>
                              <w:t xml:space="preserve"> </w:t>
                            </w:r>
                            <w:r w:rsidR="00630F65">
                              <w:rPr>
                                <w:rFonts w:ascii="Arial" w:hAnsi="Arial" w:cs="Arial"/>
                              </w:rPr>
                              <w:t>à</w:t>
                            </w:r>
                            <w:r>
                              <w:rPr>
                                <w:rFonts w:ascii="Arial" w:hAnsi="Arial" w:cs="Arial"/>
                              </w:rPr>
                              <w:t xml:space="preserve"> faciliter </w:t>
                            </w:r>
                            <w:r w:rsidR="00630F65">
                              <w:rPr>
                                <w:rFonts w:ascii="Arial" w:hAnsi="Arial" w:cs="Arial"/>
                              </w:rPr>
                              <w:t>l’évaluation</w:t>
                            </w:r>
                            <w:r>
                              <w:rPr>
                                <w:rFonts w:ascii="Arial" w:hAnsi="Arial" w:cs="Arial"/>
                              </w:rPr>
                              <w:t xml:space="preserve"> et </w:t>
                            </w:r>
                            <w:r w:rsidR="00630F65">
                              <w:rPr>
                                <w:rFonts w:ascii="Arial" w:hAnsi="Arial" w:cs="Arial"/>
                              </w:rPr>
                              <w:t>atténuation</w:t>
                            </w:r>
                            <w:r>
                              <w:rPr>
                                <w:rFonts w:ascii="Arial" w:hAnsi="Arial" w:cs="Arial"/>
                              </w:rPr>
                              <w:t xml:space="preserve"> des risques associes au </w:t>
                            </w:r>
                            <w:r w:rsidR="00630F65">
                              <w:rPr>
                                <w:rFonts w:ascii="Arial" w:hAnsi="Arial" w:cs="Arial"/>
                              </w:rPr>
                              <w:t>déploiement</w:t>
                            </w:r>
                            <w:r>
                              <w:rPr>
                                <w:rFonts w:ascii="Arial" w:hAnsi="Arial" w:cs="Arial"/>
                              </w:rPr>
                              <w:t xml:space="preserve"> de </w:t>
                            </w:r>
                            <w:r w:rsidR="00630F65">
                              <w:rPr>
                                <w:rFonts w:ascii="Arial" w:hAnsi="Arial" w:cs="Arial"/>
                              </w:rPr>
                              <w:t>systèmes</w:t>
                            </w:r>
                            <w:r>
                              <w:rPr>
                                <w:rFonts w:ascii="Arial" w:hAnsi="Arial" w:cs="Arial"/>
                              </w:rPr>
                              <w:t xml:space="preserve"> de prise de </w:t>
                            </w:r>
                            <w:r w:rsidR="00630F65">
                              <w:rPr>
                                <w:rFonts w:ascii="Arial" w:hAnsi="Arial" w:cs="Arial"/>
                              </w:rPr>
                              <w:t>décisions, et comprendre les conséquences de la décision sur las personnes pour diminuer les risques de discrimination, injustice ou iniquité.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9ED72" id="_x0000_s1034" type="#_x0000_t202" style="position:absolute;left:0;text-align:left;margin-left:5.4pt;margin-top:18.25pt;width:430.5pt;height:82.5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">
                <v:textbox>
                  <w:txbxContent>
                    <w:p w14:paraId="521FD924" w14:textId="5E1DA7F0" w:rsidR="00570902" w:rsidRPr="00D03D00" w:rsidRDefault="00D03D00" w:rsidP="004F3A5B">
                      <w:pPr>
                        <w:rPr>
                          <w:rFonts w:ascii="Arial" w:hAnsi="Arial" w:cs="Arial"/>
                        </w:rPr>
                      </w:pPr>
                      <w:proofErr w:type="spellStart"/>
                      <w:r w:rsidRPr="00D03D00">
                        <w:rPr>
                          <w:rFonts w:ascii="Arial" w:hAnsi="Arial" w:cs="Arial"/>
                        </w:rPr>
                        <w:t>Cest</w:t>
                      </w:r>
                      <w:proofErr w:type="spellEnd"/>
                      <w:r w:rsidRPr="00D03D00">
                        <w:rPr>
                          <w:rFonts w:ascii="Arial" w:hAnsi="Arial" w:cs="Arial"/>
                        </w:rPr>
                        <w:t xml:space="preserve"> </w:t>
                      </w:r>
                      <w:r w:rsidR="00A40339" w:rsidRPr="00D03D00">
                        <w:rPr>
                          <w:rFonts w:ascii="Arial" w:hAnsi="Arial" w:cs="Arial"/>
                        </w:rPr>
                        <w:t>un processus mis</w:t>
                      </w:r>
                      <w:r w:rsidRPr="00D03D00">
                        <w:rPr>
                          <w:rFonts w:ascii="Arial" w:hAnsi="Arial" w:cs="Arial"/>
                        </w:rPr>
                        <w:t xml:space="preserve"> en p</w:t>
                      </w:r>
                      <w:r>
                        <w:rPr>
                          <w:rFonts w:ascii="Arial" w:hAnsi="Arial" w:cs="Arial"/>
                        </w:rPr>
                        <w:t xml:space="preserve">lace dans les compagnies </w:t>
                      </w:r>
                      <w:r w:rsidR="00630F65">
                        <w:rPr>
                          <w:rFonts w:ascii="Arial" w:hAnsi="Arial" w:cs="Arial"/>
                        </w:rPr>
                        <w:t>q développe ou utilise de systèmes de prise de décision automatisé, que</w:t>
                      </w:r>
                      <w:r>
                        <w:rPr>
                          <w:rFonts w:ascii="Arial" w:hAnsi="Arial" w:cs="Arial"/>
                        </w:rPr>
                        <w:t xml:space="preserve"> </w:t>
                      </w:r>
                      <w:r w:rsidR="00630F65">
                        <w:rPr>
                          <w:rFonts w:ascii="Arial" w:hAnsi="Arial" w:cs="Arial"/>
                        </w:rPr>
                        <w:t>vise</w:t>
                      </w:r>
                      <w:r>
                        <w:rPr>
                          <w:rFonts w:ascii="Arial" w:hAnsi="Arial" w:cs="Arial"/>
                        </w:rPr>
                        <w:t xml:space="preserve"> </w:t>
                      </w:r>
                      <w:r w:rsidR="00630F65">
                        <w:rPr>
                          <w:rFonts w:ascii="Arial" w:hAnsi="Arial" w:cs="Arial"/>
                        </w:rPr>
                        <w:t>à</w:t>
                      </w:r>
                      <w:r>
                        <w:rPr>
                          <w:rFonts w:ascii="Arial" w:hAnsi="Arial" w:cs="Arial"/>
                        </w:rPr>
                        <w:t xml:space="preserve"> faciliter </w:t>
                      </w:r>
                      <w:r w:rsidR="00630F65">
                        <w:rPr>
                          <w:rFonts w:ascii="Arial" w:hAnsi="Arial" w:cs="Arial"/>
                        </w:rPr>
                        <w:t>l’évaluation</w:t>
                      </w:r>
                      <w:r>
                        <w:rPr>
                          <w:rFonts w:ascii="Arial" w:hAnsi="Arial" w:cs="Arial"/>
                        </w:rPr>
                        <w:t xml:space="preserve"> et </w:t>
                      </w:r>
                      <w:r w:rsidR="00630F65">
                        <w:rPr>
                          <w:rFonts w:ascii="Arial" w:hAnsi="Arial" w:cs="Arial"/>
                        </w:rPr>
                        <w:t>atténuation</w:t>
                      </w:r>
                      <w:r>
                        <w:rPr>
                          <w:rFonts w:ascii="Arial" w:hAnsi="Arial" w:cs="Arial"/>
                        </w:rPr>
                        <w:t xml:space="preserve"> des risques associes au </w:t>
                      </w:r>
                      <w:r w:rsidR="00630F65">
                        <w:rPr>
                          <w:rFonts w:ascii="Arial" w:hAnsi="Arial" w:cs="Arial"/>
                        </w:rPr>
                        <w:t>déploiement</w:t>
                      </w:r>
                      <w:r>
                        <w:rPr>
                          <w:rFonts w:ascii="Arial" w:hAnsi="Arial" w:cs="Arial"/>
                        </w:rPr>
                        <w:t xml:space="preserve"> de </w:t>
                      </w:r>
                      <w:r w:rsidR="00630F65">
                        <w:rPr>
                          <w:rFonts w:ascii="Arial" w:hAnsi="Arial" w:cs="Arial"/>
                        </w:rPr>
                        <w:t>systèmes</w:t>
                      </w:r>
                      <w:r>
                        <w:rPr>
                          <w:rFonts w:ascii="Arial" w:hAnsi="Arial" w:cs="Arial"/>
                        </w:rPr>
                        <w:t xml:space="preserve"> de prise de </w:t>
                      </w:r>
                      <w:r w:rsidR="00630F65">
                        <w:rPr>
                          <w:rFonts w:ascii="Arial" w:hAnsi="Arial" w:cs="Arial"/>
                        </w:rPr>
                        <w:t>décisions, et comprendre les conséquences de la décision sur las personnes pour diminuer les risques de discrimination, injustice ou iniquité.</w:t>
                      </w:r>
                    </w:p>
                  </w:txbxContent>
                </v:textbox>
                <w10:wrap type="tight" anchorx="margin"/>
              </v:shape>
            </w:pict>
          </mc:Fallback>
        </mc:AlternateContent>
      </w:r>
    </w:p>
    <w:p w14:paraId="35552660" w14:textId="77777777" w:rsidR="004F3A5B" w:rsidRPr="004F3A5B" w:rsidRDefault="004F3A5B" w:rsidP="004F3A5B">
      <w:pPr>
        <w:rPr>
          <w:rFonts w:ascii="Arial" w:hAnsi="Arial" w:cs="Arial"/>
          <w:sz w:val="24"/>
          <w:szCs w:val="24"/>
        </w:rPr>
      </w:pPr>
    </w:p>
    <w:bookmarkEnd w:id="0"/>
    <w:p w14:paraId="6F058466" w14:textId="410687EA" w:rsidR="00924460" w:rsidRDefault="004F3A5B" w:rsidP="00110C33">
      <w:pPr>
        <w:pStyle w:val="Prrafodelista"/>
        <w:numPr>
          <w:ilvl w:val="0"/>
          <w:numId w:val="9"/>
        </w:numPr>
        <w:jc w:val="both"/>
        <w:rPr>
          <w:rFonts w:ascii="Arial" w:hAnsi="Arial" w:cs="Arial"/>
          <w:bCs/>
          <w:sz w:val="24"/>
          <w:szCs w:val="24"/>
        </w:rPr>
      </w:pPr>
      <w:r w:rsidRPr="000E2276">
        <w:rPr>
          <w:rFonts w:ascii="Arial" w:hAnsi="Arial" w:cs="Arial"/>
          <w:b/>
          <w:bCs/>
          <w:noProof/>
          <w:sz w:val="24"/>
          <w:szCs w:val="24"/>
        </w:rPr>
        <mc:AlternateContent>
          <mc:Choice Requires="wps">
            <w:drawing>
              <wp:anchor distT="45720" distB="45720" distL="114300" distR="114300" simplePos="0" relativeHeight="251706368" behindDoc="1" locked="0" layoutInCell="1" allowOverlap="1" wp14:anchorId="429E373D" wp14:editId="02B07F9A">
                <wp:simplePos x="0" y="0"/>
                <wp:positionH relativeFrom="margin">
                  <wp:posOffset>0</wp:posOffset>
                </wp:positionH>
                <wp:positionV relativeFrom="paragraph">
                  <wp:posOffset>744855</wp:posOffset>
                </wp:positionV>
                <wp:extent cx="5467350" cy="847725"/>
                <wp:effectExtent l="0" t="0" r="19050" b="28575"/>
                <wp:wrapTight wrapText="bothSides">
                  <wp:wrapPolygon edited="0">
                    <wp:start x="0" y="0"/>
                    <wp:lineTo x="0" y="21843"/>
                    <wp:lineTo x="21600" y="21843"/>
                    <wp:lineTo x="21600" y="0"/>
                    <wp:lineTo x="0" y="0"/>
                  </wp:wrapPolygon>
                </wp:wrapTight>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47725"/>
                        </a:xfrm>
                        <a:prstGeom prst="rect">
                          <a:avLst/>
                        </a:prstGeom>
                        <a:solidFill>
                          <a:srgbClr val="FFFFFF"/>
                        </a:solidFill>
                        <a:ln w="9525">
                          <a:solidFill>
                            <a:srgbClr val="000000"/>
                          </a:solidFill>
                          <a:miter lim="800000"/>
                          <a:headEnd/>
                          <a:tailEnd/>
                        </a:ln>
                      </wps:spPr>
                      <wps:txbx>
                        <w:txbxContent>
                          <w:p w14:paraId="21F46872" w14:textId="7C8CD80E" w:rsidR="00D95311" w:rsidRPr="00630F65" w:rsidRDefault="00630F65" w:rsidP="00E85750">
                            <w:pPr>
                              <w:tabs>
                                <w:tab w:val="left" w:pos="0"/>
                              </w:tabs>
                              <w:rPr>
                                <w:rFonts w:ascii="Arial" w:hAnsi="Arial" w:cs="Arial"/>
                              </w:rPr>
                            </w:pPr>
                            <w:r w:rsidRPr="00630F65">
                              <w:rPr>
                                <w:rFonts w:ascii="Arial" w:hAnsi="Arial" w:cs="Arial"/>
                              </w:rPr>
                              <w:t xml:space="preserve">VRAI, </w:t>
                            </w:r>
                            <w:proofErr w:type="spellStart"/>
                            <w:r w:rsidRPr="00630F65">
                              <w:rPr>
                                <w:rFonts w:ascii="Arial" w:hAnsi="Arial" w:cs="Arial"/>
                              </w:rPr>
                              <w:t>Cest</w:t>
                            </w:r>
                            <w:proofErr w:type="spellEnd"/>
                            <w:r w:rsidRPr="00630F65">
                              <w:rPr>
                                <w:rFonts w:ascii="Arial" w:hAnsi="Arial" w:cs="Arial"/>
                              </w:rPr>
                              <w:t xml:space="preserve"> possible en </w:t>
                            </w:r>
                            <w:r w:rsidR="00A40339" w:rsidRPr="00630F65">
                              <w:rPr>
                                <w:rFonts w:ascii="Arial" w:hAnsi="Arial" w:cs="Arial"/>
                              </w:rPr>
                              <w:t>implémentant</w:t>
                            </w:r>
                            <w:r w:rsidRPr="00630F65">
                              <w:rPr>
                                <w:rFonts w:ascii="Arial" w:hAnsi="Arial" w:cs="Arial"/>
                              </w:rPr>
                              <w:t xml:space="preserve"> u</w:t>
                            </w:r>
                            <w:r>
                              <w:rPr>
                                <w:rFonts w:ascii="Arial" w:hAnsi="Arial" w:cs="Arial"/>
                              </w:rPr>
                              <w:t xml:space="preserve">ne EIA </w:t>
                            </w:r>
                            <w:r w:rsidR="00A40339">
                              <w:rPr>
                                <w:rFonts w:ascii="Arial" w:hAnsi="Arial" w:cs="Arial"/>
                              </w:rPr>
                              <w:t>d’après</w:t>
                            </w:r>
                            <w:r>
                              <w:rPr>
                                <w:rFonts w:ascii="Arial" w:hAnsi="Arial" w:cs="Arial"/>
                              </w:rPr>
                              <w:t xml:space="preserve"> le début de la conception de </w:t>
                            </w:r>
                            <w:r w:rsidR="00A40339">
                              <w:rPr>
                                <w:rFonts w:ascii="Arial" w:hAnsi="Arial" w:cs="Arial"/>
                              </w:rPr>
                              <w:t>l’application</w:t>
                            </w:r>
                            <w:r>
                              <w:rPr>
                                <w:rFonts w:ascii="Arial" w:hAnsi="Arial" w:cs="Arial"/>
                              </w:rPr>
                              <w:t>, et avec étique de tous les participants</w:t>
                            </w:r>
                            <w:r w:rsidR="00A40339">
                              <w:rPr>
                                <w:rFonts w:ascii="Arial" w:hAnsi="Arial" w:cs="Arial"/>
                              </w:rPr>
                              <w:t>, qui doivent être consciente des conséquences pour mieux paramétriser les algorithmes des décisions.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E373D" id="_x0000_s1035" type="#_x0000_t202" style="position:absolute;left:0;text-align:left;margin-left:0;margin-top:58.65pt;width:430.5pt;height:66.75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">
                <v:textbox>
                  <w:txbxContent>
                    <w:p w14:paraId="21F46872" w14:textId="7C8CD80E" w:rsidR="00D95311" w:rsidRPr="00630F65" w:rsidRDefault="00630F65" w:rsidP="00E85750">
                      <w:pPr>
                        <w:tabs>
                          <w:tab w:val="left" w:pos="0"/>
                        </w:tabs>
                        <w:rPr>
                          <w:rFonts w:ascii="Arial" w:hAnsi="Arial" w:cs="Arial"/>
                        </w:rPr>
                      </w:pPr>
                      <w:r w:rsidRPr="00630F65">
                        <w:rPr>
                          <w:rFonts w:ascii="Arial" w:hAnsi="Arial" w:cs="Arial"/>
                        </w:rPr>
                        <w:t xml:space="preserve">VRAI, </w:t>
                      </w:r>
                      <w:proofErr w:type="spellStart"/>
                      <w:r w:rsidRPr="00630F65">
                        <w:rPr>
                          <w:rFonts w:ascii="Arial" w:hAnsi="Arial" w:cs="Arial"/>
                        </w:rPr>
                        <w:t>Cest</w:t>
                      </w:r>
                      <w:proofErr w:type="spellEnd"/>
                      <w:r w:rsidRPr="00630F65">
                        <w:rPr>
                          <w:rFonts w:ascii="Arial" w:hAnsi="Arial" w:cs="Arial"/>
                        </w:rPr>
                        <w:t xml:space="preserve"> possible en </w:t>
                      </w:r>
                      <w:r w:rsidR="00A40339" w:rsidRPr="00630F65">
                        <w:rPr>
                          <w:rFonts w:ascii="Arial" w:hAnsi="Arial" w:cs="Arial"/>
                        </w:rPr>
                        <w:t>implémentant</w:t>
                      </w:r>
                      <w:r w:rsidRPr="00630F65">
                        <w:rPr>
                          <w:rFonts w:ascii="Arial" w:hAnsi="Arial" w:cs="Arial"/>
                        </w:rPr>
                        <w:t xml:space="preserve"> u</w:t>
                      </w:r>
                      <w:r>
                        <w:rPr>
                          <w:rFonts w:ascii="Arial" w:hAnsi="Arial" w:cs="Arial"/>
                        </w:rPr>
                        <w:t xml:space="preserve">ne EIA </w:t>
                      </w:r>
                      <w:r w:rsidR="00A40339">
                        <w:rPr>
                          <w:rFonts w:ascii="Arial" w:hAnsi="Arial" w:cs="Arial"/>
                        </w:rPr>
                        <w:t>d’après</w:t>
                      </w:r>
                      <w:r>
                        <w:rPr>
                          <w:rFonts w:ascii="Arial" w:hAnsi="Arial" w:cs="Arial"/>
                        </w:rPr>
                        <w:t xml:space="preserve"> le début de la conception de </w:t>
                      </w:r>
                      <w:r w:rsidR="00A40339">
                        <w:rPr>
                          <w:rFonts w:ascii="Arial" w:hAnsi="Arial" w:cs="Arial"/>
                        </w:rPr>
                        <w:t>l’application</w:t>
                      </w:r>
                      <w:r>
                        <w:rPr>
                          <w:rFonts w:ascii="Arial" w:hAnsi="Arial" w:cs="Arial"/>
                        </w:rPr>
                        <w:t>, et avec étique de tous les participants</w:t>
                      </w:r>
                      <w:r w:rsidR="00A40339">
                        <w:rPr>
                          <w:rFonts w:ascii="Arial" w:hAnsi="Arial" w:cs="Arial"/>
                        </w:rPr>
                        <w:t>, qui doivent être consciente des conséquences pour mieux paramétriser les algorithmes des décisions.</w:t>
                      </w:r>
                    </w:p>
                  </w:txbxContent>
                </v:textbox>
                <w10:wrap type="tight" anchorx="margin"/>
              </v:shape>
            </w:pict>
          </mc:Fallback>
        </mc:AlternateContent>
      </w:r>
      <w:r w:rsidRPr="000E2276">
        <w:rPr>
          <w:rFonts w:ascii="Arial" w:hAnsi="Arial" w:cs="Arial"/>
          <w:b/>
          <w:bCs/>
          <w:noProof/>
          <w:sz w:val="24"/>
          <w:szCs w:val="24"/>
        </w:rPr>
        <w:t>VRAI</w:t>
      </w:r>
      <w:r>
        <w:rPr>
          <w:rFonts w:ascii="Arial" w:hAnsi="Arial" w:cs="Arial"/>
          <w:noProof/>
          <w:sz w:val="24"/>
          <w:szCs w:val="24"/>
        </w:rPr>
        <w:t xml:space="preserve"> ou </w:t>
      </w:r>
      <w:r w:rsidRPr="000E2276">
        <w:rPr>
          <w:rFonts w:ascii="Arial" w:hAnsi="Arial" w:cs="Arial"/>
          <w:b/>
          <w:bCs/>
          <w:noProof/>
          <w:sz w:val="24"/>
          <w:szCs w:val="24"/>
        </w:rPr>
        <w:t>FAUX</w:t>
      </w:r>
      <w:r>
        <w:rPr>
          <w:rFonts w:ascii="Arial" w:hAnsi="Arial" w:cs="Arial"/>
          <w:noProof/>
          <w:sz w:val="24"/>
          <w:szCs w:val="24"/>
        </w:rPr>
        <w:t xml:space="preserve">. </w:t>
      </w:r>
      <w:r w:rsidR="00731B7E">
        <w:rPr>
          <w:rFonts w:ascii="Arial" w:hAnsi="Arial" w:cs="Arial"/>
          <w:noProof/>
          <w:sz w:val="24"/>
          <w:szCs w:val="24"/>
        </w:rPr>
        <w:t>Il n’est pas possible de réduire les risques de discrimination ou d’injustice lors de la phase de conception</w:t>
      </w:r>
      <w:r w:rsidR="00630E5C">
        <w:rPr>
          <w:rFonts w:ascii="Arial" w:hAnsi="Arial" w:cs="Arial"/>
          <w:noProof/>
          <w:sz w:val="24"/>
          <w:szCs w:val="24"/>
        </w:rPr>
        <w:t>.</w:t>
      </w:r>
    </w:p>
    <w:p w14:paraId="042A71AF" w14:textId="50CFC4A0" w:rsidR="00700A1A" w:rsidRDefault="00700A1A" w:rsidP="00700A1A">
      <w:pPr>
        <w:tabs>
          <w:tab w:val="left" w:pos="6614"/>
        </w:tabs>
        <w:rPr>
          <w:rFonts w:ascii="Arial" w:hAnsi="Arial" w:cs="Arial"/>
          <w:bCs/>
          <w:sz w:val="24"/>
          <w:szCs w:val="24"/>
        </w:rPr>
      </w:pPr>
      <w:r>
        <w:rPr>
          <w:rFonts w:ascii="Arial" w:hAnsi="Arial" w:cs="Arial"/>
          <w:bCs/>
          <w:sz w:val="24"/>
          <w:szCs w:val="24"/>
        </w:rPr>
        <w:tab/>
      </w:r>
    </w:p>
    <w:p w14:paraId="4DDE3CAC" w14:textId="00D27AB5" w:rsidR="00700A1A" w:rsidRPr="00700A1A" w:rsidRDefault="00700A1A" w:rsidP="00700A1A"/>
    <w:p w14:paraId="3050DF4E" w14:textId="0A6C93D0" w:rsidR="00700A1A" w:rsidRPr="00700A1A" w:rsidRDefault="00700A1A" w:rsidP="00700A1A"/>
    <w:sectPr w:rsidR="00700A1A" w:rsidRPr="00700A1A" w:rsidSect="009F1D93">
      <w:footerReference w:type="default" r:id="rId8"/>
      <w:pgSz w:w="12240" w:h="15840"/>
      <w:pgMar w:top="1418" w:right="1797" w:bottom="567"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9F927" w14:textId="77777777" w:rsidR="00311D9D" w:rsidRDefault="00311D9D" w:rsidP="00C41621">
      <w:pPr>
        <w:spacing w:after="0" w:line="240" w:lineRule="auto"/>
      </w:pPr>
      <w:r>
        <w:separator/>
      </w:r>
    </w:p>
  </w:endnote>
  <w:endnote w:type="continuationSeparator" w:id="0">
    <w:p w14:paraId="4AD07A23" w14:textId="77777777" w:rsidR="00311D9D" w:rsidRDefault="00311D9D" w:rsidP="00C4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872803"/>
      <w:docPartObj>
        <w:docPartGallery w:val="Page Numbers (Bottom of Page)"/>
        <w:docPartUnique/>
      </w:docPartObj>
    </w:sdtPr>
    <w:sdtEndPr/>
    <w:sdtContent>
      <w:p w14:paraId="102A57BE" w14:textId="4F8062C2" w:rsidR="00C41621" w:rsidRDefault="00C41621">
        <w:pPr>
          <w:pStyle w:val="Piedepgina"/>
          <w:jc w:val="right"/>
        </w:pPr>
        <w:r w:rsidRPr="00C41621">
          <w:rPr>
            <w:rFonts w:ascii="Arial" w:hAnsi="Arial" w:cs="Arial"/>
          </w:rPr>
          <w:t>/</w:t>
        </w:r>
        <w:r w:rsidRPr="00C41621">
          <w:rPr>
            <w:rFonts w:ascii="Arial" w:hAnsi="Arial" w:cs="Arial"/>
          </w:rPr>
          <w:fldChar w:fldCharType="begin"/>
        </w:r>
        <w:r w:rsidRPr="00C41621">
          <w:rPr>
            <w:rFonts w:ascii="Arial" w:hAnsi="Arial" w:cs="Arial"/>
          </w:rPr>
          <w:instrText>PAGE   \* MERGEFORMAT</w:instrText>
        </w:r>
        <w:r w:rsidRPr="00C41621">
          <w:rPr>
            <w:rFonts w:ascii="Arial" w:hAnsi="Arial" w:cs="Arial"/>
          </w:rPr>
          <w:fldChar w:fldCharType="separate"/>
        </w:r>
        <w:r w:rsidR="003A58ED" w:rsidRPr="003A58ED">
          <w:rPr>
            <w:rFonts w:ascii="Arial" w:hAnsi="Arial" w:cs="Arial"/>
            <w:noProof/>
            <w:lang w:val="fr-FR"/>
          </w:rPr>
          <w:t>6</w:t>
        </w:r>
        <w:r w:rsidRPr="00C41621">
          <w:rPr>
            <w:rFonts w:ascii="Arial" w:hAnsi="Arial" w:cs="Arial"/>
          </w:rPr>
          <w:fldChar w:fldCharType="end"/>
        </w:r>
      </w:p>
    </w:sdtContent>
  </w:sdt>
  <w:p w14:paraId="223858B2" w14:textId="77777777" w:rsidR="00C41621" w:rsidRDefault="00C416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63D4A" w14:textId="77777777" w:rsidR="00311D9D" w:rsidRDefault="00311D9D" w:rsidP="00C41621">
      <w:pPr>
        <w:spacing w:after="0" w:line="240" w:lineRule="auto"/>
      </w:pPr>
      <w:r>
        <w:separator/>
      </w:r>
    </w:p>
  </w:footnote>
  <w:footnote w:type="continuationSeparator" w:id="0">
    <w:p w14:paraId="17017CA6" w14:textId="77777777" w:rsidR="00311D9D" w:rsidRDefault="00311D9D" w:rsidP="00C416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77"/>
    <w:multiLevelType w:val="hybridMultilevel"/>
    <w:tmpl w:val="9F18D80E"/>
    <w:lvl w:ilvl="0" w:tplc="2168E672">
      <w:start w:val="1"/>
      <w:numFmt w:val="decimal"/>
      <w:lvlText w:val="%1."/>
      <w:lvlJc w:val="left"/>
      <w:pPr>
        <w:ind w:left="720" w:hanging="360"/>
      </w:pPr>
      <w:rPr>
        <w:rFonts w:hint="default"/>
        <w:b/>
        <w:b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3B3657B"/>
    <w:multiLevelType w:val="hybridMultilevel"/>
    <w:tmpl w:val="9C702334"/>
    <w:lvl w:ilvl="0" w:tplc="4C2C8B56">
      <w:start w:val="1"/>
      <w:numFmt w:val="lowerLetter"/>
      <w:lvlText w:val="%1)"/>
      <w:lvlJc w:val="left"/>
      <w:pPr>
        <w:ind w:left="720" w:hanging="360"/>
      </w:pPr>
      <w:rPr>
        <w:rFonts w:hint="default"/>
        <w:b/>
        <w:bCs w:val="0"/>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71251CB"/>
    <w:multiLevelType w:val="hybridMultilevel"/>
    <w:tmpl w:val="1CD2E35A"/>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A2232E9"/>
    <w:multiLevelType w:val="hybridMultilevel"/>
    <w:tmpl w:val="5468713C"/>
    <w:lvl w:ilvl="0" w:tplc="A1A2466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3E1745F"/>
    <w:multiLevelType w:val="hybridMultilevel"/>
    <w:tmpl w:val="84D212CA"/>
    <w:lvl w:ilvl="0" w:tplc="6AF48548">
      <w:start w:val="1"/>
      <w:numFmt w:val="lowerLetter"/>
      <w:lvlText w:val="%1)"/>
      <w:lvlJc w:val="left"/>
      <w:pPr>
        <w:ind w:left="704" w:hanging="360"/>
      </w:pPr>
      <w:rPr>
        <w:rFonts w:hint="default"/>
      </w:rPr>
    </w:lvl>
    <w:lvl w:ilvl="1" w:tplc="0C0C0019" w:tentative="1">
      <w:start w:val="1"/>
      <w:numFmt w:val="lowerLetter"/>
      <w:lvlText w:val="%2."/>
      <w:lvlJc w:val="left"/>
      <w:pPr>
        <w:ind w:left="1424" w:hanging="360"/>
      </w:pPr>
    </w:lvl>
    <w:lvl w:ilvl="2" w:tplc="0C0C001B" w:tentative="1">
      <w:start w:val="1"/>
      <w:numFmt w:val="lowerRoman"/>
      <w:lvlText w:val="%3."/>
      <w:lvlJc w:val="right"/>
      <w:pPr>
        <w:ind w:left="2144" w:hanging="180"/>
      </w:pPr>
    </w:lvl>
    <w:lvl w:ilvl="3" w:tplc="0C0C000F" w:tentative="1">
      <w:start w:val="1"/>
      <w:numFmt w:val="decimal"/>
      <w:lvlText w:val="%4."/>
      <w:lvlJc w:val="left"/>
      <w:pPr>
        <w:ind w:left="2864" w:hanging="360"/>
      </w:pPr>
    </w:lvl>
    <w:lvl w:ilvl="4" w:tplc="0C0C0019" w:tentative="1">
      <w:start w:val="1"/>
      <w:numFmt w:val="lowerLetter"/>
      <w:lvlText w:val="%5."/>
      <w:lvlJc w:val="left"/>
      <w:pPr>
        <w:ind w:left="3584" w:hanging="360"/>
      </w:pPr>
    </w:lvl>
    <w:lvl w:ilvl="5" w:tplc="0C0C001B" w:tentative="1">
      <w:start w:val="1"/>
      <w:numFmt w:val="lowerRoman"/>
      <w:lvlText w:val="%6."/>
      <w:lvlJc w:val="right"/>
      <w:pPr>
        <w:ind w:left="4304" w:hanging="180"/>
      </w:pPr>
    </w:lvl>
    <w:lvl w:ilvl="6" w:tplc="0C0C000F" w:tentative="1">
      <w:start w:val="1"/>
      <w:numFmt w:val="decimal"/>
      <w:lvlText w:val="%7."/>
      <w:lvlJc w:val="left"/>
      <w:pPr>
        <w:ind w:left="5024" w:hanging="360"/>
      </w:pPr>
    </w:lvl>
    <w:lvl w:ilvl="7" w:tplc="0C0C0019" w:tentative="1">
      <w:start w:val="1"/>
      <w:numFmt w:val="lowerLetter"/>
      <w:lvlText w:val="%8."/>
      <w:lvlJc w:val="left"/>
      <w:pPr>
        <w:ind w:left="5744" w:hanging="360"/>
      </w:pPr>
    </w:lvl>
    <w:lvl w:ilvl="8" w:tplc="0C0C001B" w:tentative="1">
      <w:start w:val="1"/>
      <w:numFmt w:val="lowerRoman"/>
      <w:lvlText w:val="%9."/>
      <w:lvlJc w:val="right"/>
      <w:pPr>
        <w:ind w:left="6464" w:hanging="180"/>
      </w:pPr>
    </w:lvl>
  </w:abstractNum>
  <w:abstractNum w:abstractNumId="5" w15:restartNumberingAfterBreak="0">
    <w:nsid w:val="365F1D50"/>
    <w:multiLevelType w:val="hybridMultilevel"/>
    <w:tmpl w:val="E8C0AFDA"/>
    <w:lvl w:ilvl="0" w:tplc="362EFA1A">
      <w:start w:val="1"/>
      <w:numFmt w:val="lowerLetter"/>
      <w:lvlText w:val="%1)"/>
      <w:lvlJc w:val="left"/>
      <w:pPr>
        <w:ind w:left="720" w:hanging="360"/>
      </w:pPr>
      <w:rPr>
        <w:rFonts w:hint="default"/>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A910647"/>
    <w:multiLevelType w:val="hybridMultilevel"/>
    <w:tmpl w:val="7070010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3BB30410"/>
    <w:multiLevelType w:val="hybridMultilevel"/>
    <w:tmpl w:val="5C56BC24"/>
    <w:lvl w:ilvl="0" w:tplc="4CA23B6E">
      <w:start w:val="7"/>
      <w:numFmt w:val="lowerLetter"/>
      <w:lvlText w:val="%1)"/>
      <w:lvlJc w:val="left"/>
      <w:pPr>
        <w:ind w:left="644" w:hanging="360"/>
      </w:pPr>
      <w:rPr>
        <w:rFonts w:hint="default"/>
        <w:b w:val="0"/>
        <w:bCs/>
      </w:rPr>
    </w:lvl>
    <w:lvl w:ilvl="1" w:tplc="0C0C0019" w:tentative="1">
      <w:start w:val="1"/>
      <w:numFmt w:val="lowerLetter"/>
      <w:lvlText w:val="%2."/>
      <w:lvlJc w:val="left"/>
      <w:pPr>
        <w:ind w:left="1364" w:hanging="360"/>
      </w:pPr>
    </w:lvl>
    <w:lvl w:ilvl="2" w:tplc="0C0C001B" w:tentative="1">
      <w:start w:val="1"/>
      <w:numFmt w:val="lowerRoman"/>
      <w:lvlText w:val="%3."/>
      <w:lvlJc w:val="right"/>
      <w:pPr>
        <w:ind w:left="2084" w:hanging="180"/>
      </w:pPr>
    </w:lvl>
    <w:lvl w:ilvl="3" w:tplc="0C0C000F" w:tentative="1">
      <w:start w:val="1"/>
      <w:numFmt w:val="decimal"/>
      <w:lvlText w:val="%4."/>
      <w:lvlJc w:val="left"/>
      <w:pPr>
        <w:ind w:left="2804" w:hanging="360"/>
      </w:pPr>
    </w:lvl>
    <w:lvl w:ilvl="4" w:tplc="0C0C0019" w:tentative="1">
      <w:start w:val="1"/>
      <w:numFmt w:val="lowerLetter"/>
      <w:lvlText w:val="%5."/>
      <w:lvlJc w:val="left"/>
      <w:pPr>
        <w:ind w:left="3524" w:hanging="360"/>
      </w:pPr>
    </w:lvl>
    <w:lvl w:ilvl="5" w:tplc="0C0C001B" w:tentative="1">
      <w:start w:val="1"/>
      <w:numFmt w:val="lowerRoman"/>
      <w:lvlText w:val="%6."/>
      <w:lvlJc w:val="right"/>
      <w:pPr>
        <w:ind w:left="4244" w:hanging="180"/>
      </w:pPr>
    </w:lvl>
    <w:lvl w:ilvl="6" w:tplc="0C0C000F" w:tentative="1">
      <w:start w:val="1"/>
      <w:numFmt w:val="decimal"/>
      <w:lvlText w:val="%7."/>
      <w:lvlJc w:val="left"/>
      <w:pPr>
        <w:ind w:left="4964" w:hanging="360"/>
      </w:pPr>
    </w:lvl>
    <w:lvl w:ilvl="7" w:tplc="0C0C0019" w:tentative="1">
      <w:start w:val="1"/>
      <w:numFmt w:val="lowerLetter"/>
      <w:lvlText w:val="%8."/>
      <w:lvlJc w:val="left"/>
      <w:pPr>
        <w:ind w:left="5684" w:hanging="360"/>
      </w:pPr>
    </w:lvl>
    <w:lvl w:ilvl="8" w:tplc="0C0C001B" w:tentative="1">
      <w:start w:val="1"/>
      <w:numFmt w:val="lowerRoman"/>
      <w:lvlText w:val="%9."/>
      <w:lvlJc w:val="right"/>
      <w:pPr>
        <w:ind w:left="6404" w:hanging="180"/>
      </w:pPr>
    </w:lvl>
  </w:abstractNum>
  <w:abstractNum w:abstractNumId="8" w15:restartNumberingAfterBreak="0">
    <w:nsid w:val="4756601C"/>
    <w:multiLevelType w:val="hybridMultilevel"/>
    <w:tmpl w:val="A46AE4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482858C9"/>
    <w:multiLevelType w:val="hybridMultilevel"/>
    <w:tmpl w:val="8A7C2362"/>
    <w:lvl w:ilvl="0" w:tplc="2C1C86DE">
      <w:start w:val="10"/>
      <w:numFmt w:val="bullet"/>
      <w:lvlText w:val="-"/>
      <w:lvlJc w:val="left"/>
      <w:pPr>
        <w:ind w:left="1080" w:hanging="360"/>
      </w:pPr>
      <w:rPr>
        <w:rFonts w:ascii="Arial" w:eastAsiaTheme="minorHAnsi"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491B6052"/>
    <w:multiLevelType w:val="hybridMultilevel"/>
    <w:tmpl w:val="5A583384"/>
    <w:lvl w:ilvl="0" w:tplc="6AF48548">
      <w:start w:val="1"/>
      <w:numFmt w:val="lowerLetter"/>
      <w:lvlText w:val="%1)"/>
      <w:lvlJc w:val="left"/>
      <w:pPr>
        <w:ind w:left="704" w:hanging="360"/>
      </w:pPr>
      <w:rPr>
        <w:rFonts w:hint="default"/>
      </w:rPr>
    </w:lvl>
    <w:lvl w:ilvl="1" w:tplc="0C0C0019" w:tentative="1">
      <w:start w:val="1"/>
      <w:numFmt w:val="lowerLetter"/>
      <w:lvlText w:val="%2."/>
      <w:lvlJc w:val="left"/>
      <w:pPr>
        <w:ind w:left="1424" w:hanging="360"/>
      </w:pPr>
    </w:lvl>
    <w:lvl w:ilvl="2" w:tplc="0C0C001B" w:tentative="1">
      <w:start w:val="1"/>
      <w:numFmt w:val="lowerRoman"/>
      <w:lvlText w:val="%3."/>
      <w:lvlJc w:val="right"/>
      <w:pPr>
        <w:ind w:left="2144" w:hanging="180"/>
      </w:pPr>
    </w:lvl>
    <w:lvl w:ilvl="3" w:tplc="0C0C000F" w:tentative="1">
      <w:start w:val="1"/>
      <w:numFmt w:val="decimal"/>
      <w:lvlText w:val="%4."/>
      <w:lvlJc w:val="left"/>
      <w:pPr>
        <w:ind w:left="2864" w:hanging="360"/>
      </w:pPr>
    </w:lvl>
    <w:lvl w:ilvl="4" w:tplc="0C0C0019" w:tentative="1">
      <w:start w:val="1"/>
      <w:numFmt w:val="lowerLetter"/>
      <w:lvlText w:val="%5."/>
      <w:lvlJc w:val="left"/>
      <w:pPr>
        <w:ind w:left="3584" w:hanging="360"/>
      </w:pPr>
    </w:lvl>
    <w:lvl w:ilvl="5" w:tplc="0C0C001B" w:tentative="1">
      <w:start w:val="1"/>
      <w:numFmt w:val="lowerRoman"/>
      <w:lvlText w:val="%6."/>
      <w:lvlJc w:val="right"/>
      <w:pPr>
        <w:ind w:left="4304" w:hanging="180"/>
      </w:pPr>
    </w:lvl>
    <w:lvl w:ilvl="6" w:tplc="0C0C000F" w:tentative="1">
      <w:start w:val="1"/>
      <w:numFmt w:val="decimal"/>
      <w:lvlText w:val="%7."/>
      <w:lvlJc w:val="left"/>
      <w:pPr>
        <w:ind w:left="5024" w:hanging="360"/>
      </w:pPr>
    </w:lvl>
    <w:lvl w:ilvl="7" w:tplc="0C0C0019" w:tentative="1">
      <w:start w:val="1"/>
      <w:numFmt w:val="lowerLetter"/>
      <w:lvlText w:val="%8."/>
      <w:lvlJc w:val="left"/>
      <w:pPr>
        <w:ind w:left="5744" w:hanging="360"/>
      </w:pPr>
    </w:lvl>
    <w:lvl w:ilvl="8" w:tplc="0C0C001B" w:tentative="1">
      <w:start w:val="1"/>
      <w:numFmt w:val="lowerRoman"/>
      <w:lvlText w:val="%9."/>
      <w:lvlJc w:val="right"/>
      <w:pPr>
        <w:ind w:left="6464" w:hanging="180"/>
      </w:pPr>
    </w:lvl>
  </w:abstractNum>
  <w:abstractNum w:abstractNumId="11" w15:restartNumberingAfterBreak="0">
    <w:nsid w:val="49CA7BEF"/>
    <w:multiLevelType w:val="hybridMultilevel"/>
    <w:tmpl w:val="94167656"/>
    <w:lvl w:ilvl="0" w:tplc="4C2C8B56">
      <w:start w:val="1"/>
      <w:numFmt w:val="lowerLetter"/>
      <w:lvlText w:val="%1)"/>
      <w:lvlJc w:val="left"/>
      <w:pPr>
        <w:ind w:left="720" w:hanging="360"/>
      </w:pPr>
      <w:rPr>
        <w:rFonts w:hint="default"/>
        <w:b/>
        <w:bCs w:val="0"/>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2597003"/>
    <w:multiLevelType w:val="hybridMultilevel"/>
    <w:tmpl w:val="334694EA"/>
    <w:lvl w:ilvl="0" w:tplc="F4260CCC">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503285D"/>
    <w:multiLevelType w:val="hybridMultilevel"/>
    <w:tmpl w:val="6D4697EE"/>
    <w:lvl w:ilvl="0" w:tplc="DACA02BE">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F8E09B8"/>
    <w:multiLevelType w:val="hybridMultilevel"/>
    <w:tmpl w:val="052A9E1C"/>
    <w:lvl w:ilvl="0" w:tplc="0C0C001B">
      <w:start w:val="1"/>
      <w:numFmt w:val="lowerRoman"/>
      <w:lvlText w:val="%1."/>
      <w:lvlJc w:val="righ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5" w15:restartNumberingAfterBreak="0">
    <w:nsid w:val="66C67992"/>
    <w:multiLevelType w:val="hybridMultilevel"/>
    <w:tmpl w:val="76C0398E"/>
    <w:lvl w:ilvl="0" w:tplc="0C0C0017">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8263852"/>
    <w:multiLevelType w:val="hybridMultilevel"/>
    <w:tmpl w:val="A46AE42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6B5A3096"/>
    <w:multiLevelType w:val="hybridMultilevel"/>
    <w:tmpl w:val="F4D092AA"/>
    <w:lvl w:ilvl="0" w:tplc="E04418AC">
      <w:start w:val="1"/>
      <w:numFmt w:val="lowerLetter"/>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8" w15:restartNumberingAfterBreak="0">
    <w:nsid w:val="6C183498"/>
    <w:multiLevelType w:val="hybridMultilevel"/>
    <w:tmpl w:val="AD52B424"/>
    <w:lvl w:ilvl="0" w:tplc="0C0C0017">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9" w15:restartNumberingAfterBreak="0">
    <w:nsid w:val="7B1E0D5D"/>
    <w:multiLevelType w:val="hybridMultilevel"/>
    <w:tmpl w:val="068A519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C3838C8"/>
    <w:multiLevelType w:val="hybridMultilevel"/>
    <w:tmpl w:val="EB1C4884"/>
    <w:lvl w:ilvl="0" w:tplc="4C2C8B56">
      <w:start w:val="1"/>
      <w:numFmt w:val="lowerLetter"/>
      <w:lvlText w:val="%1)"/>
      <w:lvlJc w:val="left"/>
      <w:pPr>
        <w:ind w:left="720" w:hanging="360"/>
      </w:pPr>
      <w:rPr>
        <w:rFonts w:hint="default"/>
        <w:b/>
        <w:bCs w:val="0"/>
        <w:i w:val="0"/>
        <w:i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C5F1C44"/>
    <w:multiLevelType w:val="hybridMultilevel"/>
    <w:tmpl w:val="98160AFE"/>
    <w:lvl w:ilvl="0" w:tplc="0C0C001B">
      <w:start w:val="1"/>
      <w:numFmt w:val="low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7CB928BC"/>
    <w:multiLevelType w:val="hybridMultilevel"/>
    <w:tmpl w:val="C5943D4A"/>
    <w:lvl w:ilvl="0" w:tplc="954066BA">
      <w:start w:val="1"/>
      <w:numFmt w:val="lowerRoman"/>
      <w:lvlText w:val="%1."/>
      <w:lvlJc w:val="right"/>
      <w:pPr>
        <w:ind w:left="720" w:hanging="360"/>
      </w:pPr>
      <w:rPr>
        <w:b w:val="0"/>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7D6D038E"/>
    <w:multiLevelType w:val="hybridMultilevel"/>
    <w:tmpl w:val="2D022042"/>
    <w:lvl w:ilvl="0" w:tplc="31C49EC4">
      <w:numFmt w:val="bullet"/>
      <w:lvlText w:val="-"/>
      <w:lvlJc w:val="left"/>
      <w:pPr>
        <w:ind w:left="720" w:hanging="360"/>
      </w:pPr>
      <w:rPr>
        <w:rFonts w:ascii="Arial" w:eastAsiaTheme="minorHAnsi" w:hAnsi="Arial" w:cs="Arial" w:hint="default"/>
        <w:b w:val="0"/>
        <w:i/>
        <w:u w:val="no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
  </w:num>
  <w:num w:numId="4">
    <w:abstractNumId w:val="22"/>
  </w:num>
  <w:num w:numId="5">
    <w:abstractNumId w:val="13"/>
  </w:num>
  <w:num w:numId="6">
    <w:abstractNumId w:val="23"/>
  </w:num>
  <w:num w:numId="7">
    <w:abstractNumId w:val="3"/>
  </w:num>
  <w:num w:numId="8">
    <w:abstractNumId w:val="0"/>
  </w:num>
  <w:num w:numId="9">
    <w:abstractNumId w:val="20"/>
  </w:num>
  <w:num w:numId="10">
    <w:abstractNumId w:val="16"/>
  </w:num>
  <w:num w:numId="11">
    <w:abstractNumId w:val="10"/>
  </w:num>
  <w:num w:numId="12">
    <w:abstractNumId w:val="7"/>
  </w:num>
  <w:num w:numId="13">
    <w:abstractNumId w:val="17"/>
  </w:num>
  <w:num w:numId="14">
    <w:abstractNumId w:val="5"/>
  </w:num>
  <w:num w:numId="15">
    <w:abstractNumId w:val="4"/>
  </w:num>
  <w:num w:numId="16">
    <w:abstractNumId w:val="15"/>
  </w:num>
  <w:num w:numId="17">
    <w:abstractNumId w:val="18"/>
  </w:num>
  <w:num w:numId="18">
    <w:abstractNumId w:val="8"/>
  </w:num>
  <w:num w:numId="19">
    <w:abstractNumId w:val="14"/>
  </w:num>
  <w:num w:numId="20">
    <w:abstractNumId w:val="9"/>
  </w:num>
  <w:num w:numId="21">
    <w:abstractNumId w:val="6"/>
  </w:num>
  <w:num w:numId="22">
    <w:abstractNumId w:val="19"/>
  </w:num>
  <w:num w:numId="23">
    <w:abstractNumId w:val="11"/>
  </w:num>
  <w:num w:numId="2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063"/>
    <w:rsid w:val="0000051E"/>
    <w:rsid w:val="000034B4"/>
    <w:rsid w:val="00012C15"/>
    <w:rsid w:val="00015801"/>
    <w:rsid w:val="00016216"/>
    <w:rsid w:val="0003535C"/>
    <w:rsid w:val="00036D20"/>
    <w:rsid w:val="000370DD"/>
    <w:rsid w:val="00042601"/>
    <w:rsid w:val="00045D2E"/>
    <w:rsid w:val="000564FA"/>
    <w:rsid w:val="00057B1A"/>
    <w:rsid w:val="00065B27"/>
    <w:rsid w:val="00070654"/>
    <w:rsid w:val="0007155D"/>
    <w:rsid w:val="00074183"/>
    <w:rsid w:val="00075B3C"/>
    <w:rsid w:val="00080612"/>
    <w:rsid w:val="000847B0"/>
    <w:rsid w:val="000934BA"/>
    <w:rsid w:val="000A2DCE"/>
    <w:rsid w:val="000A3672"/>
    <w:rsid w:val="000A3C75"/>
    <w:rsid w:val="000B2A80"/>
    <w:rsid w:val="000C16E7"/>
    <w:rsid w:val="000C4B93"/>
    <w:rsid w:val="000C763F"/>
    <w:rsid w:val="000D4EE5"/>
    <w:rsid w:val="000E0027"/>
    <w:rsid w:val="000E2276"/>
    <w:rsid w:val="000E32C2"/>
    <w:rsid w:val="000E35DC"/>
    <w:rsid w:val="000E4666"/>
    <w:rsid w:val="00103B43"/>
    <w:rsid w:val="00110C33"/>
    <w:rsid w:val="001156AE"/>
    <w:rsid w:val="00122BB6"/>
    <w:rsid w:val="00130AE4"/>
    <w:rsid w:val="00133355"/>
    <w:rsid w:val="00133C9B"/>
    <w:rsid w:val="00135565"/>
    <w:rsid w:val="00143212"/>
    <w:rsid w:val="00151604"/>
    <w:rsid w:val="00164CE8"/>
    <w:rsid w:val="00164D76"/>
    <w:rsid w:val="00165959"/>
    <w:rsid w:val="001665E8"/>
    <w:rsid w:val="00170882"/>
    <w:rsid w:val="00170BBD"/>
    <w:rsid w:val="001735CF"/>
    <w:rsid w:val="00184887"/>
    <w:rsid w:val="00190B5C"/>
    <w:rsid w:val="001B0E7C"/>
    <w:rsid w:val="001B540F"/>
    <w:rsid w:val="001B79DA"/>
    <w:rsid w:val="001C5388"/>
    <w:rsid w:val="001E1A1E"/>
    <w:rsid w:val="001E3ED8"/>
    <w:rsid w:val="001E5721"/>
    <w:rsid w:val="001E59E0"/>
    <w:rsid w:val="001E5EE3"/>
    <w:rsid w:val="001E7E39"/>
    <w:rsid w:val="001F7F09"/>
    <w:rsid w:val="001F7FF6"/>
    <w:rsid w:val="0020336B"/>
    <w:rsid w:val="0022409B"/>
    <w:rsid w:val="00227BA4"/>
    <w:rsid w:val="002308D6"/>
    <w:rsid w:val="00235D04"/>
    <w:rsid w:val="00242359"/>
    <w:rsid w:val="002474BA"/>
    <w:rsid w:val="00251A02"/>
    <w:rsid w:val="00263A15"/>
    <w:rsid w:val="00267D2D"/>
    <w:rsid w:val="0027029D"/>
    <w:rsid w:val="00271AE9"/>
    <w:rsid w:val="002750E1"/>
    <w:rsid w:val="0027731A"/>
    <w:rsid w:val="00280646"/>
    <w:rsid w:val="00281D2F"/>
    <w:rsid w:val="002844DD"/>
    <w:rsid w:val="00284AA1"/>
    <w:rsid w:val="0028769B"/>
    <w:rsid w:val="002912F3"/>
    <w:rsid w:val="00295B3E"/>
    <w:rsid w:val="002A2619"/>
    <w:rsid w:val="002B5225"/>
    <w:rsid w:val="002C168F"/>
    <w:rsid w:val="002C41D6"/>
    <w:rsid w:val="002C5E85"/>
    <w:rsid w:val="002E12AB"/>
    <w:rsid w:val="002F7D58"/>
    <w:rsid w:val="003005A2"/>
    <w:rsid w:val="003023E6"/>
    <w:rsid w:val="003037A2"/>
    <w:rsid w:val="00304D3B"/>
    <w:rsid w:val="003072F7"/>
    <w:rsid w:val="003108D4"/>
    <w:rsid w:val="0031171E"/>
    <w:rsid w:val="00311D9D"/>
    <w:rsid w:val="00317CB8"/>
    <w:rsid w:val="003219CD"/>
    <w:rsid w:val="00322639"/>
    <w:rsid w:val="00325761"/>
    <w:rsid w:val="003428FD"/>
    <w:rsid w:val="00343A39"/>
    <w:rsid w:val="00347B09"/>
    <w:rsid w:val="00351212"/>
    <w:rsid w:val="003523A3"/>
    <w:rsid w:val="00353AF2"/>
    <w:rsid w:val="00360119"/>
    <w:rsid w:val="00360ED6"/>
    <w:rsid w:val="00362B15"/>
    <w:rsid w:val="00365D8A"/>
    <w:rsid w:val="00367176"/>
    <w:rsid w:val="003719AA"/>
    <w:rsid w:val="003733E4"/>
    <w:rsid w:val="00373B8E"/>
    <w:rsid w:val="00374CA8"/>
    <w:rsid w:val="00375469"/>
    <w:rsid w:val="00382C47"/>
    <w:rsid w:val="003868BD"/>
    <w:rsid w:val="00393FE8"/>
    <w:rsid w:val="00395CEB"/>
    <w:rsid w:val="0039706A"/>
    <w:rsid w:val="00397C26"/>
    <w:rsid w:val="003A58ED"/>
    <w:rsid w:val="003A6C20"/>
    <w:rsid w:val="003B27E1"/>
    <w:rsid w:val="003D29B2"/>
    <w:rsid w:val="003D7191"/>
    <w:rsid w:val="003E1929"/>
    <w:rsid w:val="003E71A1"/>
    <w:rsid w:val="003F1AA3"/>
    <w:rsid w:val="003F5E9A"/>
    <w:rsid w:val="003F74D0"/>
    <w:rsid w:val="00404C57"/>
    <w:rsid w:val="004070E2"/>
    <w:rsid w:val="0040784A"/>
    <w:rsid w:val="004110CC"/>
    <w:rsid w:val="0041759E"/>
    <w:rsid w:val="00431A63"/>
    <w:rsid w:val="00431C51"/>
    <w:rsid w:val="0044313B"/>
    <w:rsid w:val="004438D1"/>
    <w:rsid w:val="00446FA6"/>
    <w:rsid w:val="004523EC"/>
    <w:rsid w:val="00462123"/>
    <w:rsid w:val="004701BE"/>
    <w:rsid w:val="00470B18"/>
    <w:rsid w:val="004720CE"/>
    <w:rsid w:val="00473999"/>
    <w:rsid w:val="00482E2F"/>
    <w:rsid w:val="00492FED"/>
    <w:rsid w:val="004947F3"/>
    <w:rsid w:val="00495B99"/>
    <w:rsid w:val="004A62C3"/>
    <w:rsid w:val="004B15AE"/>
    <w:rsid w:val="004B4F3A"/>
    <w:rsid w:val="004B6740"/>
    <w:rsid w:val="004C089F"/>
    <w:rsid w:val="004C1E29"/>
    <w:rsid w:val="004C76AF"/>
    <w:rsid w:val="004D2FE5"/>
    <w:rsid w:val="004E2AF2"/>
    <w:rsid w:val="004E58B1"/>
    <w:rsid w:val="004F3A5B"/>
    <w:rsid w:val="004F7CAA"/>
    <w:rsid w:val="00503443"/>
    <w:rsid w:val="00513589"/>
    <w:rsid w:val="00513B83"/>
    <w:rsid w:val="00516894"/>
    <w:rsid w:val="0052139B"/>
    <w:rsid w:val="00522243"/>
    <w:rsid w:val="0052229A"/>
    <w:rsid w:val="00523F9E"/>
    <w:rsid w:val="0052690D"/>
    <w:rsid w:val="00526EE9"/>
    <w:rsid w:val="00533F73"/>
    <w:rsid w:val="00544C12"/>
    <w:rsid w:val="005511DF"/>
    <w:rsid w:val="005549CF"/>
    <w:rsid w:val="005560E0"/>
    <w:rsid w:val="0056629E"/>
    <w:rsid w:val="00570902"/>
    <w:rsid w:val="005756D6"/>
    <w:rsid w:val="00575974"/>
    <w:rsid w:val="00580552"/>
    <w:rsid w:val="00580AA1"/>
    <w:rsid w:val="0058378F"/>
    <w:rsid w:val="0058797C"/>
    <w:rsid w:val="00594F34"/>
    <w:rsid w:val="005A0228"/>
    <w:rsid w:val="005A26D9"/>
    <w:rsid w:val="005A75A7"/>
    <w:rsid w:val="005B0B7D"/>
    <w:rsid w:val="005B123F"/>
    <w:rsid w:val="005B12F4"/>
    <w:rsid w:val="005B1BC7"/>
    <w:rsid w:val="005B53DB"/>
    <w:rsid w:val="005B6AB8"/>
    <w:rsid w:val="005B7419"/>
    <w:rsid w:val="005C0CBE"/>
    <w:rsid w:val="005C60BA"/>
    <w:rsid w:val="005D277E"/>
    <w:rsid w:val="005D4290"/>
    <w:rsid w:val="005E04DC"/>
    <w:rsid w:val="005F228A"/>
    <w:rsid w:val="005F3490"/>
    <w:rsid w:val="00610883"/>
    <w:rsid w:val="006144E7"/>
    <w:rsid w:val="006145E1"/>
    <w:rsid w:val="0061493E"/>
    <w:rsid w:val="006165DC"/>
    <w:rsid w:val="006207F6"/>
    <w:rsid w:val="00630E5C"/>
    <w:rsid w:val="00630F65"/>
    <w:rsid w:val="006340EB"/>
    <w:rsid w:val="00635FD5"/>
    <w:rsid w:val="00645924"/>
    <w:rsid w:val="0064649A"/>
    <w:rsid w:val="00653CED"/>
    <w:rsid w:val="006567D9"/>
    <w:rsid w:val="00657C62"/>
    <w:rsid w:val="0066360A"/>
    <w:rsid w:val="0066424D"/>
    <w:rsid w:val="006651DD"/>
    <w:rsid w:val="00665C84"/>
    <w:rsid w:val="00674251"/>
    <w:rsid w:val="00680E32"/>
    <w:rsid w:val="0069387B"/>
    <w:rsid w:val="006A0F08"/>
    <w:rsid w:val="006A7584"/>
    <w:rsid w:val="006B0F25"/>
    <w:rsid w:val="006B1B16"/>
    <w:rsid w:val="006B3C42"/>
    <w:rsid w:val="006B3C5E"/>
    <w:rsid w:val="006B475A"/>
    <w:rsid w:val="006B6D0B"/>
    <w:rsid w:val="006C33E2"/>
    <w:rsid w:val="006D046F"/>
    <w:rsid w:val="006D111A"/>
    <w:rsid w:val="006D7B14"/>
    <w:rsid w:val="006E162B"/>
    <w:rsid w:val="006E2088"/>
    <w:rsid w:val="006E5AD4"/>
    <w:rsid w:val="006E73AB"/>
    <w:rsid w:val="00700A1A"/>
    <w:rsid w:val="0072147B"/>
    <w:rsid w:val="00726156"/>
    <w:rsid w:val="007269E1"/>
    <w:rsid w:val="007278D8"/>
    <w:rsid w:val="00731333"/>
    <w:rsid w:val="00731B7E"/>
    <w:rsid w:val="007325C0"/>
    <w:rsid w:val="00735C86"/>
    <w:rsid w:val="00737DA2"/>
    <w:rsid w:val="0074701E"/>
    <w:rsid w:val="00747B44"/>
    <w:rsid w:val="00747C47"/>
    <w:rsid w:val="00751C9E"/>
    <w:rsid w:val="007537B0"/>
    <w:rsid w:val="00755DA8"/>
    <w:rsid w:val="00764B58"/>
    <w:rsid w:val="00765A9E"/>
    <w:rsid w:val="00791FF6"/>
    <w:rsid w:val="00793BCA"/>
    <w:rsid w:val="007A6996"/>
    <w:rsid w:val="007A7560"/>
    <w:rsid w:val="007B3711"/>
    <w:rsid w:val="007C0B49"/>
    <w:rsid w:val="007C4746"/>
    <w:rsid w:val="007C4F8A"/>
    <w:rsid w:val="007D0DC0"/>
    <w:rsid w:val="007E3BE7"/>
    <w:rsid w:val="007F0111"/>
    <w:rsid w:val="007F04EB"/>
    <w:rsid w:val="00802B36"/>
    <w:rsid w:val="008150E7"/>
    <w:rsid w:val="00815D8B"/>
    <w:rsid w:val="00824D87"/>
    <w:rsid w:val="008340C3"/>
    <w:rsid w:val="00836AF5"/>
    <w:rsid w:val="008413E4"/>
    <w:rsid w:val="00843246"/>
    <w:rsid w:val="0084554C"/>
    <w:rsid w:val="008500AA"/>
    <w:rsid w:val="008507BA"/>
    <w:rsid w:val="00854297"/>
    <w:rsid w:val="0085455F"/>
    <w:rsid w:val="0085625A"/>
    <w:rsid w:val="00864F48"/>
    <w:rsid w:val="00876636"/>
    <w:rsid w:val="00880AD1"/>
    <w:rsid w:val="0088330A"/>
    <w:rsid w:val="0089029B"/>
    <w:rsid w:val="00891B5B"/>
    <w:rsid w:val="00892BAF"/>
    <w:rsid w:val="00893164"/>
    <w:rsid w:val="0089421D"/>
    <w:rsid w:val="0089646D"/>
    <w:rsid w:val="00897BC7"/>
    <w:rsid w:val="008B084C"/>
    <w:rsid w:val="008B6761"/>
    <w:rsid w:val="008B6A94"/>
    <w:rsid w:val="008B6BD7"/>
    <w:rsid w:val="008C1291"/>
    <w:rsid w:val="008C1C4D"/>
    <w:rsid w:val="008C3D6F"/>
    <w:rsid w:val="008C5063"/>
    <w:rsid w:val="008D01C1"/>
    <w:rsid w:val="008D060D"/>
    <w:rsid w:val="008E49C9"/>
    <w:rsid w:val="008E50BB"/>
    <w:rsid w:val="008F203B"/>
    <w:rsid w:val="008F2DD4"/>
    <w:rsid w:val="008F695C"/>
    <w:rsid w:val="00901E8B"/>
    <w:rsid w:val="0090624F"/>
    <w:rsid w:val="00915BDB"/>
    <w:rsid w:val="0092161F"/>
    <w:rsid w:val="00924460"/>
    <w:rsid w:val="00925A6F"/>
    <w:rsid w:val="00925B8C"/>
    <w:rsid w:val="0092613E"/>
    <w:rsid w:val="009302A8"/>
    <w:rsid w:val="009343FB"/>
    <w:rsid w:val="00937281"/>
    <w:rsid w:val="00943121"/>
    <w:rsid w:val="00943C5C"/>
    <w:rsid w:val="00945CF8"/>
    <w:rsid w:val="0095182E"/>
    <w:rsid w:val="00955CA8"/>
    <w:rsid w:val="00956417"/>
    <w:rsid w:val="00960CCC"/>
    <w:rsid w:val="009616D8"/>
    <w:rsid w:val="00963B97"/>
    <w:rsid w:val="009702F6"/>
    <w:rsid w:val="0097064A"/>
    <w:rsid w:val="0097256C"/>
    <w:rsid w:val="00983CAC"/>
    <w:rsid w:val="009845D9"/>
    <w:rsid w:val="00986880"/>
    <w:rsid w:val="00987303"/>
    <w:rsid w:val="00996A1B"/>
    <w:rsid w:val="009A1A2B"/>
    <w:rsid w:val="009A2675"/>
    <w:rsid w:val="009C4335"/>
    <w:rsid w:val="009D2B91"/>
    <w:rsid w:val="009E3B19"/>
    <w:rsid w:val="009E70AA"/>
    <w:rsid w:val="009E743A"/>
    <w:rsid w:val="009F1D93"/>
    <w:rsid w:val="009F7240"/>
    <w:rsid w:val="009F7CF0"/>
    <w:rsid w:val="00A01A92"/>
    <w:rsid w:val="00A040A2"/>
    <w:rsid w:val="00A0477F"/>
    <w:rsid w:val="00A07335"/>
    <w:rsid w:val="00A118FB"/>
    <w:rsid w:val="00A14B61"/>
    <w:rsid w:val="00A175A4"/>
    <w:rsid w:val="00A22E54"/>
    <w:rsid w:val="00A30384"/>
    <w:rsid w:val="00A3186E"/>
    <w:rsid w:val="00A325E3"/>
    <w:rsid w:val="00A36242"/>
    <w:rsid w:val="00A371EB"/>
    <w:rsid w:val="00A40339"/>
    <w:rsid w:val="00A631DF"/>
    <w:rsid w:val="00A6462C"/>
    <w:rsid w:val="00A65D50"/>
    <w:rsid w:val="00A81EC3"/>
    <w:rsid w:val="00A83841"/>
    <w:rsid w:val="00A83D53"/>
    <w:rsid w:val="00A96679"/>
    <w:rsid w:val="00AB3658"/>
    <w:rsid w:val="00AB7414"/>
    <w:rsid w:val="00AC0027"/>
    <w:rsid w:val="00AC165D"/>
    <w:rsid w:val="00AC567A"/>
    <w:rsid w:val="00AC7E9F"/>
    <w:rsid w:val="00AD5E57"/>
    <w:rsid w:val="00AE6C81"/>
    <w:rsid w:val="00AF2E6F"/>
    <w:rsid w:val="00AF2EBE"/>
    <w:rsid w:val="00AF34D5"/>
    <w:rsid w:val="00AF5D51"/>
    <w:rsid w:val="00B0475C"/>
    <w:rsid w:val="00B31BAD"/>
    <w:rsid w:val="00B36CE0"/>
    <w:rsid w:val="00B40999"/>
    <w:rsid w:val="00B43F9A"/>
    <w:rsid w:val="00B507FB"/>
    <w:rsid w:val="00B525E3"/>
    <w:rsid w:val="00B60178"/>
    <w:rsid w:val="00B60808"/>
    <w:rsid w:val="00B61FE4"/>
    <w:rsid w:val="00B621BA"/>
    <w:rsid w:val="00B655EC"/>
    <w:rsid w:val="00B820F4"/>
    <w:rsid w:val="00B82135"/>
    <w:rsid w:val="00B8714C"/>
    <w:rsid w:val="00B874CE"/>
    <w:rsid w:val="00B87D8A"/>
    <w:rsid w:val="00BA3DE6"/>
    <w:rsid w:val="00BB3905"/>
    <w:rsid w:val="00BC0006"/>
    <w:rsid w:val="00BC309D"/>
    <w:rsid w:val="00BC4D54"/>
    <w:rsid w:val="00BC74D3"/>
    <w:rsid w:val="00BC7583"/>
    <w:rsid w:val="00BD0A68"/>
    <w:rsid w:val="00BD12AF"/>
    <w:rsid w:val="00BE28E1"/>
    <w:rsid w:val="00BF3E69"/>
    <w:rsid w:val="00BF63CA"/>
    <w:rsid w:val="00BF69AD"/>
    <w:rsid w:val="00BF7D8C"/>
    <w:rsid w:val="00C05C39"/>
    <w:rsid w:val="00C1023B"/>
    <w:rsid w:val="00C1110B"/>
    <w:rsid w:val="00C1504A"/>
    <w:rsid w:val="00C202A9"/>
    <w:rsid w:val="00C2161A"/>
    <w:rsid w:val="00C237FE"/>
    <w:rsid w:val="00C2405A"/>
    <w:rsid w:val="00C25498"/>
    <w:rsid w:val="00C25A6C"/>
    <w:rsid w:val="00C40050"/>
    <w:rsid w:val="00C41621"/>
    <w:rsid w:val="00C43787"/>
    <w:rsid w:val="00C54187"/>
    <w:rsid w:val="00C54838"/>
    <w:rsid w:val="00C7405E"/>
    <w:rsid w:val="00C7610C"/>
    <w:rsid w:val="00C82A28"/>
    <w:rsid w:val="00C831BC"/>
    <w:rsid w:val="00C844FE"/>
    <w:rsid w:val="00C93BDD"/>
    <w:rsid w:val="00C97175"/>
    <w:rsid w:val="00C977D8"/>
    <w:rsid w:val="00C97E06"/>
    <w:rsid w:val="00CA5250"/>
    <w:rsid w:val="00CA70F5"/>
    <w:rsid w:val="00CB2C15"/>
    <w:rsid w:val="00CB6BE8"/>
    <w:rsid w:val="00CC2A89"/>
    <w:rsid w:val="00CD5293"/>
    <w:rsid w:val="00CD5FC1"/>
    <w:rsid w:val="00CD7E5A"/>
    <w:rsid w:val="00CE4025"/>
    <w:rsid w:val="00CE513C"/>
    <w:rsid w:val="00CF54EA"/>
    <w:rsid w:val="00D03D00"/>
    <w:rsid w:val="00D04322"/>
    <w:rsid w:val="00D15EA5"/>
    <w:rsid w:val="00D221B8"/>
    <w:rsid w:val="00D231C0"/>
    <w:rsid w:val="00D30736"/>
    <w:rsid w:val="00D33F0D"/>
    <w:rsid w:val="00D34E0C"/>
    <w:rsid w:val="00D355FC"/>
    <w:rsid w:val="00D35658"/>
    <w:rsid w:val="00D35B9C"/>
    <w:rsid w:val="00D36D9C"/>
    <w:rsid w:val="00D377AF"/>
    <w:rsid w:val="00D472F9"/>
    <w:rsid w:val="00D5514C"/>
    <w:rsid w:val="00D66812"/>
    <w:rsid w:val="00D66B83"/>
    <w:rsid w:val="00D722F0"/>
    <w:rsid w:val="00D75FC7"/>
    <w:rsid w:val="00D86880"/>
    <w:rsid w:val="00D95068"/>
    <w:rsid w:val="00D95311"/>
    <w:rsid w:val="00DA04C0"/>
    <w:rsid w:val="00DA2755"/>
    <w:rsid w:val="00DA53CA"/>
    <w:rsid w:val="00DB3B9A"/>
    <w:rsid w:val="00DB652D"/>
    <w:rsid w:val="00DC09C2"/>
    <w:rsid w:val="00DC66FD"/>
    <w:rsid w:val="00DC67B2"/>
    <w:rsid w:val="00DD1286"/>
    <w:rsid w:val="00DD18C8"/>
    <w:rsid w:val="00DD39F8"/>
    <w:rsid w:val="00DE06F9"/>
    <w:rsid w:val="00E1305A"/>
    <w:rsid w:val="00E17D07"/>
    <w:rsid w:val="00E31A63"/>
    <w:rsid w:val="00E33142"/>
    <w:rsid w:val="00E371E1"/>
    <w:rsid w:val="00E47FBC"/>
    <w:rsid w:val="00E5227E"/>
    <w:rsid w:val="00E5327C"/>
    <w:rsid w:val="00E535A7"/>
    <w:rsid w:val="00E60728"/>
    <w:rsid w:val="00E60F1B"/>
    <w:rsid w:val="00E62C13"/>
    <w:rsid w:val="00E67E3D"/>
    <w:rsid w:val="00E7072E"/>
    <w:rsid w:val="00E72650"/>
    <w:rsid w:val="00E72798"/>
    <w:rsid w:val="00E72CDD"/>
    <w:rsid w:val="00E74F20"/>
    <w:rsid w:val="00E77693"/>
    <w:rsid w:val="00E8265A"/>
    <w:rsid w:val="00E85750"/>
    <w:rsid w:val="00E9174A"/>
    <w:rsid w:val="00EA02B4"/>
    <w:rsid w:val="00EA370B"/>
    <w:rsid w:val="00EA6D64"/>
    <w:rsid w:val="00EB3A8F"/>
    <w:rsid w:val="00EC0BC8"/>
    <w:rsid w:val="00EC5200"/>
    <w:rsid w:val="00ED1893"/>
    <w:rsid w:val="00EE2306"/>
    <w:rsid w:val="00F06878"/>
    <w:rsid w:val="00F33BF4"/>
    <w:rsid w:val="00F46165"/>
    <w:rsid w:val="00F471A2"/>
    <w:rsid w:val="00F51542"/>
    <w:rsid w:val="00F528EE"/>
    <w:rsid w:val="00F55D32"/>
    <w:rsid w:val="00F55FA1"/>
    <w:rsid w:val="00F61E8C"/>
    <w:rsid w:val="00F64079"/>
    <w:rsid w:val="00F70947"/>
    <w:rsid w:val="00F73F80"/>
    <w:rsid w:val="00F812F4"/>
    <w:rsid w:val="00F81B11"/>
    <w:rsid w:val="00F83EDA"/>
    <w:rsid w:val="00F84B0D"/>
    <w:rsid w:val="00F85690"/>
    <w:rsid w:val="00F861B9"/>
    <w:rsid w:val="00F904B8"/>
    <w:rsid w:val="00F91D08"/>
    <w:rsid w:val="00F96F7D"/>
    <w:rsid w:val="00FA1452"/>
    <w:rsid w:val="00FB131E"/>
    <w:rsid w:val="00FB17ED"/>
    <w:rsid w:val="00FB20B5"/>
    <w:rsid w:val="00FC607F"/>
    <w:rsid w:val="00FD2186"/>
    <w:rsid w:val="00FE02AA"/>
    <w:rsid w:val="00FE22EF"/>
    <w:rsid w:val="00FF1F0D"/>
    <w:rsid w:val="00FF246E"/>
    <w:rsid w:val="00FF3D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E920"/>
  <w15:chartTrackingRefBased/>
  <w15:docId w15:val="{589DEC64-5C37-40AE-9A16-0D3E9D560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EC3"/>
    <w:pPr>
      <w:ind w:left="720"/>
      <w:contextualSpacing/>
    </w:pPr>
  </w:style>
  <w:style w:type="table" w:styleId="Tablaconcuadrcula">
    <w:name w:val="Table Grid"/>
    <w:basedOn w:val="Tablanormal"/>
    <w:uiPriority w:val="39"/>
    <w:rsid w:val="00890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41621"/>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C41621"/>
  </w:style>
  <w:style w:type="paragraph" w:styleId="Piedepgina">
    <w:name w:val="footer"/>
    <w:basedOn w:val="Normal"/>
    <w:link w:val="PiedepginaCar"/>
    <w:uiPriority w:val="99"/>
    <w:unhideWhenUsed/>
    <w:rsid w:val="00C41621"/>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C41621"/>
  </w:style>
  <w:style w:type="paragraph" w:styleId="Textodeglobo">
    <w:name w:val="Balloon Text"/>
    <w:basedOn w:val="Normal"/>
    <w:link w:val="TextodegloboCar"/>
    <w:uiPriority w:val="99"/>
    <w:semiHidden/>
    <w:unhideWhenUsed/>
    <w:rsid w:val="0007065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0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91127">
      <w:bodyDiv w:val="1"/>
      <w:marLeft w:val="0"/>
      <w:marRight w:val="0"/>
      <w:marTop w:val="0"/>
      <w:marBottom w:val="0"/>
      <w:divBdr>
        <w:top w:val="none" w:sz="0" w:space="0" w:color="auto"/>
        <w:left w:val="none" w:sz="0" w:space="0" w:color="auto"/>
        <w:bottom w:val="none" w:sz="0" w:space="0" w:color="auto"/>
        <w:right w:val="none" w:sz="0" w:space="0" w:color="auto"/>
      </w:divBdr>
      <w:divsChild>
        <w:div w:id="217207829">
          <w:marLeft w:val="0"/>
          <w:marRight w:val="0"/>
          <w:marTop w:val="219"/>
          <w:marBottom w:val="240"/>
          <w:divBdr>
            <w:top w:val="none" w:sz="0" w:space="0" w:color="auto"/>
            <w:left w:val="none" w:sz="0" w:space="0" w:color="auto"/>
            <w:bottom w:val="none" w:sz="0" w:space="0" w:color="auto"/>
            <w:right w:val="none" w:sz="0" w:space="0" w:color="auto"/>
          </w:divBdr>
          <w:divsChild>
            <w:div w:id="971401545">
              <w:marLeft w:val="0"/>
              <w:marRight w:val="0"/>
              <w:marTop w:val="219"/>
              <w:marBottom w:val="0"/>
              <w:divBdr>
                <w:top w:val="none" w:sz="0" w:space="0" w:color="auto"/>
                <w:left w:val="none" w:sz="0" w:space="0" w:color="auto"/>
                <w:bottom w:val="none" w:sz="0" w:space="0" w:color="auto"/>
                <w:right w:val="none" w:sz="0" w:space="0" w:color="auto"/>
              </w:divBdr>
            </w:div>
            <w:div w:id="1343702330">
              <w:marLeft w:val="0"/>
              <w:marRight w:val="0"/>
              <w:marTop w:val="219"/>
              <w:marBottom w:val="0"/>
              <w:divBdr>
                <w:top w:val="none" w:sz="0" w:space="0" w:color="auto"/>
                <w:left w:val="none" w:sz="0" w:space="0" w:color="auto"/>
                <w:bottom w:val="none" w:sz="0" w:space="0" w:color="auto"/>
                <w:right w:val="none" w:sz="0" w:space="0" w:color="auto"/>
              </w:divBdr>
            </w:div>
            <w:div w:id="1732849537">
              <w:marLeft w:val="0"/>
              <w:marRight w:val="0"/>
              <w:marTop w:val="219"/>
              <w:marBottom w:val="0"/>
              <w:divBdr>
                <w:top w:val="none" w:sz="0" w:space="0" w:color="auto"/>
                <w:left w:val="none" w:sz="0" w:space="0" w:color="auto"/>
                <w:bottom w:val="none" w:sz="0" w:space="0" w:color="auto"/>
                <w:right w:val="none" w:sz="0" w:space="0" w:color="auto"/>
              </w:divBdr>
            </w:div>
          </w:divsChild>
        </w:div>
        <w:div w:id="1233851875">
          <w:marLeft w:val="0"/>
          <w:marRight w:val="0"/>
          <w:marTop w:val="260"/>
          <w:marBottom w:val="240"/>
          <w:divBdr>
            <w:top w:val="none" w:sz="0" w:space="0" w:color="auto"/>
            <w:left w:val="none" w:sz="0" w:space="0" w:color="auto"/>
            <w:bottom w:val="none" w:sz="0" w:space="0" w:color="auto"/>
            <w:right w:val="none" w:sz="0" w:space="0" w:color="auto"/>
          </w:divBdr>
        </w:div>
        <w:div w:id="1081559057">
          <w:marLeft w:val="0"/>
          <w:marRight w:val="0"/>
          <w:marTop w:val="260"/>
          <w:marBottom w:val="240"/>
          <w:divBdr>
            <w:top w:val="none" w:sz="0" w:space="0" w:color="auto"/>
            <w:left w:val="none" w:sz="0" w:space="0" w:color="auto"/>
            <w:bottom w:val="none" w:sz="0" w:space="0" w:color="auto"/>
            <w:right w:val="none" w:sz="0" w:space="0" w:color="auto"/>
          </w:divBdr>
        </w:div>
        <w:div w:id="1638489649">
          <w:marLeft w:val="0"/>
          <w:marRight w:val="0"/>
          <w:marTop w:val="260"/>
          <w:marBottom w:val="240"/>
          <w:divBdr>
            <w:top w:val="none" w:sz="0" w:space="0" w:color="auto"/>
            <w:left w:val="none" w:sz="0" w:space="0" w:color="auto"/>
            <w:bottom w:val="none" w:sz="0" w:space="0" w:color="auto"/>
            <w:right w:val="none" w:sz="0" w:space="0" w:color="auto"/>
          </w:divBdr>
        </w:div>
      </w:divsChild>
    </w:div>
    <w:div w:id="853307079">
      <w:bodyDiv w:val="1"/>
      <w:marLeft w:val="0"/>
      <w:marRight w:val="0"/>
      <w:marTop w:val="0"/>
      <w:marBottom w:val="0"/>
      <w:divBdr>
        <w:top w:val="none" w:sz="0" w:space="0" w:color="auto"/>
        <w:left w:val="none" w:sz="0" w:space="0" w:color="auto"/>
        <w:bottom w:val="none" w:sz="0" w:space="0" w:color="auto"/>
        <w:right w:val="none" w:sz="0" w:space="0" w:color="auto"/>
      </w:divBdr>
      <w:divsChild>
        <w:div w:id="967320035">
          <w:marLeft w:val="0"/>
          <w:marRight w:val="0"/>
          <w:marTop w:val="219"/>
          <w:marBottom w:val="240"/>
          <w:divBdr>
            <w:top w:val="none" w:sz="0" w:space="0" w:color="auto"/>
            <w:left w:val="none" w:sz="0" w:space="0" w:color="auto"/>
            <w:bottom w:val="none" w:sz="0" w:space="0" w:color="auto"/>
            <w:right w:val="none" w:sz="0" w:space="0" w:color="auto"/>
          </w:divBdr>
          <w:divsChild>
            <w:div w:id="2005014650">
              <w:marLeft w:val="0"/>
              <w:marRight w:val="0"/>
              <w:marTop w:val="219"/>
              <w:marBottom w:val="0"/>
              <w:divBdr>
                <w:top w:val="none" w:sz="0" w:space="0" w:color="auto"/>
                <w:left w:val="none" w:sz="0" w:space="0" w:color="auto"/>
                <w:bottom w:val="none" w:sz="0" w:space="0" w:color="auto"/>
                <w:right w:val="none" w:sz="0" w:space="0" w:color="auto"/>
              </w:divBdr>
            </w:div>
            <w:div w:id="70201293">
              <w:marLeft w:val="0"/>
              <w:marRight w:val="0"/>
              <w:marTop w:val="219"/>
              <w:marBottom w:val="0"/>
              <w:divBdr>
                <w:top w:val="none" w:sz="0" w:space="0" w:color="auto"/>
                <w:left w:val="none" w:sz="0" w:space="0" w:color="auto"/>
                <w:bottom w:val="none" w:sz="0" w:space="0" w:color="auto"/>
                <w:right w:val="none" w:sz="0" w:space="0" w:color="auto"/>
              </w:divBdr>
            </w:div>
            <w:div w:id="1492134136">
              <w:marLeft w:val="0"/>
              <w:marRight w:val="0"/>
              <w:marTop w:val="219"/>
              <w:marBottom w:val="0"/>
              <w:divBdr>
                <w:top w:val="none" w:sz="0" w:space="0" w:color="auto"/>
                <w:left w:val="none" w:sz="0" w:space="0" w:color="auto"/>
                <w:bottom w:val="none" w:sz="0" w:space="0" w:color="auto"/>
                <w:right w:val="none" w:sz="0" w:space="0" w:color="auto"/>
              </w:divBdr>
            </w:div>
          </w:divsChild>
        </w:div>
        <w:div w:id="444663883">
          <w:marLeft w:val="0"/>
          <w:marRight w:val="0"/>
          <w:marTop w:val="260"/>
          <w:marBottom w:val="240"/>
          <w:divBdr>
            <w:top w:val="none" w:sz="0" w:space="0" w:color="auto"/>
            <w:left w:val="none" w:sz="0" w:space="0" w:color="auto"/>
            <w:bottom w:val="none" w:sz="0" w:space="0" w:color="auto"/>
            <w:right w:val="none" w:sz="0" w:space="0" w:color="auto"/>
          </w:divBdr>
        </w:div>
        <w:div w:id="772210776">
          <w:marLeft w:val="0"/>
          <w:marRight w:val="0"/>
          <w:marTop w:val="260"/>
          <w:marBottom w:val="240"/>
          <w:divBdr>
            <w:top w:val="none" w:sz="0" w:space="0" w:color="auto"/>
            <w:left w:val="none" w:sz="0" w:space="0" w:color="auto"/>
            <w:bottom w:val="none" w:sz="0" w:space="0" w:color="auto"/>
            <w:right w:val="none" w:sz="0" w:space="0" w:color="auto"/>
          </w:divBdr>
        </w:div>
        <w:div w:id="634068111">
          <w:marLeft w:val="0"/>
          <w:marRight w:val="0"/>
          <w:marTop w:val="260"/>
          <w:marBottom w:val="240"/>
          <w:divBdr>
            <w:top w:val="none" w:sz="0" w:space="0" w:color="auto"/>
            <w:left w:val="none" w:sz="0" w:space="0" w:color="auto"/>
            <w:bottom w:val="none" w:sz="0" w:space="0" w:color="auto"/>
            <w:right w:val="none" w:sz="0" w:space="0" w:color="auto"/>
          </w:divBdr>
        </w:div>
      </w:divsChild>
    </w:div>
    <w:div w:id="948855457">
      <w:bodyDiv w:val="1"/>
      <w:marLeft w:val="0"/>
      <w:marRight w:val="0"/>
      <w:marTop w:val="0"/>
      <w:marBottom w:val="0"/>
      <w:divBdr>
        <w:top w:val="none" w:sz="0" w:space="0" w:color="auto"/>
        <w:left w:val="none" w:sz="0" w:space="0" w:color="auto"/>
        <w:bottom w:val="none" w:sz="0" w:space="0" w:color="auto"/>
        <w:right w:val="none" w:sz="0" w:space="0" w:color="auto"/>
      </w:divBdr>
    </w:div>
    <w:div w:id="1503163906">
      <w:bodyDiv w:val="1"/>
      <w:marLeft w:val="0"/>
      <w:marRight w:val="0"/>
      <w:marTop w:val="0"/>
      <w:marBottom w:val="0"/>
      <w:divBdr>
        <w:top w:val="none" w:sz="0" w:space="0" w:color="auto"/>
        <w:left w:val="none" w:sz="0" w:space="0" w:color="auto"/>
        <w:bottom w:val="none" w:sz="0" w:space="0" w:color="auto"/>
        <w:right w:val="none" w:sz="0" w:space="0" w:color="auto"/>
      </w:divBdr>
      <w:divsChild>
        <w:div w:id="16541665">
          <w:marLeft w:val="0"/>
          <w:marRight w:val="0"/>
          <w:marTop w:val="219"/>
          <w:marBottom w:val="240"/>
          <w:divBdr>
            <w:top w:val="none" w:sz="0" w:space="0" w:color="auto"/>
            <w:left w:val="none" w:sz="0" w:space="0" w:color="auto"/>
            <w:bottom w:val="none" w:sz="0" w:space="0" w:color="auto"/>
            <w:right w:val="none" w:sz="0" w:space="0" w:color="auto"/>
          </w:divBdr>
          <w:divsChild>
            <w:div w:id="935597782">
              <w:marLeft w:val="0"/>
              <w:marRight w:val="0"/>
              <w:marTop w:val="219"/>
              <w:marBottom w:val="0"/>
              <w:divBdr>
                <w:top w:val="none" w:sz="0" w:space="0" w:color="auto"/>
                <w:left w:val="none" w:sz="0" w:space="0" w:color="auto"/>
                <w:bottom w:val="none" w:sz="0" w:space="0" w:color="auto"/>
                <w:right w:val="none" w:sz="0" w:space="0" w:color="auto"/>
              </w:divBdr>
            </w:div>
            <w:div w:id="447506902">
              <w:marLeft w:val="0"/>
              <w:marRight w:val="0"/>
              <w:marTop w:val="219"/>
              <w:marBottom w:val="0"/>
              <w:divBdr>
                <w:top w:val="none" w:sz="0" w:space="0" w:color="auto"/>
                <w:left w:val="none" w:sz="0" w:space="0" w:color="auto"/>
                <w:bottom w:val="none" w:sz="0" w:space="0" w:color="auto"/>
                <w:right w:val="none" w:sz="0" w:space="0" w:color="auto"/>
              </w:divBdr>
            </w:div>
            <w:div w:id="1721128739">
              <w:marLeft w:val="0"/>
              <w:marRight w:val="0"/>
              <w:marTop w:val="219"/>
              <w:marBottom w:val="0"/>
              <w:divBdr>
                <w:top w:val="none" w:sz="0" w:space="0" w:color="auto"/>
                <w:left w:val="none" w:sz="0" w:space="0" w:color="auto"/>
                <w:bottom w:val="none" w:sz="0" w:space="0" w:color="auto"/>
                <w:right w:val="none" w:sz="0" w:space="0" w:color="auto"/>
              </w:divBdr>
            </w:div>
          </w:divsChild>
        </w:div>
        <w:div w:id="1378898960">
          <w:marLeft w:val="0"/>
          <w:marRight w:val="0"/>
          <w:marTop w:val="260"/>
          <w:marBottom w:val="240"/>
          <w:divBdr>
            <w:top w:val="none" w:sz="0" w:space="0" w:color="auto"/>
            <w:left w:val="none" w:sz="0" w:space="0" w:color="auto"/>
            <w:bottom w:val="none" w:sz="0" w:space="0" w:color="auto"/>
            <w:right w:val="none" w:sz="0" w:space="0" w:color="auto"/>
          </w:divBdr>
        </w:div>
        <w:div w:id="2061592042">
          <w:marLeft w:val="0"/>
          <w:marRight w:val="0"/>
          <w:marTop w:val="260"/>
          <w:marBottom w:val="240"/>
          <w:divBdr>
            <w:top w:val="none" w:sz="0" w:space="0" w:color="auto"/>
            <w:left w:val="none" w:sz="0" w:space="0" w:color="auto"/>
            <w:bottom w:val="none" w:sz="0" w:space="0" w:color="auto"/>
            <w:right w:val="none" w:sz="0" w:space="0" w:color="auto"/>
          </w:divBdr>
        </w:div>
        <w:div w:id="1851988092">
          <w:marLeft w:val="0"/>
          <w:marRight w:val="0"/>
          <w:marTop w:val="260"/>
          <w:marBottom w:val="240"/>
          <w:divBdr>
            <w:top w:val="none" w:sz="0" w:space="0" w:color="auto"/>
            <w:left w:val="none" w:sz="0" w:space="0" w:color="auto"/>
            <w:bottom w:val="none" w:sz="0" w:space="0" w:color="auto"/>
            <w:right w:val="none" w:sz="0" w:space="0" w:color="auto"/>
          </w:divBdr>
        </w:div>
      </w:divsChild>
    </w:div>
    <w:div w:id="168593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217</Words>
  <Characters>1243</Characters>
  <Application>Microsoft Office Word</Application>
  <DocSecurity>0</DocSecurity>
  <Lines>10</Lines>
  <Paragraphs>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Frédérique Pothier-Paquette</dc:creator>
  <cp:keywords/>
  <dc:description/>
  <cp:lastModifiedBy>Erika Corrales</cp:lastModifiedBy>
  <cp:revision>2</cp:revision>
  <cp:lastPrinted>2019-08-13T16:43:00Z</cp:lastPrinted>
  <dcterms:created xsi:type="dcterms:W3CDTF">2021-11-17T23:51:00Z</dcterms:created>
  <dcterms:modified xsi:type="dcterms:W3CDTF">2021-11-17T23:51:00Z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CDocID">
    <vt:lpwstr>aa426b30-d871-4dfe-826b-19f00c6db86f</vt:lpwstr>
  </property>
</Properties>
</file>